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docProps/custom.xml" ContentType="application/vnd.openxmlformats-officedocument.custom-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92964F" w14:textId="77777777" w:rsidR="002A4D61" w:rsidRPr="00930C80" w:rsidRDefault="008362ED" w:rsidP="00930C80">
      <w:pPr>
        <w:pStyle w:val="Heading1"/>
      </w:pPr>
      <w:r>
        <w:t xml:space="preserve">TROUBLESHOOTER: </w:t>
      </w:r>
      <w:r w:rsidR="00085AC9">
        <w:t>CASH SALES</w:t>
      </w:r>
    </w:p>
    <w:p w14:paraId="58929650" w14:textId="77777777" w:rsidR="002A4D61" w:rsidRDefault="002A4D61" w:rsidP="00D11123">
      <w:pPr>
        <w:pStyle w:val="Heading1"/>
      </w:pPr>
    </w:p>
    <w:p w14:paraId="58929651" w14:textId="77777777" w:rsidR="002A4D61" w:rsidRDefault="002A4D61" w:rsidP="00D11123">
      <w:pPr>
        <w:pStyle w:val="Heading1"/>
      </w:pPr>
    </w:p>
    <w:p w14:paraId="58929652" w14:textId="77777777" w:rsidR="00D11123" w:rsidRPr="002D6397" w:rsidRDefault="007A21B5" w:rsidP="00B1180B">
      <w:pPr>
        <w:pStyle w:val="Heading2"/>
      </w:pPr>
      <w:r>
        <w:t>Introduction</w:t>
      </w:r>
    </w:p>
    <w:p w14:paraId="58929653" w14:textId="77777777" w:rsidR="00FF796D" w:rsidRDefault="007A21B5" w:rsidP="00782CBA">
      <w:r>
        <w:t xml:space="preserve">This document outlines </w:t>
      </w:r>
      <w:r w:rsidR="00085AC9">
        <w:t>important details for cash sales</w:t>
      </w:r>
      <w:r>
        <w:t xml:space="preserve">. </w:t>
      </w:r>
    </w:p>
    <w:p w14:paraId="58929654" w14:textId="77777777" w:rsidR="000B4494" w:rsidRDefault="000B4494" w:rsidP="00782CBA"/>
    <w:p w14:paraId="58929655" w14:textId="77777777" w:rsidR="000B4494" w:rsidRDefault="000B4494" w:rsidP="00782CBA">
      <w:r>
        <w:t>Dated: 14 April 2015</w:t>
      </w:r>
    </w:p>
    <w:p w14:paraId="58929656" w14:textId="77777777" w:rsidR="00142E6D" w:rsidRDefault="00142E6D" w:rsidP="00142E6D">
      <w:pPr>
        <w:pStyle w:val="Heading2"/>
      </w:pPr>
      <w:bookmarkStart w:id="0" w:name="_Toc392490935"/>
      <w:r>
        <w:t>Contents</w:t>
      </w:r>
      <w:bookmarkEnd w:id="0"/>
    </w:p>
    <w:p w14:paraId="005D46B0" w14:textId="77777777" w:rsidR="0060528A" w:rsidRDefault="00142E6D">
      <w:pPr>
        <w:pStyle w:val="TOC3"/>
        <w:tabs>
          <w:tab w:val="right" w:leader="dot" w:pos="9016"/>
        </w:tabs>
        <w:rPr>
          <w:rFonts w:asciiTheme="minorHAnsi" w:eastAsiaTheme="minorEastAsia" w:hAnsiTheme="minorHAnsi"/>
          <w:noProof/>
          <w:sz w:val="22"/>
          <w:lang w:eastAsia="en-NZ"/>
        </w:rPr>
      </w:pPr>
      <w:r>
        <w:fldChar w:fldCharType="begin"/>
      </w:r>
      <w:r>
        <w:instrText xml:space="preserve"> TOC \o "3-3" \h \z \u </w:instrText>
      </w:r>
      <w:r>
        <w:fldChar w:fldCharType="separate"/>
      </w:r>
      <w:hyperlink w:anchor="_Toc446062632" w:history="1">
        <w:r w:rsidR="0060528A" w:rsidRPr="005B6980">
          <w:rPr>
            <w:rStyle w:val="Hyperlink"/>
            <w:noProof/>
          </w:rPr>
          <w:t>CASH SALES – PICK and PACK</w:t>
        </w:r>
        <w:bookmarkStart w:id="1" w:name="_GoBack"/>
        <w:bookmarkEnd w:id="1"/>
        <w:r w:rsidR="0060528A" w:rsidRPr="005B6980">
          <w:rPr>
            <w:rStyle w:val="Hyperlink"/>
            <w:noProof/>
          </w:rPr>
          <w:t xml:space="preserve"> TAB Functionality will not work</w:t>
        </w:r>
        <w:r w:rsidR="0060528A">
          <w:rPr>
            <w:noProof/>
            <w:webHidden/>
          </w:rPr>
          <w:tab/>
        </w:r>
        <w:r w:rsidR="0060528A">
          <w:rPr>
            <w:noProof/>
            <w:webHidden/>
          </w:rPr>
          <w:fldChar w:fldCharType="begin"/>
        </w:r>
        <w:r w:rsidR="0060528A">
          <w:rPr>
            <w:noProof/>
            <w:webHidden/>
          </w:rPr>
          <w:instrText xml:space="preserve"> PAGEREF _Toc446062632 \h </w:instrText>
        </w:r>
        <w:r w:rsidR="0060528A">
          <w:rPr>
            <w:noProof/>
            <w:webHidden/>
          </w:rPr>
        </w:r>
        <w:r w:rsidR="0060528A">
          <w:rPr>
            <w:noProof/>
            <w:webHidden/>
          </w:rPr>
          <w:fldChar w:fldCharType="separate"/>
        </w:r>
        <w:r w:rsidR="0060528A">
          <w:rPr>
            <w:noProof/>
            <w:webHidden/>
          </w:rPr>
          <w:t>2</w:t>
        </w:r>
        <w:r w:rsidR="0060528A">
          <w:rPr>
            <w:noProof/>
            <w:webHidden/>
          </w:rPr>
          <w:fldChar w:fldCharType="end"/>
        </w:r>
      </w:hyperlink>
    </w:p>
    <w:p w14:paraId="156D902D" w14:textId="77777777" w:rsidR="0060528A" w:rsidRDefault="0060528A">
      <w:pPr>
        <w:pStyle w:val="TOC3"/>
        <w:tabs>
          <w:tab w:val="right" w:leader="dot" w:pos="9016"/>
        </w:tabs>
        <w:rPr>
          <w:rFonts w:asciiTheme="minorHAnsi" w:eastAsiaTheme="minorEastAsia" w:hAnsiTheme="minorHAnsi"/>
          <w:noProof/>
          <w:sz w:val="22"/>
          <w:lang w:eastAsia="en-NZ"/>
        </w:rPr>
      </w:pPr>
      <w:hyperlink w:anchor="_Toc446062633" w:history="1">
        <w:r w:rsidRPr="005B6980">
          <w:rPr>
            <w:rStyle w:val="Hyperlink"/>
            <w:noProof/>
          </w:rPr>
          <w:t>CASH SALES ROUNDING - how it works</w:t>
        </w:r>
        <w:r>
          <w:rPr>
            <w:noProof/>
            <w:webHidden/>
          </w:rPr>
          <w:tab/>
        </w:r>
        <w:r>
          <w:rPr>
            <w:noProof/>
            <w:webHidden/>
          </w:rPr>
          <w:fldChar w:fldCharType="begin"/>
        </w:r>
        <w:r>
          <w:rPr>
            <w:noProof/>
            <w:webHidden/>
          </w:rPr>
          <w:instrText xml:space="preserve"> PAGEREF _Toc446062633 \h </w:instrText>
        </w:r>
        <w:r>
          <w:rPr>
            <w:noProof/>
            <w:webHidden/>
          </w:rPr>
        </w:r>
        <w:r>
          <w:rPr>
            <w:noProof/>
            <w:webHidden/>
          </w:rPr>
          <w:fldChar w:fldCharType="separate"/>
        </w:r>
        <w:r>
          <w:rPr>
            <w:noProof/>
            <w:webHidden/>
          </w:rPr>
          <w:t>5</w:t>
        </w:r>
        <w:r>
          <w:rPr>
            <w:noProof/>
            <w:webHidden/>
          </w:rPr>
          <w:fldChar w:fldCharType="end"/>
        </w:r>
      </w:hyperlink>
    </w:p>
    <w:p w14:paraId="2740D7B5" w14:textId="77777777" w:rsidR="0060528A" w:rsidRDefault="0060528A">
      <w:pPr>
        <w:pStyle w:val="TOC3"/>
        <w:tabs>
          <w:tab w:val="right" w:leader="dot" w:pos="9016"/>
        </w:tabs>
        <w:rPr>
          <w:rFonts w:asciiTheme="minorHAnsi" w:eastAsiaTheme="minorEastAsia" w:hAnsiTheme="minorHAnsi"/>
          <w:noProof/>
          <w:sz w:val="22"/>
          <w:lang w:eastAsia="en-NZ"/>
        </w:rPr>
      </w:pPr>
      <w:hyperlink w:anchor="_Toc446062634" w:history="1">
        <w:r w:rsidRPr="005B6980">
          <w:rPr>
            <w:rStyle w:val="Hyperlink"/>
            <w:noProof/>
          </w:rPr>
          <w:t>REVISION HISTORY</w:t>
        </w:r>
        <w:r>
          <w:rPr>
            <w:noProof/>
            <w:webHidden/>
          </w:rPr>
          <w:tab/>
        </w:r>
        <w:r>
          <w:rPr>
            <w:noProof/>
            <w:webHidden/>
          </w:rPr>
          <w:fldChar w:fldCharType="begin"/>
        </w:r>
        <w:r>
          <w:rPr>
            <w:noProof/>
            <w:webHidden/>
          </w:rPr>
          <w:instrText xml:space="preserve"> PAGEREF _Toc446062634 \h </w:instrText>
        </w:r>
        <w:r>
          <w:rPr>
            <w:noProof/>
            <w:webHidden/>
          </w:rPr>
        </w:r>
        <w:r>
          <w:rPr>
            <w:noProof/>
            <w:webHidden/>
          </w:rPr>
          <w:fldChar w:fldCharType="separate"/>
        </w:r>
        <w:r>
          <w:rPr>
            <w:noProof/>
            <w:webHidden/>
          </w:rPr>
          <w:t>10</w:t>
        </w:r>
        <w:r>
          <w:rPr>
            <w:noProof/>
            <w:webHidden/>
          </w:rPr>
          <w:fldChar w:fldCharType="end"/>
        </w:r>
      </w:hyperlink>
    </w:p>
    <w:p w14:paraId="58929659" w14:textId="77777777" w:rsidR="00085AC9" w:rsidRPr="00085AC9" w:rsidRDefault="00142E6D" w:rsidP="00A94B1A">
      <w:r>
        <w:fldChar w:fldCharType="end"/>
      </w:r>
    </w:p>
    <w:p w14:paraId="5892965A" w14:textId="77777777" w:rsidR="00A67C1D" w:rsidRDefault="00A67C1D">
      <w:pPr>
        <w:rPr>
          <w:szCs w:val="18"/>
        </w:rPr>
      </w:pPr>
    </w:p>
    <w:p w14:paraId="5892965B" w14:textId="77777777" w:rsidR="00A67C1D" w:rsidRDefault="00A67C1D">
      <w:pPr>
        <w:rPr>
          <w:szCs w:val="18"/>
        </w:rPr>
      </w:pPr>
    </w:p>
    <w:p w14:paraId="5892965C" w14:textId="77777777" w:rsidR="00D11123" w:rsidRDefault="00D11123">
      <w:pPr>
        <w:rPr>
          <w:szCs w:val="18"/>
        </w:rPr>
      </w:pPr>
      <w:r>
        <w:rPr>
          <w:szCs w:val="18"/>
        </w:rPr>
        <w:br w:type="page"/>
      </w:r>
    </w:p>
    <w:p w14:paraId="5892965D" w14:textId="77777777" w:rsidR="00762763" w:rsidRDefault="00762763" w:rsidP="00D9276A">
      <w:pPr>
        <w:pStyle w:val="Heading2"/>
        <w:sectPr w:rsidR="00762763" w:rsidSect="00D9276A">
          <w:footerReference w:type="default" r:id="rId12"/>
          <w:headerReference w:type="first" r:id="rId13"/>
          <w:footerReference w:type="first" r:id="rId14"/>
          <w:pgSz w:w="11906" w:h="16838"/>
          <w:pgMar w:top="1134" w:right="1440" w:bottom="1440" w:left="1440" w:header="709" w:footer="709" w:gutter="0"/>
          <w:pgNumType w:start="1"/>
          <w:cols w:space="708"/>
          <w:titlePg/>
          <w:docGrid w:linePitch="360"/>
        </w:sectPr>
      </w:pPr>
    </w:p>
    <w:p w14:paraId="5892965E" w14:textId="77777777" w:rsidR="00D9276A" w:rsidRPr="00930C80" w:rsidRDefault="00D9276A" w:rsidP="00142E6D">
      <w:pPr>
        <w:pStyle w:val="Heading2"/>
      </w:pPr>
      <w:r w:rsidRPr="00930C80">
        <w:lastRenderedPageBreak/>
        <w:t>S</w:t>
      </w:r>
      <w:r w:rsidR="00930C80" w:rsidRPr="00930C80">
        <w:t>TEPS</w:t>
      </w:r>
    </w:p>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12"/>
        <w:gridCol w:w="8886"/>
      </w:tblGrid>
      <w:tr w:rsidR="00015C6B" w:rsidRPr="00015C6B" w14:paraId="58929660" w14:textId="77777777" w:rsidTr="00C92083">
        <w:tc>
          <w:tcPr>
            <w:tcW w:w="9498" w:type="dxa"/>
            <w:gridSpan w:val="2"/>
            <w:shd w:val="clear" w:color="auto" w:fill="FFE312"/>
            <w:tcMar>
              <w:top w:w="113" w:type="dxa"/>
              <w:bottom w:w="113" w:type="dxa"/>
            </w:tcMar>
          </w:tcPr>
          <w:p w14:paraId="5892965F" w14:textId="77777777" w:rsidR="00015C6B" w:rsidRPr="00015C6B" w:rsidRDefault="00085AC9" w:rsidP="00E67B56">
            <w:pPr>
              <w:pStyle w:val="Heading3"/>
              <w:outlineLvl w:val="2"/>
            </w:pPr>
            <w:bookmarkStart w:id="2" w:name="_Toc446062632"/>
            <w:r>
              <w:t>CASH SALES – PICK and PACK TAB Functionality will not work</w:t>
            </w:r>
            <w:bookmarkEnd w:id="2"/>
          </w:p>
        </w:tc>
      </w:tr>
      <w:tr w:rsidR="00F47B4D" w:rsidRPr="00015C6B" w14:paraId="58929662" w14:textId="77777777" w:rsidTr="00F47B4D">
        <w:tc>
          <w:tcPr>
            <w:tcW w:w="9498" w:type="dxa"/>
            <w:gridSpan w:val="2"/>
            <w:shd w:val="clear" w:color="auto" w:fill="auto"/>
            <w:tcMar>
              <w:top w:w="113" w:type="dxa"/>
              <w:bottom w:w="113" w:type="dxa"/>
            </w:tcMar>
          </w:tcPr>
          <w:p w14:paraId="58929661" w14:textId="77777777" w:rsidR="00F47B4D" w:rsidRPr="00F47B4D" w:rsidRDefault="00F47B4D" w:rsidP="00085AC9">
            <w:pPr>
              <w:rPr>
                <w:i/>
              </w:rPr>
            </w:pPr>
            <w:r w:rsidRPr="00F47B4D">
              <w:rPr>
                <w:i/>
              </w:rPr>
              <w:t xml:space="preserve">For </w:t>
            </w:r>
            <w:r w:rsidR="00085AC9">
              <w:rPr>
                <w:i/>
              </w:rPr>
              <w:t>full</w:t>
            </w:r>
            <w:r w:rsidRPr="00F47B4D">
              <w:rPr>
                <w:i/>
              </w:rPr>
              <w:t xml:space="preserve"> process, see PRT_</w:t>
            </w:r>
            <w:r w:rsidR="00085AC9">
              <w:rPr>
                <w:i/>
              </w:rPr>
              <w:t>2</w:t>
            </w:r>
            <w:r w:rsidRPr="00F47B4D">
              <w:rPr>
                <w:i/>
              </w:rPr>
              <w:t>.1(SOP)</w:t>
            </w:r>
            <w:r w:rsidR="00085AC9">
              <w:rPr>
                <w:i/>
              </w:rPr>
              <w:t xml:space="preserve"> Invoice a cash sales order</w:t>
            </w:r>
          </w:p>
        </w:tc>
      </w:tr>
      <w:tr w:rsidR="006359D3" w14:paraId="5892966E" w14:textId="77777777" w:rsidTr="006359D3">
        <w:tc>
          <w:tcPr>
            <w:tcW w:w="612" w:type="dxa"/>
            <w:tcMar>
              <w:top w:w="113" w:type="dxa"/>
              <w:bottom w:w="113" w:type="dxa"/>
            </w:tcMar>
          </w:tcPr>
          <w:p w14:paraId="58929663" w14:textId="77777777" w:rsidR="006359D3" w:rsidRPr="00974F1D" w:rsidRDefault="006359D3" w:rsidP="00974F1D">
            <w:pPr>
              <w:pStyle w:val="ListParagraph"/>
              <w:numPr>
                <w:ilvl w:val="0"/>
                <w:numId w:val="36"/>
              </w:numPr>
              <w:rPr>
                <w:b/>
              </w:rPr>
            </w:pPr>
          </w:p>
        </w:tc>
        <w:tc>
          <w:tcPr>
            <w:tcW w:w="8886" w:type="dxa"/>
            <w:tcMar>
              <w:top w:w="113" w:type="dxa"/>
              <w:bottom w:w="113" w:type="dxa"/>
            </w:tcMar>
          </w:tcPr>
          <w:p w14:paraId="58929664" w14:textId="3C641323" w:rsidR="006359D3" w:rsidRDefault="00085AC9" w:rsidP="00085AC9">
            <w:pPr>
              <w:rPr>
                <w:szCs w:val="18"/>
              </w:rPr>
            </w:pPr>
            <w:r>
              <w:rPr>
                <w:szCs w:val="18"/>
              </w:rPr>
              <w:t>The cash sales process was designed primarily for the situation where a customer brings items to the counter in the branch.  The functionality</w:t>
            </w:r>
            <w:r w:rsidR="00D7479C">
              <w:rPr>
                <w:szCs w:val="18"/>
              </w:rPr>
              <w:t xml:space="preserve"> </w:t>
            </w:r>
            <w:r>
              <w:rPr>
                <w:szCs w:val="18"/>
              </w:rPr>
              <w:t xml:space="preserve">was designed </w:t>
            </w:r>
            <w:r w:rsidR="0060528A">
              <w:rPr>
                <w:szCs w:val="18"/>
              </w:rPr>
              <w:t xml:space="preserve">to </w:t>
            </w:r>
            <w:r w:rsidR="00A94B1A">
              <w:rPr>
                <w:szCs w:val="18"/>
              </w:rPr>
              <w:t xml:space="preserve">supress </w:t>
            </w:r>
            <w:r>
              <w:rPr>
                <w:szCs w:val="18"/>
              </w:rPr>
              <w:t xml:space="preserve">the </w:t>
            </w:r>
            <w:r w:rsidR="00D7479C">
              <w:rPr>
                <w:szCs w:val="18"/>
              </w:rPr>
              <w:t>requirement</w:t>
            </w:r>
            <w:r>
              <w:rPr>
                <w:szCs w:val="18"/>
              </w:rPr>
              <w:t xml:space="preserve"> to use the Pick and pack tab of the sales order</w:t>
            </w:r>
            <w:r w:rsidR="00D7479C">
              <w:rPr>
                <w:szCs w:val="18"/>
              </w:rPr>
              <w:t>. T</w:t>
            </w:r>
            <w:r>
              <w:rPr>
                <w:szCs w:val="18"/>
              </w:rPr>
              <w:t>his is why a cred</w:t>
            </w:r>
            <w:r w:rsidR="00D7479C">
              <w:rPr>
                <w:szCs w:val="18"/>
              </w:rPr>
              <w:t xml:space="preserve">it check error is </w:t>
            </w:r>
            <w:r w:rsidR="0060528A">
              <w:rPr>
                <w:szCs w:val="18"/>
              </w:rPr>
              <w:t>received</w:t>
            </w:r>
            <w:r w:rsidR="00D7479C">
              <w:rPr>
                <w:szCs w:val="18"/>
              </w:rPr>
              <w:t xml:space="preserve"> when the </w:t>
            </w:r>
            <w:r>
              <w:rPr>
                <w:szCs w:val="18"/>
              </w:rPr>
              <w:t>picking journal</w:t>
            </w:r>
            <w:r w:rsidR="00D7479C">
              <w:rPr>
                <w:szCs w:val="18"/>
              </w:rPr>
              <w:t xml:space="preserve"> is accessed.</w:t>
            </w:r>
            <w:r w:rsidR="0060528A">
              <w:rPr>
                <w:szCs w:val="18"/>
              </w:rPr>
              <w:t xml:space="preserve"> </w:t>
            </w:r>
          </w:p>
          <w:p w14:paraId="58929665" w14:textId="77777777" w:rsidR="00C16058" w:rsidRPr="00C16058" w:rsidRDefault="00C16058" w:rsidP="00085AC9">
            <w:pPr>
              <w:rPr>
                <w:b/>
                <w:szCs w:val="18"/>
              </w:rPr>
            </w:pPr>
          </w:p>
          <w:p w14:paraId="58929666" w14:textId="77777777" w:rsidR="00C16058" w:rsidRDefault="00C16058" w:rsidP="00085AC9">
            <w:pPr>
              <w:rPr>
                <w:b/>
                <w:szCs w:val="18"/>
              </w:rPr>
            </w:pPr>
            <w:r w:rsidRPr="00C16058">
              <w:rPr>
                <w:b/>
                <w:szCs w:val="18"/>
              </w:rPr>
              <w:t>Therefore, if you click on the picking journal in the pick and pack tab, it</w:t>
            </w:r>
            <w:r w:rsidR="00D7479C">
              <w:rPr>
                <w:b/>
                <w:szCs w:val="18"/>
              </w:rPr>
              <w:t xml:space="preserve"> will create a credit limit infolog</w:t>
            </w:r>
            <w:r w:rsidRPr="00C16058">
              <w:rPr>
                <w:b/>
                <w:szCs w:val="18"/>
              </w:rPr>
              <w:t xml:space="preserve"> and you will not be able to access this area</w:t>
            </w:r>
            <w:r>
              <w:rPr>
                <w:b/>
                <w:szCs w:val="18"/>
              </w:rPr>
              <w:t>.</w:t>
            </w:r>
          </w:p>
          <w:p w14:paraId="58929667" w14:textId="77777777" w:rsidR="00C16058" w:rsidRDefault="00C16058" w:rsidP="00085AC9">
            <w:pPr>
              <w:rPr>
                <w:b/>
                <w:szCs w:val="18"/>
              </w:rPr>
            </w:pPr>
          </w:p>
          <w:p w14:paraId="58929668" w14:textId="77777777" w:rsidR="00C16058" w:rsidRDefault="00C16058" w:rsidP="00085AC9">
            <w:pPr>
              <w:rPr>
                <w:b/>
                <w:szCs w:val="18"/>
              </w:rPr>
            </w:pPr>
            <w:r>
              <w:rPr>
                <w:b/>
                <w:szCs w:val="18"/>
              </w:rPr>
              <w:t>Illustration:</w:t>
            </w:r>
          </w:p>
          <w:p w14:paraId="58929669" w14:textId="77777777" w:rsidR="00C16058" w:rsidRDefault="00C16058" w:rsidP="00085AC9">
            <w:pPr>
              <w:rPr>
                <w:szCs w:val="18"/>
              </w:rPr>
            </w:pPr>
            <w:r>
              <w:rPr>
                <w:szCs w:val="18"/>
              </w:rPr>
              <w:t xml:space="preserve">Note: </w:t>
            </w:r>
            <w:r w:rsidRPr="00C16058">
              <w:rPr>
                <w:szCs w:val="18"/>
              </w:rPr>
              <w:t>del</w:t>
            </w:r>
            <w:r>
              <w:rPr>
                <w:szCs w:val="18"/>
              </w:rPr>
              <w:t>i</w:t>
            </w:r>
            <w:r w:rsidRPr="00C16058">
              <w:rPr>
                <w:szCs w:val="18"/>
              </w:rPr>
              <w:t xml:space="preserve">very note </w:t>
            </w:r>
            <w:r>
              <w:rPr>
                <w:szCs w:val="18"/>
              </w:rPr>
              <w:t xml:space="preserve">tab </w:t>
            </w:r>
            <w:r w:rsidRPr="00C16058">
              <w:rPr>
                <w:szCs w:val="18"/>
              </w:rPr>
              <w:t>is greyed out</w:t>
            </w:r>
            <w:r>
              <w:rPr>
                <w:szCs w:val="18"/>
              </w:rPr>
              <w:t xml:space="preserve"> to indicate its use is blocked, but as use of picking journal was a late change this still appears useable:</w:t>
            </w:r>
          </w:p>
          <w:p w14:paraId="5892966A" w14:textId="77777777" w:rsidR="00C16058" w:rsidRDefault="00C16058" w:rsidP="00697C25">
            <w:pPr>
              <w:jc w:val="center"/>
              <w:rPr>
                <w:szCs w:val="18"/>
              </w:rPr>
            </w:pPr>
            <w:r>
              <w:rPr>
                <w:noProof/>
                <w:lang w:eastAsia="en-NZ"/>
              </w:rPr>
              <w:drawing>
                <wp:inline distT="0" distB="0" distL="0" distR="0" wp14:anchorId="589296C6" wp14:editId="589296C7">
                  <wp:extent cx="5126548" cy="2279561"/>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21000" cy="2277094"/>
                          </a:xfrm>
                          <a:prstGeom prst="rect">
                            <a:avLst/>
                          </a:prstGeom>
                        </pic:spPr>
                      </pic:pic>
                    </a:graphicData>
                  </a:graphic>
                </wp:inline>
              </w:drawing>
            </w:r>
          </w:p>
          <w:p w14:paraId="5892966B" w14:textId="77777777" w:rsidR="00C16058" w:rsidRDefault="00C16058" w:rsidP="00085AC9">
            <w:pPr>
              <w:rPr>
                <w:szCs w:val="18"/>
              </w:rPr>
            </w:pPr>
            <w:r>
              <w:rPr>
                <w:szCs w:val="18"/>
              </w:rPr>
              <w:t>However if clicked the following info log is received:</w:t>
            </w:r>
          </w:p>
          <w:p w14:paraId="5892966C" w14:textId="77777777" w:rsidR="00C16058" w:rsidRDefault="00C16058" w:rsidP="00085AC9">
            <w:pPr>
              <w:rPr>
                <w:szCs w:val="18"/>
              </w:rPr>
            </w:pPr>
          </w:p>
          <w:p w14:paraId="5892966D" w14:textId="77777777" w:rsidR="00085AC9" w:rsidRPr="00C26B3D" w:rsidRDefault="00C16058" w:rsidP="00697C25">
            <w:pPr>
              <w:jc w:val="center"/>
              <w:rPr>
                <w:szCs w:val="18"/>
              </w:rPr>
            </w:pPr>
            <w:r>
              <w:rPr>
                <w:noProof/>
                <w:lang w:eastAsia="en-NZ"/>
              </w:rPr>
              <w:drawing>
                <wp:inline distT="0" distB="0" distL="0" distR="0" wp14:anchorId="589296C8" wp14:editId="589296C9">
                  <wp:extent cx="2798311" cy="230531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00751" cy="2307328"/>
                          </a:xfrm>
                          <a:prstGeom prst="rect">
                            <a:avLst/>
                          </a:prstGeom>
                        </pic:spPr>
                      </pic:pic>
                    </a:graphicData>
                  </a:graphic>
                </wp:inline>
              </w:drawing>
            </w:r>
          </w:p>
        </w:tc>
      </w:tr>
      <w:tr w:rsidR="006359D3" w14:paraId="58929674" w14:textId="77777777" w:rsidTr="006359D3">
        <w:tc>
          <w:tcPr>
            <w:tcW w:w="612" w:type="dxa"/>
            <w:tcMar>
              <w:top w:w="113" w:type="dxa"/>
              <w:bottom w:w="113" w:type="dxa"/>
            </w:tcMar>
          </w:tcPr>
          <w:p w14:paraId="5892966F" w14:textId="77777777" w:rsidR="006359D3" w:rsidRPr="00974F1D" w:rsidRDefault="006359D3" w:rsidP="00974F1D">
            <w:pPr>
              <w:pStyle w:val="ListParagraph"/>
              <w:numPr>
                <w:ilvl w:val="0"/>
                <w:numId w:val="36"/>
              </w:numPr>
              <w:rPr>
                <w:b/>
              </w:rPr>
            </w:pPr>
          </w:p>
        </w:tc>
        <w:tc>
          <w:tcPr>
            <w:tcW w:w="8886" w:type="dxa"/>
            <w:tcMar>
              <w:top w:w="113" w:type="dxa"/>
              <w:bottom w:w="113" w:type="dxa"/>
            </w:tcMar>
          </w:tcPr>
          <w:p w14:paraId="58929670" w14:textId="77777777" w:rsidR="006359D3" w:rsidRDefault="00085AC9" w:rsidP="00085AC9">
            <w:pPr>
              <w:rPr>
                <w:i/>
              </w:rPr>
            </w:pPr>
            <w:r>
              <w:rPr>
                <w:szCs w:val="18"/>
              </w:rPr>
              <w:t xml:space="preserve">If a credit check info log is received, this </w:t>
            </w:r>
            <w:r w:rsidRPr="00085AC9">
              <w:rPr>
                <w:b/>
                <w:szCs w:val="18"/>
                <w:u w:val="single"/>
              </w:rPr>
              <w:t>will not prevent</w:t>
            </w:r>
            <w:r>
              <w:rPr>
                <w:szCs w:val="18"/>
              </w:rPr>
              <w:t xml:space="preserve"> the cash sale being invoiced using the </w:t>
            </w:r>
            <w:r w:rsidRPr="00F47B4D">
              <w:rPr>
                <w:i/>
              </w:rPr>
              <w:t>PRT_</w:t>
            </w:r>
            <w:r>
              <w:rPr>
                <w:i/>
              </w:rPr>
              <w:t>2</w:t>
            </w:r>
            <w:r w:rsidRPr="00F47B4D">
              <w:rPr>
                <w:i/>
              </w:rPr>
              <w:t>.1</w:t>
            </w:r>
            <w:r>
              <w:rPr>
                <w:i/>
              </w:rPr>
              <w:t xml:space="preserve"> Invoice a cash sales order SOP.</w:t>
            </w:r>
          </w:p>
          <w:p w14:paraId="58929671" w14:textId="77777777" w:rsidR="00C16058" w:rsidRDefault="00C16058" w:rsidP="00697C25">
            <w:pPr>
              <w:jc w:val="center"/>
              <w:rPr>
                <w:i/>
              </w:rPr>
            </w:pPr>
            <w:r>
              <w:rPr>
                <w:noProof/>
                <w:lang w:eastAsia="en-NZ"/>
              </w:rPr>
              <w:drawing>
                <wp:inline distT="0" distB="0" distL="0" distR="0" wp14:anchorId="589296CA" wp14:editId="589296CB">
                  <wp:extent cx="4477630" cy="229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2988" cy="2295182"/>
                          </a:xfrm>
                          <a:prstGeom prst="rect">
                            <a:avLst/>
                          </a:prstGeom>
                        </pic:spPr>
                      </pic:pic>
                    </a:graphicData>
                  </a:graphic>
                </wp:inline>
              </w:drawing>
            </w:r>
          </w:p>
          <w:p w14:paraId="58929673" w14:textId="77777777" w:rsidR="00C16058" w:rsidRDefault="00C16058" w:rsidP="00085AC9">
            <w:pPr>
              <w:rPr>
                <w:szCs w:val="18"/>
              </w:rPr>
            </w:pPr>
          </w:p>
        </w:tc>
      </w:tr>
      <w:tr w:rsidR="00A94B1A" w14:paraId="5892967A" w14:textId="77777777" w:rsidTr="00397E0F">
        <w:trPr>
          <w:trHeight w:val="3492"/>
        </w:trPr>
        <w:tc>
          <w:tcPr>
            <w:tcW w:w="612" w:type="dxa"/>
            <w:tcMar>
              <w:top w:w="113" w:type="dxa"/>
              <w:bottom w:w="113" w:type="dxa"/>
            </w:tcMar>
          </w:tcPr>
          <w:p w14:paraId="58929675" w14:textId="77777777" w:rsidR="00A94B1A" w:rsidRPr="00974F1D" w:rsidRDefault="00A94B1A" w:rsidP="00974F1D">
            <w:pPr>
              <w:pStyle w:val="ListParagraph"/>
              <w:numPr>
                <w:ilvl w:val="0"/>
                <w:numId w:val="36"/>
              </w:numPr>
              <w:rPr>
                <w:b/>
              </w:rPr>
            </w:pPr>
          </w:p>
        </w:tc>
        <w:tc>
          <w:tcPr>
            <w:tcW w:w="8886" w:type="dxa"/>
            <w:tcMar>
              <w:top w:w="113" w:type="dxa"/>
              <w:bottom w:w="113" w:type="dxa"/>
            </w:tcMar>
          </w:tcPr>
          <w:p w14:paraId="58929676" w14:textId="77777777" w:rsidR="00A94B1A" w:rsidRDefault="00A94B1A" w:rsidP="00A94B1A">
            <w:pPr>
              <w:rPr>
                <w:szCs w:val="18"/>
              </w:rPr>
            </w:pPr>
            <w:r>
              <w:rPr>
                <w:szCs w:val="18"/>
              </w:rPr>
              <w:t>Whenever the credit limit infolog is received this will place the Sales Order in the Accounts Receivable Approve and Reject Queue.  Currently Accounts receivable have been advised to approve any cash sale account that appears in this queue, because the only reason they end up here are if the user had tried to access an area that is blocked by the cash sale functionality.</w:t>
            </w:r>
          </w:p>
          <w:p w14:paraId="58929677" w14:textId="77777777" w:rsidR="00397E0F" w:rsidRDefault="00397E0F" w:rsidP="00697C25">
            <w:pPr>
              <w:jc w:val="center"/>
              <w:rPr>
                <w:szCs w:val="18"/>
              </w:rPr>
            </w:pPr>
            <w:r>
              <w:rPr>
                <w:noProof/>
                <w:lang w:eastAsia="en-NZ"/>
              </w:rPr>
              <w:drawing>
                <wp:inline distT="0" distB="0" distL="0" distR="0" wp14:anchorId="589296CC" wp14:editId="589296CD">
                  <wp:extent cx="5344732" cy="74061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40498" cy="740024"/>
                          </a:xfrm>
                          <a:prstGeom prst="rect">
                            <a:avLst/>
                          </a:prstGeom>
                        </pic:spPr>
                      </pic:pic>
                    </a:graphicData>
                  </a:graphic>
                </wp:inline>
              </w:drawing>
            </w:r>
          </w:p>
          <w:p w14:paraId="58929678" w14:textId="77777777" w:rsidR="00A94B1A" w:rsidRDefault="00A94B1A" w:rsidP="00085AC9">
            <w:pPr>
              <w:rPr>
                <w:szCs w:val="18"/>
              </w:rPr>
            </w:pPr>
          </w:p>
          <w:p w14:paraId="58929679" w14:textId="77777777" w:rsidR="00D7479C" w:rsidRDefault="00D7479C" w:rsidP="00085AC9">
            <w:pPr>
              <w:rPr>
                <w:szCs w:val="18"/>
              </w:rPr>
            </w:pPr>
            <w:r>
              <w:rPr>
                <w:szCs w:val="18"/>
              </w:rPr>
              <w:t>But as mentioned in box 2, the sales order can still be invoiced that standard cash sale way, even if it is in the queue.</w:t>
            </w:r>
          </w:p>
        </w:tc>
      </w:tr>
      <w:tr w:rsidR="00A94B1A" w14:paraId="5892967F" w14:textId="77777777" w:rsidTr="006359D3">
        <w:tc>
          <w:tcPr>
            <w:tcW w:w="612" w:type="dxa"/>
            <w:tcMar>
              <w:top w:w="113" w:type="dxa"/>
              <w:bottom w:w="113" w:type="dxa"/>
            </w:tcMar>
          </w:tcPr>
          <w:p w14:paraId="5892967B" w14:textId="77777777" w:rsidR="00A94B1A" w:rsidRPr="00974F1D" w:rsidRDefault="00A94B1A" w:rsidP="00974F1D">
            <w:pPr>
              <w:pStyle w:val="ListParagraph"/>
              <w:numPr>
                <w:ilvl w:val="0"/>
                <w:numId w:val="36"/>
              </w:numPr>
              <w:rPr>
                <w:b/>
              </w:rPr>
            </w:pPr>
          </w:p>
        </w:tc>
        <w:tc>
          <w:tcPr>
            <w:tcW w:w="8886" w:type="dxa"/>
            <w:tcMar>
              <w:top w:w="113" w:type="dxa"/>
              <w:bottom w:w="113" w:type="dxa"/>
            </w:tcMar>
          </w:tcPr>
          <w:p w14:paraId="5892967C" w14:textId="77777777" w:rsidR="00397E0F" w:rsidRDefault="00397E0F" w:rsidP="00397E0F">
            <w:pPr>
              <w:rPr>
                <w:szCs w:val="18"/>
              </w:rPr>
            </w:pPr>
            <w:r>
              <w:rPr>
                <w:szCs w:val="18"/>
              </w:rPr>
              <w:t>If the customer service perso</w:t>
            </w:r>
            <w:r w:rsidR="00D7479C">
              <w:rPr>
                <w:szCs w:val="18"/>
              </w:rPr>
              <w:t>n wishes to raise a cash sale</w:t>
            </w:r>
            <w:r>
              <w:rPr>
                <w:szCs w:val="18"/>
              </w:rPr>
              <w:t xml:space="preserve"> - sales order to open order stage, and then set the stock aside awaiting the customers arrival, there is no way in the system to generate any documentation to sit with the stock.  </w:t>
            </w:r>
            <w:r w:rsidRPr="00A94B1A">
              <w:rPr>
                <w:b/>
                <w:szCs w:val="18"/>
              </w:rPr>
              <w:t xml:space="preserve">Manual paper work will need to be produced. </w:t>
            </w:r>
            <w:r>
              <w:rPr>
                <w:szCs w:val="18"/>
              </w:rPr>
              <w:t xml:space="preserve"> One way to do this would be to “ Snip”  the details of the sales order into word and print off:</w:t>
            </w:r>
          </w:p>
          <w:p w14:paraId="5892967D" w14:textId="77777777" w:rsidR="00A94B1A" w:rsidRDefault="00397E0F" w:rsidP="00697C25">
            <w:pPr>
              <w:jc w:val="center"/>
              <w:rPr>
                <w:szCs w:val="18"/>
              </w:rPr>
            </w:pPr>
            <w:r>
              <w:rPr>
                <w:noProof/>
                <w:lang w:eastAsia="en-NZ"/>
              </w:rPr>
              <w:drawing>
                <wp:inline distT="0" distB="0" distL="0" distR="0" wp14:anchorId="589296CE" wp14:editId="589296CF">
                  <wp:extent cx="1262130" cy="11890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265778" cy="1192471"/>
                          </a:xfrm>
                          <a:prstGeom prst="rect">
                            <a:avLst/>
                          </a:prstGeom>
                        </pic:spPr>
                      </pic:pic>
                    </a:graphicData>
                  </a:graphic>
                </wp:inline>
              </w:drawing>
            </w:r>
          </w:p>
          <w:p w14:paraId="5892967E" w14:textId="77777777" w:rsidR="00397E0F" w:rsidRDefault="00397E0F" w:rsidP="00697C25">
            <w:pPr>
              <w:jc w:val="center"/>
              <w:rPr>
                <w:szCs w:val="18"/>
              </w:rPr>
            </w:pPr>
            <w:r>
              <w:object w:dxaOrig="2330" w:dyaOrig="4320" w14:anchorId="589296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3in" o:ole="">
                  <v:imagedata r:id="rId20" o:title=""/>
                </v:shape>
                <o:OLEObject Type="Embed" ProgID="PBrush" ShapeID="_x0000_i1025" DrawAspect="Content" ObjectID="_1519804464" r:id="rId21"/>
              </w:object>
            </w:r>
          </w:p>
        </w:tc>
      </w:tr>
      <w:tr w:rsidR="00A94B1A" w14:paraId="58929682" w14:textId="77777777" w:rsidTr="006359D3">
        <w:tc>
          <w:tcPr>
            <w:tcW w:w="612" w:type="dxa"/>
            <w:tcMar>
              <w:top w:w="113" w:type="dxa"/>
              <w:bottom w:w="113" w:type="dxa"/>
            </w:tcMar>
          </w:tcPr>
          <w:p w14:paraId="58929680" w14:textId="77777777" w:rsidR="00A94B1A" w:rsidRPr="00974F1D" w:rsidRDefault="00A94B1A" w:rsidP="00974F1D">
            <w:pPr>
              <w:pStyle w:val="ListParagraph"/>
              <w:numPr>
                <w:ilvl w:val="0"/>
                <w:numId w:val="36"/>
              </w:numPr>
              <w:rPr>
                <w:b/>
              </w:rPr>
            </w:pPr>
          </w:p>
        </w:tc>
        <w:tc>
          <w:tcPr>
            <w:tcW w:w="8886" w:type="dxa"/>
            <w:tcMar>
              <w:top w:w="113" w:type="dxa"/>
              <w:bottom w:w="113" w:type="dxa"/>
            </w:tcMar>
          </w:tcPr>
          <w:p w14:paraId="58929681" w14:textId="77777777" w:rsidR="00A94B1A" w:rsidRDefault="00397E0F" w:rsidP="00085AC9">
            <w:pPr>
              <w:rPr>
                <w:szCs w:val="18"/>
              </w:rPr>
            </w:pPr>
            <w:r>
              <w:rPr>
                <w:szCs w:val="18"/>
              </w:rPr>
              <w:t>This functionality is currently under review.</w:t>
            </w:r>
          </w:p>
        </w:tc>
      </w:tr>
    </w:tbl>
    <w:p w14:paraId="58929683" w14:textId="77777777" w:rsidR="006359D3" w:rsidRDefault="006359D3">
      <w:r>
        <w:br w:type="page"/>
      </w:r>
    </w:p>
    <w:tbl>
      <w:tblPr>
        <w:tblStyle w:val="TableGrid"/>
        <w:tblW w:w="97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851"/>
        <w:gridCol w:w="8947"/>
      </w:tblGrid>
      <w:tr w:rsidR="00085AC9" w:rsidRPr="00015C6B" w14:paraId="58929685" w14:textId="77777777" w:rsidTr="000B4494">
        <w:tc>
          <w:tcPr>
            <w:tcW w:w="9798" w:type="dxa"/>
            <w:gridSpan w:val="2"/>
            <w:shd w:val="clear" w:color="auto" w:fill="FFE312"/>
            <w:tcMar>
              <w:top w:w="113" w:type="dxa"/>
              <w:bottom w:w="113" w:type="dxa"/>
            </w:tcMar>
          </w:tcPr>
          <w:p w14:paraId="58929684" w14:textId="77777777" w:rsidR="00085AC9" w:rsidRPr="00015C6B" w:rsidRDefault="00085AC9" w:rsidP="00671152">
            <w:pPr>
              <w:pStyle w:val="Heading3"/>
              <w:outlineLvl w:val="2"/>
            </w:pPr>
            <w:bookmarkStart w:id="3" w:name="_Toc446062633"/>
            <w:r>
              <w:lastRenderedPageBreak/>
              <w:t>CASH SALES ROUNDING</w:t>
            </w:r>
            <w:r w:rsidR="00F43980">
              <w:t xml:space="preserve"> - how it works</w:t>
            </w:r>
            <w:bookmarkEnd w:id="3"/>
          </w:p>
        </w:tc>
      </w:tr>
      <w:tr w:rsidR="00085AC9" w:rsidRPr="00015C6B" w14:paraId="58929692" w14:textId="77777777" w:rsidTr="000B4494">
        <w:tc>
          <w:tcPr>
            <w:tcW w:w="9798" w:type="dxa"/>
            <w:gridSpan w:val="2"/>
            <w:shd w:val="clear" w:color="auto" w:fill="auto"/>
            <w:tcMar>
              <w:top w:w="113" w:type="dxa"/>
              <w:bottom w:w="113" w:type="dxa"/>
            </w:tcMar>
          </w:tcPr>
          <w:p w14:paraId="58929686" w14:textId="77777777" w:rsidR="00F43980" w:rsidRDefault="00F43980" w:rsidP="00671152">
            <w:pPr>
              <w:rPr>
                <w:i/>
              </w:rPr>
            </w:pPr>
            <w:r>
              <w:rPr>
                <w:i/>
              </w:rPr>
              <w:t>This is to provide additional clarification around the functionality and fields on the “Enter Cash payment”  screen in the Sell&gt; Cash register &gt; cash register payment type area of cash sale</w:t>
            </w:r>
            <w:r w:rsidR="00646FEE">
              <w:rPr>
                <w:i/>
              </w:rPr>
              <w:t>, and how the rounding functionality works.</w:t>
            </w:r>
          </w:p>
          <w:p w14:paraId="58929687" w14:textId="77777777" w:rsidR="00646FEE" w:rsidRPr="00646FEE" w:rsidRDefault="00646FEE" w:rsidP="00671152"/>
          <w:p w14:paraId="58929688" w14:textId="77777777" w:rsidR="00646FEE" w:rsidRDefault="00646FEE" w:rsidP="00671152">
            <w:pPr>
              <w:rPr>
                <w:b/>
              </w:rPr>
            </w:pPr>
            <w:r w:rsidRPr="000B4494">
              <w:rPr>
                <w:b/>
              </w:rPr>
              <w:t xml:space="preserve">In summary invoices do not round, </w:t>
            </w:r>
            <w:r w:rsidR="00D7479C">
              <w:rPr>
                <w:b/>
              </w:rPr>
              <w:t>but the attached customer</w:t>
            </w:r>
            <w:r w:rsidRPr="000B4494">
              <w:rPr>
                <w:b/>
              </w:rPr>
              <w:t xml:space="preserve"> payments do</w:t>
            </w:r>
            <w:r w:rsidR="00D7479C">
              <w:rPr>
                <w:b/>
              </w:rPr>
              <w:t>, if the</w:t>
            </w:r>
            <w:r w:rsidRPr="000B4494">
              <w:rPr>
                <w:b/>
              </w:rPr>
              <w:t xml:space="preserve"> </w:t>
            </w:r>
            <w:r w:rsidR="000B4494" w:rsidRPr="000B4494">
              <w:rPr>
                <w:b/>
              </w:rPr>
              <w:t>method of payment</w:t>
            </w:r>
            <w:r w:rsidR="00D7479C">
              <w:rPr>
                <w:b/>
              </w:rPr>
              <w:t xml:space="preserve"> that is received is </w:t>
            </w:r>
            <w:r w:rsidR="000B4494" w:rsidRPr="00D7479C">
              <w:rPr>
                <w:b/>
                <w:u w:val="single"/>
              </w:rPr>
              <w:t>cash</w:t>
            </w:r>
            <w:r w:rsidR="00D7479C">
              <w:rPr>
                <w:b/>
              </w:rPr>
              <w:t xml:space="preserve"> (ie physical dollars and cents)</w:t>
            </w:r>
            <w:r w:rsidR="000B4494" w:rsidRPr="000B4494">
              <w:rPr>
                <w:b/>
              </w:rPr>
              <w:t>.  T</w:t>
            </w:r>
            <w:r w:rsidRPr="000B4494">
              <w:rPr>
                <w:b/>
              </w:rPr>
              <w:t>he amount of the payment due from a customer will appear in the amount f</w:t>
            </w:r>
            <w:r w:rsidR="00D7479C">
              <w:rPr>
                <w:b/>
              </w:rPr>
              <w:t>ield.</w:t>
            </w:r>
          </w:p>
          <w:p w14:paraId="58929689" w14:textId="77777777" w:rsidR="000B4494" w:rsidRDefault="000B4494" w:rsidP="00671152">
            <w:pPr>
              <w:rPr>
                <w:b/>
              </w:rPr>
            </w:pPr>
          </w:p>
          <w:p w14:paraId="5892968A" w14:textId="77777777" w:rsidR="000B4494" w:rsidRDefault="000B4494" w:rsidP="00697C25">
            <w:pPr>
              <w:jc w:val="center"/>
              <w:rPr>
                <w:b/>
              </w:rPr>
            </w:pPr>
            <w:r>
              <w:rPr>
                <w:noProof/>
                <w:lang w:eastAsia="en-NZ"/>
              </w:rPr>
              <w:drawing>
                <wp:inline distT="0" distB="0" distL="0" distR="0" wp14:anchorId="589296D1" wp14:editId="589296D2">
                  <wp:extent cx="2571750" cy="67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71750" cy="676275"/>
                          </a:xfrm>
                          <a:prstGeom prst="rect">
                            <a:avLst/>
                          </a:prstGeom>
                        </pic:spPr>
                      </pic:pic>
                    </a:graphicData>
                  </a:graphic>
                </wp:inline>
              </w:drawing>
            </w:r>
          </w:p>
          <w:p w14:paraId="5892968B" w14:textId="77777777" w:rsidR="00D7479C" w:rsidRDefault="00D7479C" w:rsidP="00671152">
            <w:pPr>
              <w:rPr>
                <w:b/>
              </w:rPr>
            </w:pPr>
          </w:p>
          <w:p w14:paraId="5892968C" w14:textId="77777777" w:rsidR="00D7479C" w:rsidRPr="000B4494" w:rsidRDefault="00D7479C" w:rsidP="00671152">
            <w:pPr>
              <w:rPr>
                <w:b/>
              </w:rPr>
            </w:pPr>
            <w:r>
              <w:rPr>
                <w:b/>
              </w:rPr>
              <w:t>If processing a payment through the eftpos machine the “amount” field amount is the figure that must be processed.</w:t>
            </w:r>
          </w:p>
          <w:p w14:paraId="5892968D" w14:textId="77777777" w:rsidR="00F43980" w:rsidRDefault="00F43980" w:rsidP="00671152">
            <w:pPr>
              <w:rPr>
                <w:i/>
              </w:rPr>
            </w:pPr>
          </w:p>
          <w:p w14:paraId="5892968E" w14:textId="77777777" w:rsidR="00F43980" w:rsidRDefault="00085AC9" w:rsidP="00F43980">
            <w:pPr>
              <w:rPr>
                <w:i/>
              </w:rPr>
            </w:pPr>
            <w:r w:rsidRPr="00F47B4D">
              <w:rPr>
                <w:i/>
              </w:rPr>
              <w:t xml:space="preserve">For </w:t>
            </w:r>
            <w:r>
              <w:rPr>
                <w:i/>
              </w:rPr>
              <w:t>full</w:t>
            </w:r>
            <w:r w:rsidRPr="00F47B4D">
              <w:rPr>
                <w:i/>
              </w:rPr>
              <w:t xml:space="preserve"> process, see PRT_</w:t>
            </w:r>
            <w:r>
              <w:rPr>
                <w:i/>
              </w:rPr>
              <w:t>2</w:t>
            </w:r>
            <w:r w:rsidRPr="00F47B4D">
              <w:rPr>
                <w:i/>
              </w:rPr>
              <w:t>.1(SOP)</w:t>
            </w:r>
            <w:r>
              <w:rPr>
                <w:i/>
              </w:rPr>
              <w:t xml:space="preserve"> Invoice a cash sales order</w:t>
            </w:r>
          </w:p>
          <w:p w14:paraId="5892968F" w14:textId="77777777" w:rsidR="000B4494" w:rsidRDefault="000B4494" w:rsidP="00F43980">
            <w:pPr>
              <w:rPr>
                <w:i/>
              </w:rPr>
            </w:pPr>
          </w:p>
          <w:p w14:paraId="58929691" w14:textId="5CBA744A" w:rsidR="00F43980" w:rsidRPr="00697C25" w:rsidRDefault="000B4494" w:rsidP="00F43980">
            <w:pPr>
              <w:rPr>
                <w:b/>
              </w:rPr>
            </w:pPr>
            <w:r w:rsidRPr="000B4494">
              <w:rPr>
                <w:b/>
              </w:rPr>
              <w:t>Further details:</w:t>
            </w:r>
          </w:p>
        </w:tc>
      </w:tr>
      <w:tr w:rsidR="00B70661" w14:paraId="58929696" w14:textId="77777777" w:rsidTr="00C16058">
        <w:tc>
          <w:tcPr>
            <w:tcW w:w="851" w:type="dxa"/>
            <w:tcMar>
              <w:top w:w="113" w:type="dxa"/>
              <w:bottom w:w="113" w:type="dxa"/>
            </w:tcMar>
          </w:tcPr>
          <w:p w14:paraId="58929693" w14:textId="77777777" w:rsidR="00B70661" w:rsidRPr="00974F1D" w:rsidRDefault="00B70661" w:rsidP="00671152">
            <w:pPr>
              <w:pStyle w:val="ListParagraph"/>
              <w:numPr>
                <w:ilvl w:val="0"/>
                <w:numId w:val="36"/>
              </w:numPr>
              <w:rPr>
                <w:b/>
              </w:rPr>
            </w:pPr>
          </w:p>
        </w:tc>
        <w:tc>
          <w:tcPr>
            <w:tcW w:w="8947" w:type="dxa"/>
            <w:tcMar>
              <w:top w:w="113" w:type="dxa"/>
              <w:bottom w:w="113" w:type="dxa"/>
            </w:tcMar>
          </w:tcPr>
          <w:p w14:paraId="58929694" w14:textId="77777777" w:rsidR="00B70661" w:rsidRDefault="00B70661" w:rsidP="00671152">
            <w:pPr>
              <w:rPr>
                <w:i/>
              </w:rPr>
            </w:pPr>
            <w:r w:rsidRPr="00DF069E">
              <w:rPr>
                <w:szCs w:val="18"/>
              </w:rPr>
              <w:t xml:space="preserve">Picture of </w:t>
            </w:r>
            <w:r w:rsidRPr="00DF069E">
              <w:rPr>
                <w:i/>
              </w:rPr>
              <w:t>“</w:t>
            </w:r>
            <w:r>
              <w:rPr>
                <w:i/>
              </w:rPr>
              <w:t>Enter Cash payment”</w:t>
            </w:r>
            <w:r w:rsidR="00DF069E">
              <w:rPr>
                <w:i/>
              </w:rPr>
              <w:t xml:space="preserve"> </w:t>
            </w:r>
            <w:r>
              <w:rPr>
                <w:i/>
              </w:rPr>
              <w:t>screen:</w:t>
            </w:r>
          </w:p>
          <w:p w14:paraId="58929695" w14:textId="77777777" w:rsidR="00B70661" w:rsidRPr="00B70661" w:rsidRDefault="00B70661" w:rsidP="00697C25">
            <w:pPr>
              <w:jc w:val="center"/>
              <w:rPr>
                <w:b/>
                <w:szCs w:val="18"/>
              </w:rPr>
            </w:pPr>
            <w:r>
              <w:rPr>
                <w:noProof/>
                <w:lang w:eastAsia="en-NZ"/>
              </w:rPr>
              <w:drawing>
                <wp:inline distT="0" distB="0" distL="0" distR="0" wp14:anchorId="589296D3" wp14:editId="589296D4">
                  <wp:extent cx="4327451" cy="25187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37602" cy="2524708"/>
                          </a:xfrm>
                          <a:prstGeom prst="rect">
                            <a:avLst/>
                          </a:prstGeom>
                        </pic:spPr>
                      </pic:pic>
                    </a:graphicData>
                  </a:graphic>
                </wp:inline>
              </w:drawing>
            </w:r>
          </w:p>
        </w:tc>
      </w:tr>
    </w:tbl>
    <w:p w14:paraId="63C9D118" w14:textId="77777777" w:rsidR="00697C25" w:rsidRDefault="00697C25">
      <w:r>
        <w:br w:type="page"/>
      </w:r>
    </w:p>
    <w:tbl>
      <w:tblPr>
        <w:tblStyle w:val="TableGrid"/>
        <w:tblW w:w="97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851"/>
        <w:gridCol w:w="8947"/>
      </w:tblGrid>
      <w:tr w:rsidR="00085AC9" w14:paraId="589296A0" w14:textId="77777777" w:rsidTr="00C16058">
        <w:tc>
          <w:tcPr>
            <w:tcW w:w="851" w:type="dxa"/>
            <w:tcMar>
              <w:top w:w="113" w:type="dxa"/>
              <w:bottom w:w="113" w:type="dxa"/>
            </w:tcMar>
          </w:tcPr>
          <w:p w14:paraId="58929697" w14:textId="609C35D3" w:rsidR="00085AC9" w:rsidRPr="00974F1D" w:rsidRDefault="00085AC9" w:rsidP="00671152">
            <w:pPr>
              <w:pStyle w:val="ListParagraph"/>
              <w:numPr>
                <w:ilvl w:val="0"/>
                <w:numId w:val="36"/>
              </w:numPr>
              <w:rPr>
                <w:b/>
              </w:rPr>
            </w:pPr>
          </w:p>
        </w:tc>
        <w:tc>
          <w:tcPr>
            <w:tcW w:w="8947" w:type="dxa"/>
            <w:tcMar>
              <w:top w:w="113" w:type="dxa"/>
              <w:bottom w:w="113" w:type="dxa"/>
            </w:tcMar>
          </w:tcPr>
          <w:p w14:paraId="58929698" w14:textId="77777777" w:rsidR="00DF069E" w:rsidRDefault="00DF069E" w:rsidP="00671152">
            <w:pPr>
              <w:rPr>
                <w:noProof/>
                <w:lang w:eastAsia="en-NZ"/>
              </w:rPr>
            </w:pPr>
            <w:r>
              <w:rPr>
                <w:noProof/>
                <w:lang w:eastAsia="en-NZ"/>
              </w:rPr>
              <w:t>Explanation of the following area:</w:t>
            </w:r>
          </w:p>
          <w:p w14:paraId="58929699" w14:textId="77777777" w:rsidR="00DF069E" w:rsidRDefault="00DF069E" w:rsidP="00697C25">
            <w:pPr>
              <w:jc w:val="center"/>
              <w:rPr>
                <w:b/>
                <w:szCs w:val="18"/>
              </w:rPr>
            </w:pPr>
            <w:r>
              <w:rPr>
                <w:noProof/>
                <w:lang w:eastAsia="en-NZ"/>
              </w:rPr>
              <w:drawing>
                <wp:inline distT="0" distB="0" distL="0" distR="0" wp14:anchorId="589296D5" wp14:editId="589296D6">
                  <wp:extent cx="5356977" cy="478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56977" cy="478465"/>
                          </a:xfrm>
                          <a:prstGeom prst="rect">
                            <a:avLst/>
                          </a:prstGeom>
                        </pic:spPr>
                      </pic:pic>
                    </a:graphicData>
                  </a:graphic>
                </wp:inline>
              </w:drawing>
            </w:r>
          </w:p>
          <w:p w14:paraId="5892969A" w14:textId="77777777" w:rsidR="00085AC9" w:rsidRPr="00697C25" w:rsidRDefault="00F43980" w:rsidP="00697C25">
            <w:pPr>
              <w:pStyle w:val="ListParagraph"/>
              <w:numPr>
                <w:ilvl w:val="0"/>
                <w:numId w:val="41"/>
              </w:numPr>
              <w:rPr>
                <w:szCs w:val="18"/>
              </w:rPr>
            </w:pPr>
            <w:r w:rsidRPr="00697C25">
              <w:rPr>
                <w:b/>
                <w:szCs w:val="18"/>
              </w:rPr>
              <w:t>Invoice total:</w:t>
            </w:r>
            <w:r w:rsidRPr="00697C25">
              <w:rPr>
                <w:szCs w:val="18"/>
              </w:rPr>
              <w:t xml:space="preserve"> total that will appear on the cash sales invoice</w:t>
            </w:r>
            <w:r w:rsidR="000B4494" w:rsidRPr="00697C25">
              <w:rPr>
                <w:szCs w:val="18"/>
              </w:rPr>
              <w:t>;</w:t>
            </w:r>
          </w:p>
          <w:p w14:paraId="5892969B" w14:textId="77777777" w:rsidR="00F43980" w:rsidRPr="00697C25" w:rsidRDefault="00F43980" w:rsidP="00697C25">
            <w:pPr>
              <w:pStyle w:val="ListParagraph"/>
              <w:numPr>
                <w:ilvl w:val="0"/>
                <w:numId w:val="41"/>
              </w:numPr>
              <w:rPr>
                <w:szCs w:val="18"/>
              </w:rPr>
            </w:pPr>
            <w:r w:rsidRPr="00697C25">
              <w:rPr>
                <w:b/>
                <w:szCs w:val="18"/>
              </w:rPr>
              <w:t>Amount Rounded Down</w:t>
            </w:r>
            <w:r w:rsidRPr="00697C25">
              <w:rPr>
                <w:szCs w:val="18"/>
              </w:rPr>
              <w:t xml:space="preserve">: total that would  be paid in cash if the method of payment was cash, ie, dollars and </w:t>
            </w:r>
            <w:r w:rsidR="008D24DD" w:rsidRPr="00697C25">
              <w:rPr>
                <w:szCs w:val="18"/>
              </w:rPr>
              <w:t>cents</w:t>
            </w:r>
            <w:r w:rsidR="000B4494" w:rsidRPr="00697C25">
              <w:rPr>
                <w:szCs w:val="18"/>
              </w:rPr>
              <w:t>;</w:t>
            </w:r>
          </w:p>
          <w:p w14:paraId="5892969C" w14:textId="77777777" w:rsidR="00F43980" w:rsidRPr="00697C25" w:rsidRDefault="00F43980" w:rsidP="00697C25">
            <w:pPr>
              <w:pStyle w:val="ListParagraph"/>
              <w:numPr>
                <w:ilvl w:val="0"/>
                <w:numId w:val="41"/>
              </w:numPr>
              <w:rPr>
                <w:szCs w:val="18"/>
              </w:rPr>
            </w:pPr>
            <w:r w:rsidRPr="00697C25">
              <w:rPr>
                <w:b/>
                <w:szCs w:val="18"/>
              </w:rPr>
              <w:t>Amount Tendered:</w:t>
            </w:r>
            <w:r w:rsidR="008D24DD" w:rsidRPr="00697C25">
              <w:rPr>
                <w:b/>
                <w:szCs w:val="18"/>
              </w:rPr>
              <w:t xml:space="preserve"> </w:t>
            </w:r>
            <w:r w:rsidR="008D24DD" w:rsidRPr="00697C25">
              <w:rPr>
                <w:szCs w:val="18"/>
              </w:rPr>
              <w:t>a field that the user can enter the amount of cash received from the customer, so that the “change’ field will show the amount of change that should be given to the customer.  Use of this field is not compulsory and it is not linked anywhere.  If the user can calculate  the change in their head</w:t>
            </w:r>
            <w:r w:rsidR="000B4494" w:rsidRPr="00697C25">
              <w:rPr>
                <w:szCs w:val="18"/>
              </w:rPr>
              <w:t xml:space="preserve"> this approach is fine;</w:t>
            </w:r>
          </w:p>
          <w:p w14:paraId="5892969D" w14:textId="77777777" w:rsidR="00F43980" w:rsidRPr="00697C25" w:rsidRDefault="00F43980" w:rsidP="00697C25">
            <w:pPr>
              <w:pStyle w:val="ListParagraph"/>
              <w:numPr>
                <w:ilvl w:val="0"/>
                <w:numId w:val="41"/>
              </w:numPr>
              <w:rPr>
                <w:szCs w:val="18"/>
              </w:rPr>
            </w:pPr>
            <w:r w:rsidRPr="00697C25">
              <w:rPr>
                <w:b/>
                <w:szCs w:val="18"/>
              </w:rPr>
              <w:t>Change:</w:t>
            </w:r>
            <w:r w:rsidR="008D24DD" w:rsidRPr="00697C25">
              <w:rPr>
                <w:szCs w:val="18"/>
              </w:rPr>
              <w:t xml:space="preserve"> the amount of change to give a customer based on the figure entered into the “amount tendered” field.</w:t>
            </w:r>
            <w:r w:rsidR="000B4494" w:rsidRPr="00697C25">
              <w:rPr>
                <w:szCs w:val="18"/>
              </w:rPr>
              <w:t xml:space="preserve"> (</w:t>
            </w:r>
            <w:r w:rsidR="00D7479C" w:rsidRPr="00697C25">
              <w:rPr>
                <w:szCs w:val="18"/>
              </w:rPr>
              <w:t>Note - f</w:t>
            </w:r>
            <w:r w:rsidR="000B4494" w:rsidRPr="00697C25">
              <w:rPr>
                <w:szCs w:val="18"/>
              </w:rPr>
              <w:t>or this amount to calculate the user must tab or enter through the “amount tendered” field).</w:t>
            </w:r>
          </w:p>
          <w:p w14:paraId="5892969E" w14:textId="77777777" w:rsidR="00F43980" w:rsidRDefault="00F43980" w:rsidP="00671152">
            <w:pPr>
              <w:rPr>
                <w:szCs w:val="18"/>
              </w:rPr>
            </w:pPr>
          </w:p>
          <w:p w14:paraId="5892969F" w14:textId="77777777" w:rsidR="00F43980" w:rsidRPr="00C26B3D" w:rsidRDefault="00F43980" w:rsidP="00671152">
            <w:pPr>
              <w:rPr>
                <w:szCs w:val="18"/>
              </w:rPr>
            </w:pPr>
            <w:r>
              <w:rPr>
                <w:szCs w:val="18"/>
              </w:rPr>
              <w:t xml:space="preserve">In an ideal world there would have been logic attached to these fields so that the </w:t>
            </w:r>
            <w:r w:rsidR="000B4494">
              <w:rPr>
                <w:szCs w:val="18"/>
              </w:rPr>
              <w:t>“</w:t>
            </w:r>
            <w:r>
              <w:rPr>
                <w:szCs w:val="18"/>
              </w:rPr>
              <w:t>Amount rounded down</w:t>
            </w:r>
            <w:r w:rsidR="000B4494">
              <w:rPr>
                <w:szCs w:val="18"/>
              </w:rPr>
              <w:t>”</w:t>
            </w:r>
            <w:r>
              <w:rPr>
                <w:szCs w:val="18"/>
              </w:rPr>
              <w:t>,</w:t>
            </w:r>
            <w:r w:rsidR="000B4494">
              <w:rPr>
                <w:szCs w:val="18"/>
              </w:rPr>
              <w:t xml:space="preserve"> “</w:t>
            </w:r>
            <w:r>
              <w:rPr>
                <w:szCs w:val="18"/>
              </w:rPr>
              <w:t xml:space="preserve"> amount tendered</w:t>
            </w:r>
            <w:r w:rsidR="000B4494">
              <w:rPr>
                <w:szCs w:val="18"/>
              </w:rPr>
              <w:t>”</w:t>
            </w:r>
            <w:r>
              <w:rPr>
                <w:szCs w:val="18"/>
              </w:rPr>
              <w:t xml:space="preserve"> and </w:t>
            </w:r>
            <w:r w:rsidR="000B4494">
              <w:rPr>
                <w:szCs w:val="18"/>
              </w:rPr>
              <w:t>“</w:t>
            </w:r>
            <w:r>
              <w:rPr>
                <w:szCs w:val="18"/>
              </w:rPr>
              <w:t>change</w:t>
            </w:r>
            <w:r w:rsidR="000B4494">
              <w:rPr>
                <w:szCs w:val="18"/>
              </w:rPr>
              <w:t>”</w:t>
            </w:r>
            <w:r>
              <w:rPr>
                <w:szCs w:val="18"/>
              </w:rPr>
              <w:t xml:space="preserve"> fields on</w:t>
            </w:r>
            <w:r w:rsidR="000B4494">
              <w:rPr>
                <w:szCs w:val="18"/>
              </w:rPr>
              <w:t>ly</w:t>
            </w:r>
            <w:r>
              <w:rPr>
                <w:szCs w:val="18"/>
              </w:rPr>
              <w:t xml:space="preserve"> appear whe</w:t>
            </w:r>
            <w:r w:rsidR="00D7479C">
              <w:rPr>
                <w:szCs w:val="18"/>
              </w:rPr>
              <w:t>n the Method of Payment is Cash.</w:t>
            </w:r>
          </w:p>
        </w:tc>
      </w:tr>
      <w:tr w:rsidR="00697C25" w14:paraId="0785EFA4" w14:textId="77777777" w:rsidTr="00C16058">
        <w:tc>
          <w:tcPr>
            <w:tcW w:w="851" w:type="dxa"/>
            <w:tcMar>
              <w:top w:w="113" w:type="dxa"/>
              <w:bottom w:w="113" w:type="dxa"/>
            </w:tcMar>
          </w:tcPr>
          <w:p w14:paraId="5D153660" w14:textId="77777777" w:rsidR="00697C25" w:rsidRPr="00974F1D" w:rsidRDefault="00697C25" w:rsidP="00671152">
            <w:pPr>
              <w:pStyle w:val="ListParagraph"/>
              <w:numPr>
                <w:ilvl w:val="0"/>
                <w:numId w:val="36"/>
              </w:numPr>
              <w:rPr>
                <w:b/>
              </w:rPr>
            </w:pPr>
          </w:p>
        </w:tc>
        <w:tc>
          <w:tcPr>
            <w:tcW w:w="8947" w:type="dxa"/>
            <w:tcMar>
              <w:top w:w="113" w:type="dxa"/>
              <w:bottom w:w="113" w:type="dxa"/>
            </w:tcMar>
          </w:tcPr>
          <w:p w14:paraId="4596EB18" w14:textId="77777777" w:rsidR="00697C25" w:rsidRDefault="00697C25" w:rsidP="00697C25">
            <w:pPr>
              <w:rPr>
                <w:szCs w:val="18"/>
              </w:rPr>
            </w:pPr>
            <w:r w:rsidRPr="00697C25">
              <w:rPr>
                <w:b/>
                <w:szCs w:val="18"/>
              </w:rPr>
              <w:t>Amount</w:t>
            </w:r>
            <w:r>
              <w:rPr>
                <w:szCs w:val="18"/>
              </w:rPr>
              <w:t xml:space="preserve">:  </w:t>
            </w:r>
          </w:p>
          <w:p w14:paraId="49C5E184" w14:textId="77777777" w:rsidR="00697C25" w:rsidRDefault="00697C25" w:rsidP="00697C25">
            <w:pPr>
              <w:jc w:val="center"/>
              <w:rPr>
                <w:szCs w:val="18"/>
              </w:rPr>
            </w:pPr>
            <w:r>
              <w:rPr>
                <w:noProof/>
                <w:lang w:eastAsia="en-NZ"/>
              </w:rPr>
              <w:drawing>
                <wp:inline distT="0" distB="0" distL="0" distR="0" wp14:anchorId="7E1DC694" wp14:editId="57581F0A">
                  <wp:extent cx="2571750" cy="676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71750" cy="676275"/>
                          </a:xfrm>
                          <a:prstGeom prst="rect">
                            <a:avLst/>
                          </a:prstGeom>
                        </pic:spPr>
                      </pic:pic>
                    </a:graphicData>
                  </a:graphic>
                </wp:inline>
              </w:drawing>
            </w:r>
          </w:p>
          <w:p w14:paraId="47697113" w14:textId="77777777" w:rsidR="00697C25" w:rsidRDefault="00697C25" w:rsidP="00697C25">
            <w:pPr>
              <w:rPr>
                <w:szCs w:val="18"/>
              </w:rPr>
            </w:pPr>
          </w:p>
          <w:p w14:paraId="11D3DB04" w14:textId="6AABA576" w:rsidR="00697C25" w:rsidRPr="00697C25" w:rsidRDefault="00697C25" w:rsidP="00671152">
            <w:pPr>
              <w:rPr>
                <w:szCs w:val="18"/>
              </w:rPr>
            </w:pPr>
            <w:r>
              <w:rPr>
                <w:szCs w:val="18"/>
              </w:rPr>
              <w:t>This is the amount that will go through to the cash payment journal and it will show the amount that should be charged to the customer.</w:t>
            </w:r>
          </w:p>
        </w:tc>
      </w:tr>
    </w:tbl>
    <w:p w14:paraId="1C065AF6" w14:textId="77777777" w:rsidR="00697C25" w:rsidRDefault="00697C25">
      <w:r>
        <w:br w:type="page"/>
      </w:r>
    </w:p>
    <w:tbl>
      <w:tblPr>
        <w:tblStyle w:val="TableGrid"/>
        <w:tblW w:w="97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851"/>
        <w:gridCol w:w="8947"/>
      </w:tblGrid>
      <w:tr w:rsidR="00085AC9" w14:paraId="589296BB" w14:textId="77777777" w:rsidTr="00C16058">
        <w:tc>
          <w:tcPr>
            <w:tcW w:w="851" w:type="dxa"/>
            <w:tcMar>
              <w:top w:w="113" w:type="dxa"/>
              <w:bottom w:w="113" w:type="dxa"/>
            </w:tcMar>
          </w:tcPr>
          <w:p w14:paraId="589296A1" w14:textId="4A543872" w:rsidR="00085AC9" w:rsidRPr="00974F1D" w:rsidRDefault="00085AC9" w:rsidP="00671152">
            <w:pPr>
              <w:pStyle w:val="ListParagraph"/>
              <w:numPr>
                <w:ilvl w:val="0"/>
                <w:numId w:val="36"/>
              </w:numPr>
              <w:rPr>
                <w:b/>
              </w:rPr>
            </w:pPr>
          </w:p>
        </w:tc>
        <w:tc>
          <w:tcPr>
            <w:tcW w:w="8947" w:type="dxa"/>
            <w:tcMar>
              <w:top w:w="113" w:type="dxa"/>
              <w:bottom w:w="113" w:type="dxa"/>
            </w:tcMar>
          </w:tcPr>
          <w:p w14:paraId="589296A7" w14:textId="77777777" w:rsidR="009A76C5" w:rsidRDefault="00DF069E" w:rsidP="00671152">
            <w:pPr>
              <w:rPr>
                <w:szCs w:val="18"/>
              </w:rPr>
            </w:pPr>
            <w:r>
              <w:rPr>
                <w:szCs w:val="18"/>
              </w:rPr>
              <w:t xml:space="preserve">Illustration of </w:t>
            </w:r>
            <w:r w:rsidR="009A76C5">
              <w:rPr>
                <w:szCs w:val="18"/>
              </w:rPr>
              <w:t>how functional</w:t>
            </w:r>
            <w:r w:rsidR="004B07D2">
              <w:rPr>
                <w:szCs w:val="18"/>
              </w:rPr>
              <w:t>it</w:t>
            </w:r>
            <w:r w:rsidR="009A76C5">
              <w:rPr>
                <w:szCs w:val="18"/>
              </w:rPr>
              <w:t>y works for:</w:t>
            </w:r>
          </w:p>
          <w:p w14:paraId="285209CC" w14:textId="77777777" w:rsidR="00697C25" w:rsidRDefault="00697C25" w:rsidP="00671152">
            <w:pPr>
              <w:rPr>
                <w:szCs w:val="18"/>
              </w:rPr>
            </w:pPr>
          </w:p>
          <w:p w14:paraId="589296A9" w14:textId="77777777" w:rsidR="00B70661" w:rsidRDefault="004B07D2" w:rsidP="00671152">
            <w:pPr>
              <w:rPr>
                <w:szCs w:val="18"/>
                <w:u w:val="single"/>
              </w:rPr>
            </w:pPr>
            <w:r w:rsidRPr="000B4494">
              <w:rPr>
                <w:szCs w:val="18"/>
                <w:u w:val="single"/>
              </w:rPr>
              <w:t>N</w:t>
            </w:r>
            <w:r w:rsidR="009A76C5" w:rsidRPr="000B4494">
              <w:rPr>
                <w:szCs w:val="18"/>
                <w:u w:val="single"/>
              </w:rPr>
              <w:t>on-cash payment:</w:t>
            </w:r>
          </w:p>
          <w:p w14:paraId="589296AA" w14:textId="77777777" w:rsidR="000B4494" w:rsidRDefault="000B4494" w:rsidP="00671152">
            <w:pPr>
              <w:rPr>
                <w:szCs w:val="18"/>
              </w:rPr>
            </w:pPr>
            <w:r>
              <w:rPr>
                <w:szCs w:val="18"/>
              </w:rPr>
              <w:t>Invoice is for $35.21; payment method is not-cash so payment “amount” is $35.21.</w:t>
            </w:r>
          </w:p>
          <w:p w14:paraId="589296AC" w14:textId="77777777" w:rsidR="004B07D2" w:rsidRDefault="004B07D2" w:rsidP="00697C25">
            <w:pPr>
              <w:jc w:val="center"/>
              <w:rPr>
                <w:szCs w:val="18"/>
              </w:rPr>
            </w:pPr>
            <w:r>
              <w:rPr>
                <w:noProof/>
                <w:lang w:eastAsia="en-NZ"/>
              </w:rPr>
              <w:drawing>
                <wp:inline distT="0" distB="0" distL="0" distR="0" wp14:anchorId="589296D9" wp14:editId="739F054A">
                  <wp:extent cx="5267325" cy="307937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896"/>
                          <a:stretch/>
                        </pic:blipFill>
                        <pic:spPr bwMode="auto">
                          <a:xfrm>
                            <a:off x="0" y="0"/>
                            <a:ext cx="5271978" cy="3082098"/>
                          </a:xfrm>
                          <a:prstGeom prst="rect">
                            <a:avLst/>
                          </a:prstGeom>
                          <a:ln>
                            <a:noFill/>
                          </a:ln>
                          <a:extLst>
                            <a:ext uri="{53640926-AAD7-44D8-BBD7-CCE9431645EC}">
                              <a14:shadowObscured xmlns:a14="http://schemas.microsoft.com/office/drawing/2010/main"/>
                            </a:ext>
                          </a:extLst>
                        </pic:spPr>
                      </pic:pic>
                    </a:graphicData>
                  </a:graphic>
                </wp:inline>
              </w:drawing>
            </w:r>
          </w:p>
          <w:p w14:paraId="589296AD" w14:textId="77777777" w:rsidR="004B07D2" w:rsidRDefault="004B07D2" w:rsidP="00671152">
            <w:pPr>
              <w:rPr>
                <w:szCs w:val="18"/>
              </w:rPr>
            </w:pPr>
          </w:p>
          <w:p w14:paraId="589296AE" w14:textId="77777777" w:rsidR="004B07D2" w:rsidRDefault="004B07D2" w:rsidP="00671152">
            <w:pPr>
              <w:rPr>
                <w:szCs w:val="18"/>
              </w:rPr>
            </w:pPr>
            <w:r>
              <w:rPr>
                <w:szCs w:val="18"/>
              </w:rPr>
              <w:t>Line in cash payment journal:</w:t>
            </w:r>
          </w:p>
          <w:p w14:paraId="589296AF" w14:textId="77777777" w:rsidR="004B07D2" w:rsidRDefault="004B07D2" w:rsidP="00697C25">
            <w:pPr>
              <w:jc w:val="center"/>
              <w:rPr>
                <w:szCs w:val="18"/>
              </w:rPr>
            </w:pPr>
            <w:r>
              <w:rPr>
                <w:noProof/>
                <w:lang w:eastAsia="en-NZ"/>
              </w:rPr>
              <w:drawing>
                <wp:inline distT="0" distB="0" distL="0" distR="0" wp14:anchorId="589296DB" wp14:editId="589296DC">
                  <wp:extent cx="5295014" cy="120325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96230" cy="1203534"/>
                          </a:xfrm>
                          <a:prstGeom prst="rect">
                            <a:avLst/>
                          </a:prstGeom>
                        </pic:spPr>
                      </pic:pic>
                    </a:graphicData>
                  </a:graphic>
                </wp:inline>
              </w:drawing>
            </w:r>
          </w:p>
          <w:p w14:paraId="5770065A" w14:textId="77777777" w:rsidR="00697C25" w:rsidRDefault="00697C25" w:rsidP="00697C25">
            <w:pPr>
              <w:jc w:val="center"/>
              <w:rPr>
                <w:szCs w:val="18"/>
              </w:rPr>
            </w:pPr>
          </w:p>
          <w:p w14:paraId="589296B0" w14:textId="77777777" w:rsidR="004B07D2" w:rsidRDefault="004B07D2" w:rsidP="00697C25">
            <w:pPr>
              <w:jc w:val="center"/>
              <w:rPr>
                <w:szCs w:val="18"/>
              </w:rPr>
            </w:pPr>
            <w:r>
              <w:rPr>
                <w:noProof/>
                <w:lang w:eastAsia="en-NZ"/>
              </w:rPr>
              <w:drawing>
                <wp:inline distT="0" distB="0" distL="0" distR="0" wp14:anchorId="589296DD" wp14:editId="4F1EEC0F">
                  <wp:extent cx="5114041" cy="1066800"/>
                  <wp:effectExtent l="19050" t="19050" r="1079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25481"/>
                          <a:stretch/>
                        </pic:blipFill>
                        <pic:spPr bwMode="auto">
                          <a:xfrm>
                            <a:off x="0" y="0"/>
                            <a:ext cx="5114041" cy="106680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89296B1" w14:textId="77777777" w:rsidR="009A76C5" w:rsidRDefault="009A76C5" w:rsidP="00671152">
            <w:pPr>
              <w:rPr>
                <w:szCs w:val="18"/>
                <w:u w:val="single"/>
              </w:rPr>
            </w:pPr>
          </w:p>
          <w:p w14:paraId="0CCAE5A5" w14:textId="6966128B" w:rsidR="00697C25" w:rsidRDefault="00697C25" w:rsidP="00671152">
            <w:pPr>
              <w:rPr>
                <w:szCs w:val="18"/>
                <w:u w:val="single"/>
              </w:rPr>
            </w:pPr>
          </w:p>
          <w:p w14:paraId="1997A372" w14:textId="77777777" w:rsidR="00697C25" w:rsidRDefault="00697C25" w:rsidP="00671152">
            <w:pPr>
              <w:rPr>
                <w:szCs w:val="18"/>
                <w:u w:val="single"/>
              </w:rPr>
            </w:pPr>
          </w:p>
          <w:p w14:paraId="77806EB7" w14:textId="77777777" w:rsidR="00697C25" w:rsidRDefault="00697C25" w:rsidP="00671152">
            <w:pPr>
              <w:rPr>
                <w:szCs w:val="18"/>
                <w:u w:val="single"/>
              </w:rPr>
            </w:pPr>
          </w:p>
          <w:p w14:paraId="46BDD9A9" w14:textId="77777777" w:rsidR="00697C25" w:rsidRDefault="00697C25" w:rsidP="00671152">
            <w:pPr>
              <w:rPr>
                <w:szCs w:val="18"/>
                <w:u w:val="single"/>
              </w:rPr>
            </w:pPr>
          </w:p>
          <w:p w14:paraId="71FDE379" w14:textId="77777777" w:rsidR="00697C25" w:rsidRDefault="00697C25" w:rsidP="00671152">
            <w:pPr>
              <w:rPr>
                <w:szCs w:val="18"/>
                <w:u w:val="single"/>
              </w:rPr>
            </w:pPr>
          </w:p>
          <w:p w14:paraId="06A61141" w14:textId="77777777" w:rsidR="00697C25" w:rsidRPr="000B4494" w:rsidRDefault="00697C25" w:rsidP="00671152">
            <w:pPr>
              <w:rPr>
                <w:szCs w:val="18"/>
                <w:u w:val="single"/>
              </w:rPr>
            </w:pPr>
          </w:p>
          <w:p w14:paraId="6B19A784" w14:textId="77777777" w:rsidR="00697C25" w:rsidRDefault="00697C25" w:rsidP="00671152">
            <w:pPr>
              <w:rPr>
                <w:szCs w:val="18"/>
                <w:u w:val="single"/>
              </w:rPr>
            </w:pPr>
          </w:p>
          <w:p w14:paraId="589296B2" w14:textId="77777777" w:rsidR="009A76C5" w:rsidRDefault="000B4494" w:rsidP="00671152">
            <w:pPr>
              <w:rPr>
                <w:szCs w:val="18"/>
                <w:u w:val="single"/>
              </w:rPr>
            </w:pPr>
            <w:r w:rsidRPr="000B4494">
              <w:rPr>
                <w:szCs w:val="18"/>
                <w:u w:val="single"/>
              </w:rPr>
              <w:lastRenderedPageBreak/>
              <w:t>C</w:t>
            </w:r>
            <w:r w:rsidR="009A76C5" w:rsidRPr="000B4494">
              <w:rPr>
                <w:szCs w:val="18"/>
                <w:u w:val="single"/>
              </w:rPr>
              <w:t>ash payment:</w:t>
            </w:r>
          </w:p>
          <w:p w14:paraId="589296B3" w14:textId="77777777" w:rsidR="000B4494" w:rsidRDefault="000B4494" w:rsidP="000B4494">
            <w:pPr>
              <w:rPr>
                <w:szCs w:val="18"/>
              </w:rPr>
            </w:pPr>
            <w:r>
              <w:rPr>
                <w:szCs w:val="18"/>
              </w:rPr>
              <w:t>Invoice is for $35.21; payment method is cash so payment “amount” is $35.20. (As 10</w:t>
            </w:r>
            <w:r w:rsidR="00386BDB">
              <w:rPr>
                <w:szCs w:val="18"/>
              </w:rPr>
              <w:t xml:space="preserve"> </w:t>
            </w:r>
            <w:r>
              <w:rPr>
                <w:szCs w:val="18"/>
              </w:rPr>
              <w:t>cents is the lowest NZ denomination)</w:t>
            </w:r>
          </w:p>
          <w:p w14:paraId="589296B4" w14:textId="77777777" w:rsidR="000B4494" w:rsidRPr="000B4494" w:rsidRDefault="000B4494" w:rsidP="00671152">
            <w:pPr>
              <w:rPr>
                <w:szCs w:val="18"/>
                <w:u w:val="single"/>
              </w:rPr>
            </w:pPr>
          </w:p>
          <w:p w14:paraId="589296B5" w14:textId="77777777" w:rsidR="00DF069E" w:rsidRDefault="00CA4C5B" w:rsidP="00697C25">
            <w:pPr>
              <w:jc w:val="center"/>
              <w:rPr>
                <w:szCs w:val="18"/>
              </w:rPr>
            </w:pPr>
            <w:r>
              <w:rPr>
                <w:noProof/>
                <w:lang w:eastAsia="en-NZ"/>
              </w:rPr>
              <w:drawing>
                <wp:inline distT="0" distB="0" distL="0" distR="0" wp14:anchorId="589296DF" wp14:editId="589296E0">
                  <wp:extent cx="5183373" cy="313660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83373" cy="3136605"/>
                          </a:xfrm>
                          <a:prstGeom prst="rect">
                            <a:avLst/>
                          </a:prstGeom>
                        </pic:spPr>
                      </pic:pic>
                    </a:graphicData>
                  </a:graphic>
                </wp:inline>
              </w:drawing>
            </w:r>
          </w:p>
          <w:p w14:paraId="589296B6" w14:textId="77777777" w:rsidR="00DF069E" w:rsidRDefault="00DF069E" w:rsidP="00671152">
            <w:pPr>
              <w:rPr>
                <w:szCs w:val="18"/>
              </w:rPr>
            </w:pPr>
          </w:p>
          <w:p w14:paraId="589296B7" w14:textId="77777777" w:rsidR="00DF069E" w:rsidRDefault="00CA4C5B" w:rsidP="00671152">
            <w:pPr>
              <w:rPr>
                <w:szCs w:val="18"/>
              </w:rPr>
            </w:pPr>
            <w:r>
              <w:rPr>
                <w:szCs w:val="18"/>
              </w:rPr>
              <w:t>Cash payment journal</w:t>
            </w:r>
          </w:p>
          <w:p w14:paraId="589296B8" w14:textId="77777777" w:rsidR="00CA4C5B" w:rsidRDefault="00CA4C5B" w:rsidP="00697C25">
            <w:pPr>
              <w:jc w:val="center"/>
              <w:rPr>
                <w:szCs w:val="18"/>
              </w:rPr>
            </w:pPr>
            <w:r>
              <w:rPr>
                <w:noProof/>
                <w:lang w:eastAsia="en-NZ"/>
              </w:rPr>
              <w:drawing>
                <wp:inline distT="0" distB="0" distL="0" distR="0" wp14:anchorId="589296E1" wp14:editId="589296E2">
                  <wp:extent cx="5295014" cy="1216269"/>
                  <wp:effectExtent l="0" t="0" r="127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11678" cy="1220097"/>
                          </a:xfrm>
                          <a:prstGeom prst="rect">
                            <a:avLst/>
                          </a:prstGeom>
                        </pic:spPr>
                      </pic:pic>
                    </a:graphicData>
                  </a:graphic>
                </wp:inline>
              </w:drawing>
            </w:r>
          </w:p>
          <w:p w14:paraId="42E8FE1E" w14:textId="77777777" w:rsidR="00697C25" w:rsidRDefault="00697C25" w:rsidP="00697C25">
            <w:pPr>
              <w:jc w:val="center"/>
              <w:rPr>
                <w:szCs w:val="18"/>
              </w:rPr>
            </w:pPr>
          </w:p>
          <w:p w14:paraId="589296B9" w14:textId="77777777" w:rsidR="00CA4C5B" w:rsidRDefault="00CA4C5B" w:rsidP="00697C25">
            <w:pPr>
              <w:jc w:val="center"/>
              <w:rPr>
                <w:szCs w:val="18"/>
              </w:rPr>
            </w:pPr>
            <w:r>
              <w:rPr>
                <w:noProof/>
                <w:lang w:eastAsia="en-NZ"/>
              </w:rPr>
              <w:drawing>
                <wp:inline distT="0" distB="0" distL="0" distR="0" wp14:anchorId="589296E3" wp14:editId="712C1330">
                  <wp:extent cx="5035550" cy="1162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26990"/>
                          <a:stretch/>
                        </pic:blipFill>
                        <pic:spPr bwMode="auto">
                          <a:xfrm>
                            <a:off x="0" y="0"/>
                            <a:ext cx="5041944" cy="1163526"/>
                          </a:xfrm>
                          <a:prstGeom prst="rect">
                            <a:avLst/>
                          </a:prstGeom>
                          <a:ln>
                            <a:noFill/>
                          </a:ln>
                          <a:extLst>
                            <a:ext uri="{53640926-AAD7-44D8-BBD7-CCE9431645EC}">
                              <a14:shadowObscured xmlns:a14="http://schemas.microsoft.com/office/drawing/2010/main"/>
                            </a:ext>
                          </a:extLst>
                        </pic:spPr>
                      </pic:pic>
                    </a:graphicData>
                  </a:graphic>
                </wp:inline>
              </w:drawing>
            </w:r>
          </w:p>
          <w:p w14:paraId="589296BA" w14:textId="77777777" w:rsidR="00B70661" w:rsidRDefault="00B70661" w:rsidP="00B70661">
            <w:pPr>
              <w:rPr>
                <w:szCs w:val="18"/>
              </w:rPr>
            </w:pPr>
          </w:p>
        </w:tc>
      </w:tr>
    </w:tbl>
    <w:p w14:paraId="28EDE82B" w14:textId="77777777" w:rsidR="00697C25" w:rsidRDefault="00697C25">
      <w:r>
        <w:lastRenderedPageBreak/>
        <w:br w:type="page"/>
      </w:r>
    </w:p>
    <w:tbl>
      <w:tblPr>
        <w:tblStyle w:val="TableGrid"/>
        <w:tblW w:w="97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851"/>
        <w:gridCol w:w="8947"/>
      </w:tblGrid>
      <w:tr w:rsidR="00DF069E" w14:paraId="589296C4" w14:textId="77777777" w:rsidTr="00C16058">
        <w:tc>
          <w:tcPr>
            <w:tcW w:w="851" w:type="dxa"/>
            <w:tcMar>
              <w:top w:w="113" w:type="dxa"/>
              <w:bottom w:w="113" w:type="dxa"/>
            </w:tcMar>
          </w:tcPr>
          <w:p w14:paraId="589296BC" w14:textId="1DE658EB" w:rsidR="00DF069E" w:rsidRPr="00974F1D" w:rsidRDefault="00DF069E" w:rsidP="00671152">
            <w:pPr>
              <w:pStyle w:val="ListParagraph"/>
              <w:numPr>
                <w:ilvl w:val="0"/>
                <w:numId w:val="36"/>
              </w:numPr>
              <w:rPr>
                <w:b/>
              </w:rPr>
            </w:pPr>
          </w:p>
        </w:tc>
        <w:tc>
          <w:tcPr>
            <w:tcW w:w="8947" w:type="dxa"/>
            <w:tcMar>
              <w:top w:w="113" w:type="dxa"/>
              <w:bottom w:w="113" w:type="dxa"/>
            </w:tcMar>
          </w:tcPr>
          <w:p w14:paraId="589296BD" w14:textId="77777777" w:rsidR="00DF069E" w:rsidRDefault="000B4494" w:rsidP="00671152">
            <w:pPr>
              <w:rPr>
                <w:noProof/>
                <w:lang w:eastAsia="en-NZ"/>
              </w:rPr>
            </w:pPr>
            <w:r>
              <w:rPr>
                <w:noProof/>
                <w:lang w:eastAsia="en-NZ"/>
              </w:rPr>
              <w:t xml:space="preserve">Other fields: </w:t>
            </w:r>
          </w:p>
          <w:p w14:paraId="589296BE" w14:textId="77777777" w:rsidR="000B4494" w:rsidRDefault="000B4494" w:rsidP="00697C25">
            <w:pPr>
              <w:jc w:val="center"/>
              <w:rPr>
                <w:noProof/>
                <w:lang w:eastAsia="en-NZ"/>
              </w:rPr>
            </w:pPr>
            <w:r>
              <w:rPr>
                <w:noProof/>
                <w:lang w:eastAsia="en-NZ"/>
              </w:rPr>
              <w:drawing>
                <wp:inline distT="0" distB="0" distL="0" distR="0" wp14:anchorId="589296E5" wp14:editId="589296E6">
                  <wp:extent cx="2752725" cy="781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52725" cy="781050"/>
                          </a:xfrm>
                          <a:prstGeom prst="rect">
                            <a:avLst/>
                          </a:prstGeom>
                        </pic:spPr>
                      </pic:pic>
                    </a:graphicData>
                  </a:graphic>
                </wp:inline>
              </w:drawing>
            </w:r>
          </w:p>
          <w:p w14:paraId="589296BF" w14:textId="77777777" w:rsidR="00DF069E" w:rsidRDefault="00DF069E" w:rsidP="00DF069E">
            <w:pPr>
              <w:rPr>
                <w:szCs w:val="18"/>
              </w:rPr>
            </w:pPr>
          </w:p>
          <w:p w14:paraId="589296C0" w14:textId="77777777" w:rsidR="00DF069E" w:rsidRPr="00697C25" w:rsidRDefault="00DF069E" w:rsidP="00697C25">
            <w:pPr>
              <w:pStyle w:val="ListParagraph"/>
              <w:numPr>
                <w:ilvl w:val="0"/>
                <w:numId w:val="42"/>
              </w:numPr>
              <w:rPr>
                <w:szCs w:val="18"/>
              </w:rPr>
            </w:pPr>
            <w:r w:rsidRPr="00697C25">
              <w:rPr>
                <w:szCs w:val="18"/>
              </w:rPr>
              <w:t xml:space="preserve">Drawer opening balance </w:t>
            </w:r>
          </w:p>
          <w:p w14:paraId="589296C1" w14:textId="77777777" w:rsidR="00DF069E" w:rsidRPr="00697C25" w:rsidRDefault="00DF069E" w:rsidP="00697C25">
            <w:pPr>
              <w:pStyle w:val="ListParagraph"/>
              <w:numPr>
                <w:ilvl w:val="0"/>
                <w:numId w:val="42"/>
              </w:numPr>
              <w:rPr>
                <w:szCs w:val="18"/>
              </w:rPr>
            </w:pPr>
            <w:r w:rsidRPr="00697C25">
              <w:rPr>
                <w:szCs w:val="18"/>
              </w:rPr>
              <w:t>Cash balance</w:t>
            </w:r>
          </w:p>
          <w:p w14:paraId="589296C2" w14:textId="77777777" w:rsidR="00DF069E" w:rsidRDefault="00DF069E" w:rsidP="00DF069E">
            <w:pPr>
              <w:rPr>
                <w:szCs w:val="18"/>
              </w:rPr>
            </w:pPr>
          </w:p>
          <w:p w14:paraId="589296C3" w14:textId="77777777" w:rsidR="00DF069E" w:rsidRDefault="00DF069E" w:rsidP="00CA4C5B">
            <w:pPr>
              <w:rPr>
                <w:noProof/>
                <w:lang w:eastAsia="en-NZ"/>
              </w:rPr>
            </w:pPr>
            <w:r>
              <w:rPr>
                <w:szCs w:val="18"/>
              </w:rPr>
              <w:t xml:space="preserve">Ignore these figures – they move throughout the day but do not balance to the branch cash register.  The </w:t>
            </w:r>
            <w:r w:rsidR="000B4494">
              <w:rPr>
                <w:szCs w:val="18"/>
              </w:rPr>
              <w:t>“</w:t>
            </w:r>
            <w:r>
              <w:rPr>
                <w:szCs w:val="18"/>
              </w:rPr>
              <w:t>nice to have list</w:t>
            </w:r>
            <w:r w:rsidR="000B4494">
              <w:rPr>
                <w:szCs w:val="18"/>
              </w:rPr>
              <w:t>”</w:t>
            </w:r>
            <w:r>
              <w:rPr>
                <w:szCs w:val="18"/>
              </w:rPr>
              <w:t xml:space="preserve"> includes removing them from view.</w:t>
            </w:r>
          </w:p>
        </w:tc>
      </w:tr>
    </w:tbl>
    <w:p w14:paraId="589296C5" w14:textId="1E412985" w:rsidR="0060528A" w:rsidRDefault="0060528A">
      <w:pPr>
        <w:rPr>
          <w:szCs w:val="18"/>
        </w:rPr>
      </w:pPr>
    </w:p>
    <w:p w14:paraId="44E29F38" w14:textId="77777777" w:rsidR="0060528A" w:rsidRDefault="0060528A">
      <w:pPr>
        <w:spacing w:after="200" w:line="276" w:lineRule="auto"/>
        <w:rPr>
          <w:szCs w:val="18"/>
        </w:rPr>
      </w:pPr>
      <w:r>
        <w:rPr>
          <w:szCs w:val="18"/>
        </w:rPr>
        <w:br w:type="page"/>
      </w:r>
    </w:p>
    <w:tbl>
      <w:tblPr>
        <w:tblStyle w:val="TableGrid"/>
        <w:tblW w:w="97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6946"/>
        <w:gridCol w:w="2852"/>
      </w:tblGrid>
      <w:tr w:rsidR="0060528A" w:rsidRPr="00015C6B" w14:paraId="393249B9" w14:textId="77777777" w:rsidTr="008C07E8">
        <w:tc>
          <w:tcPr>
            <w:tcW w:w="9798" w:type="dxa"/>
            <w:gridSpan w:val="2"/>
            <w:shd w:val="clear" w:color="auto" w:fill="FFE312"/>
            <w:tcMar>
              <w:top w:w="113" w:type="dxa"/>
              <w:bottom w:w="113" w:type="dxa"/>
            </w:tcMar>
          </w:tcPr>
          <w:p w14:paraId="786797AA" w14:textId="67397A97" w:rsidR="0060528A" w:rsidRPr="00015C6B" w:rsidRDefault="0060528A" w:rsidP="008C07E8">
            <w:pPr>
              <w:pStyle w:val="Heading3"/>
              <w:outlineLvl w:val="2"/>
            </w:pPr>
            <w:bookmarkStart w:id="4" w:name="_Toc446062634"/>
            <w:r>
              <w:lastRenderedPageBreak/>
              <w:t>REVISION HISTORY</w:t>
            </w:r>
            <w:bookmarkEnd w:id="4"/>
          </w:p>
        </w:tc>
      </w:tr>
      <w:tr w:rsidR="0060528A" w:rsidRPr="00B70661" w14:paraId="4E76E7A8" w14:textId="77777777" w:rsidTr="0060528A">
        <w:tc>
          <w:tcPr>
            <w:tcW w:w="6946" w:type="dxa"/>
            <w:tcMar>
              <w:top w:w="113" w:type="dxa"/>
              <w:bottom w:w="113" w:type="dxa"/>
            </w:tcMar>
          </w:tcPr>
          <w:p w14:paraId="5531C948" w14:textId="72D063C6" w:rsidR="0060528A" w:rsidRPr="0060528A" w:rsidRDefault="0060528A" w:rsidP="0060528A">
            <w:pPr>
              <w:rPr>
                <w:b/>
              </w:rPr>
            </w:pPr>
            <w:r>
              <w:rPr>
                <w:b/>
              </w:rPr>
              <w:t>Details of change</w:t>
            </w:r>
          </w:p>
        </w:tc>
        <w:tc>
          <w:tcPr>
            <w:tcW w:w="2852" w:type="dxa"/>
            <w:tcMar>
              <w:top w:w="113" w:type="dxa"/>
              <w:bottom w:w="113" w:type="dxa"/>
            </w:tcMar>
          </w:tcPr>
          <w:p w14:paraId="14990C3B" w14:textId="3F90A3A8" w:rsidR="0060528A" w:rsidRPr="00B70661" w:rsidRDefault="0060528A" w:rsidP="008C07E8">
            <w:pPr>
              <w:jc w:val="center"/>
              <w:rPr>
                <w:b/>
                <w:szCs w:val="18"/>
              </w:rPr>
            </w:pPr>
            <w:r>
              <w:rPr>
                <w:b/>
                <w:szCs w:val="18"/>
              </w:rPr>
              <w:t>Date of change</w:t>
            </w:r>
          </w:p>
        </w:tc>
      </w:tr>
      <w:tr w:rsidR="0060528A" w:rsidRPr="00B70661" w14:paraId="6BFAA7B2" w14:textId="77777777" w:rsidTr="0060528A">
        <w:tc>
          <w:tcPr>
            <w:tcW w:w="6946" w:type="dxa"/>
            <w:tcMar>
              <w:top w:w="113" w:type="dxa"/>
              <w:bottom w:w="113" w:type="dxa"/>
            </w:tcMar>
          </w:tcPr>
          <w:p w14:paraId="378F2CAF" w14:textId="383F7067" w:rsidR="0060528A" w:rsidRPr="0060528A" w:rsidRDefault="0060528A" w:rsidP="0060528A">
            <w:r>
              <w:t>Updated spelling errors in step 1</w:t>
            </w:r>
          </w:p>
        </w:tc>
        <w:tc>
          <w:tcPr>
            <w:tcW w:w="2852" w:type="dxa"/>
            <w:tcMar>
              <w:top w:w="113" w:type="dxa"/>
              <w:bottom w:w="113" w:type="dxa"/>
            </w:tcMar>
          </w:tcPr>
          <w:p w14:paraId="0AB20F1E" w14:textId="74C7F941" w:rsidR="0060528A" w:rsidRPr="0060528A" w:rsidRDefault="0060528A" w:rsidP="008C07E8">
            <w:pPr>
              <w:jc w:val="center"/>
              <w:rPr>
                <w:szCs w:val="18"/>
              </w:rPr>
            </w:pPr>
            <w:r>
              <w:rPr>
                <w:szCs w:val="18"/>
              </w:rPr>
              <w:t>18 March 2016</w:t>
            </w:r>
          </w:p>
        </w:tc>
      </w:tr>
    </w:tbl>
    <w:p w14:paraId="75000EB5" w14:textId="77777777" w:rsidR="00085AC9" w:rsidRDefault="00085AC9">
      <w:pPr>
        <w:rPr>
          <w:szCs w:val="18"/>
        </w:rPr>
      </w:pPr>
    </w:p>
    <w:sectPr w:rsidR="00085AC9" w:rsidSect="0009707E">
      <w:pgSz w:w="11906" w:h="16838"/>
      <w:pgMar w:top="1134"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9296E9" w14:textId="77777777" w:rsidR="00776EDF" w:rsidRDefault="00776EDF" w:rsidP="00A414AC">
      <w:pPr>
        <w:spacing w:line="240" w:lineRule="auto"/>
      </w:pPr>
      <w:r>
        <w:separator/>
      </w:r>
    </w:p>
  </w:endnote>
  <w:endnote w:type="continuationSeparator" w:id="0">
    <w:p w14:paraId="589296EA" w14:textId="77777777" w:rsidR="00776EDF" w:rsidRDefault="00776EDF" w:rsidP="00A414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4596863"/>
      <w:docPartObj>
        <w:docPartGallery w:val="Page Numbers (Bottom of Page)"/>
        <w:docPartUnique/>
      </w:docPartObj>
    </w:sdtPr>
    <w:sdtEndPr/>
    <w:sdtContent>
      <w:sdt>
        <w:sdtPr>
          <w:id w:val="5103425"/>
          <w:docPartObj>
            <w:docPartGallery w:val="Page Numbers (Bottom of Page)"/>
            <w:docPartUnique/>
          </w:docPartObj>
        </w:sdtPr>
        <w:sdtEndPr/>
        <w:sdtContent>
          <w:p w14:paraId="589296EB" w14:textId="77777777" w:rsidR="00501C20" w:rsidRDefault="00501C20" w:rsidP="0009707E">
            <w:pPr>
              <w:pStyle w:val="Footer"/>
              <w:rPr>
                <w:b/>
                <w:bCs/>
                <w:sz w:val="24"/>
                <w:szCs w:val="24"/>
              </w:rPr>
            </w:pPr>
            <w:r>
              <w:rPr>
                <w:b/>
                <w:szCs w:val="18"/>
              </w:rPr>
              <w:t>NAXT SOP</w:t>
            </w:r>
            <w:r>
              <w:rPr>
                <w:szCs w:val="18"/>
              </w:rPr>
              <w:t xml:space="preserve"> | </w:t>
            </w:r>
            <w:r w:rsidR="007A21B5">
              <w:rPr>
                <w:szCs w:val="18"/>
              </w:rPr>
              <w:t>TRS_</w:t>
            </w:r>
            <w:r w:rsidR="00386BDB">
              <w:rPr>
                <w:szCs w:val="18"/>
              </w:rPr>
              <w:t>Cash Sales</w:t>
            </w:r>
            <w:r w:rsidR="003E55E3">
              <w:rPr>
                <w:szCs w:val="18"/>
              </w:rPr>
              <w:tab/>
            </w:r>
            <w:r>
              <w:rPr>
                <w:szCs w:val="18"/>
              </w:rPr>
              <w:t xml:space="preserve"> </w:t>
            </w:r>
            <w:r>
              <w:rPr>
                <w:szCs w:val="18"/>
              </w:rPr>
              <w:tab/>
            </w:r>
            <w:r>
              <w:t xml:space="preserve">page </w:t>
            </w:r>
            <w:r>
              <w:rPr>
                <w:b/>
                <w:bCs/>
                <w:sz w:val="24"/>
                <w:szCs w:val="24"/>
              </w:rPr>
              <w:fldChar w:fldCharType="begin"/>
            </w:r>
            <w:r>
              <w:rPr>
                <w:b/>
                <w:bCs/>
              </w:rPr>
              <w:instrText xml:space="preserve"> PAGE </w:instrText>
            </w:r>
            <w:r>
              <w:rPr>
                <w:b/>
                <w:bCs/>
                <w:sz w:val="24"/>
                <w:szCs w:val="24"/>
              </w:rPr>
              <w:fldChar w:fldCharType="separate"/>
            </w:r>
            <w:r w:rsidR="0060528A">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0528A">
              <w:rPr>
                <w:b/>
                <w:bCs/>
                <w:noProof/>
              </w:rPr>
              <w:t>10</w:t>
            </w:r>
            <w:r>
              <w:rPr>
                <w:b/>
                <w:bCs/>
                <w:sz w:val="24"/>
                <w:szCs w:val="24"/>
              </w:rPr>
              <w:fldChar w:fldCharType="end"/>
            </w:r>
          </w:p>
          <w:p w14:paraId="5742FDD2" w14:textId="6C1F579B" w:rsidR="0060528A" w:rsidRPr="0060528A" w:rsidRDefault="0060528A" w:rsidP="0009707E">
            <w:pPr>
              <w:pStyle w:val="Footer"/>
              <w:rPr>
                <w:bCs/>
                <w:szCs w:val="24"/>
              </w:rPr>
            </w:pPr>
            <w:r w:rsidRPr="0060528A">
              <w:rPr>
                <w:b/>
                <w:bCs/>
                <w:szCs w:val="24"/>
              </w:rPr>
              <w:t xml:space="preserve">Revision Date: </w:t>
            </w:r>
            <w:r w:rsidRPr="0060528A">
              <w:rPr>
                <w:bCs/>
                <w:szCs w:val="24"/>
              </w:rPr>
              <w:fldChar w:fldCharType="begin"/>
            </w:r>
            <w:r w:rsidRPr="0060528A">
              <w:rPr>
                <w:bCs/>
                <w:szCs w:val="24"/>
              </w:rPr>
              <w:instrText xml:space="preserve"> DATE  \@ "d MMM. yy"  \* MERGEFORMAT </w:instrText>
            </w:r>
            <w:r w:rsidRPr="0060528A">
              <w:rPr>
                <w:bCs/>
                <w:szCs w:val="24"/>
              </w:rPr>
              <w:fldChar w:fldCharType="separate"/>
            </w:r>
            <w:r w:rsidRPr="0060528A">
              <w:rPr>
                <w:bCs/>
                <w:noProof/>
                <w:szCs w:val="24"/>
              </w:rPr>
              <w:t>18 Mar. 16</w:t>
            </w:r>
            <w:r w:rsidRPr="0060528A">
              <w:rPr>
                <w:bCs/>
                <w:szCs w:val="24"/>
              </w:rPr>
              <w:fldChar w:fldCharType="end"/>
            </w:r>
            <w:r w:rsidRPr="0060528A">
              <w:rPr>
                <w:bCs/>
                <w:szCs w:val="24"/>
              </w:rPr>
              <w:tab/>
            </w:r>
            <w:r w:rsidRPr="0060528A">
              <w:rPr>
                <w:b/>
                <w:bCs/>
                <w:szCs w:val="24"/>
              </w:rPr>
              <w:tab/>
              <w:t xml:space="preserve">Revision Number: </w:t>
            </w:r>
            <w:r w:rsidRPr="0060528A">
              <w:rPr>
                <w:bCs/>
                <w:szCs w:val="24"/>
              </w:rPr>
              <w:fldChar w:fldCharType="begin"/>
            </w:r>
            <w:r w:rsidRPr="0060528A">
              <w:rPr>
                <w:bCs/>
                <w:szCs w:val="24"/>
              </w:rPr>
              <w:instrText xml:space="preserve"> REVNUM  \* Arabic  \* MERGEFORMAT </w:instrText>
            </w:r>
            <w:r w:rsidRPr="0060528A">
              <w:rPr>
                <w:bCs/>
                <w:szCs w:val="24"/>
              </w:rPr>
              <w:fldChar w:fldCharType="separate"/>
            </w:r>
            <w:r w:rsidRPr="0060528A">
              <w:rPr>
                <w:bCs/>
                <w:noProof/>
                <w:szCs w:val="24"/>
              </w:rPr>
              <w:t>3</w:t>
            </w:r>
            <w:r w:rsidRPr="0060528A">
              <w:rPr>
                <w:bCs/>
                <w:szCs w:val="24"/>
              </w:rPr>
              <w:fldChar w:fldCharType="end"/>
            </w:r>
          </w:p>
          <w:p w14:paraId="589296EC" w14:textId="77777777" w:rsidR="00501C20" w:rsidRPr="0009707E" w:rsidRDefault="0060528A" w:rsidP="0009707E">
            <w:pPr>
              <w:pStyle w:val="Footer"/>
              <w:rPr>
                <w:noProof/>
              </w:rPr>
            </w:pP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8894755"/>
      <w:docPartObj>
        <w:docPartGallery w:val="Page Numbers (Bottom of Page)"/>
        <w:docPartUnique/>
      </w:docPartObj>
    </w:sdtPr>
    <w:sdtEndPr/>
    <w:sdtContent>
      <w:sdt>
        <w:sdtPr>
          <w:id w:val="996144747"/>
          <w:docPartObj>
            <w:docPartGallery w:val="Page Numbers (Bottom of Page)"/>
            <w:docPartUnique/>
          </w:docPartObj>
        </w:sdtPr>
        <w:sdtEndPr/>
        <w:sdtContent>
          <w:p w14:paraId="4FCC8420" w14:textId="77777777" w:rsidR="0060528A" w:rsidRDefault="00501C20" w:rsidP="0009707E">
            <w:pPr>
              <w:pStyle w:val="Footer"/>
              <w:rPr>
                <w:b/>
                <w:bCs/>
                <w:sz w:val="24"/>
                <w:szCs w:val="24"/>
              </w:rPr>
            </w:pPr>
            <w:r>
              <w:rPr>
                <w:b/>
                <w:szCs w:val="18"/>
              </w:rPr>
              <w:t>NAXT SOP</w:t>
            </w:r>
            <w:r>
              <w:rPr>
                <w:szCs w:val="18"/>
              </w:rPr>
              <w:t xml:space="preserve"> | </w:t>
            </w:r>
            <w:r w:rsidR="007A21B5">
              <w:rPr>
                <w:szCs w:val="18"/>
              </w:rPr>
              <w:t>TRS_</w:t>
            </w:r>
            <w:r w:rsidR="00E67B56">
              <w:rPr>
                <w:szCs w:val="18"/>
              </w:rPr>
              <w:t>Picking</w:t>
            </w:r>
            <w:r w:rsidR="007A21B5">
              <w:rPr>
                <w:szCs w:val="18"/>
              </w:rPr>
              <w:t xml:space="preserve"> Journals</w:t>
            </w:r>
            <w:r>
              <w:rPr>
                <w:szCs w:val="18"/>
              </w:rPr>
              <w:tab/>
            </w:r>
            <w:r>
              <w:rPr>
                <w:szCs w:val="18"/>
              </w:rPr>
              <w:tab/>
            </w:r>
            <w:r>
              <w:t xml:space="preserve">page </w:t>
            </w:r>
            <w:r>
              <w:rPr>
                <w:b/>
                <w:bCs/>
                <w:sz w:val="24"/>
                <w:szCs w:val="24"/>
              </w:rPr>
              <w:fldChar w:fldCharType="begin"/>
            </w:r>
            <w:r>
              <w:rPr>
                <w:b/>
                <w:bCs/>
              </w:rPr>
              <w:instrText xml:space="preserve"> PAGE </w:instrText>
            </w:r>
            <w:r>
              <w:rPr>
                <w:b/>
                <w:bCs/>
                <w:sz w:val="24"/>
                <w:szCs w:val="24"/>
              </w:rPr>
              <w:fldChar w:fldCharType="separate"/>
            </w:r>
            <w:r w:rsidR="0060528A">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0528A">
              <w:rPr>
                <w:b/>
                <w:bCs/>
                <w:noProof/>
              </w:rPr>
              <w:t>10</w:t>
            </w:r>
            <w:r>
              <w:rPr>
                <w:b/>
                <w:bCs/>
                <w:sz w:val="24"/>
                <w:szCs w:val="24"/>
              </w:rPr>
              <w:fldChar w:fldCharType="end"/>
            </w:r>
          </w:p>
          <w:p w14:paraId="589296EE" w14:textId="5DC0E288" w:rsidR="00501C20" w:rsidRPr="0060528A" w:rsidRDefault="0060528A" w:rsidP="0009707E">
            <w:pPr>
              <w:pStyle w:val="Footer"/>
              <w:rPr>
                <w:bCs/>
                <w:szCs w:val="24"/>
              </w:rPr>
            </w:pPr>
            <w:r w:rsidRPr="0060528A">
              <w:rPr>
                <w:b/>
                <w:bCs/>
                <w:szCs w:val="24"/>
              </w:rPr>
              <w:t xml:space="preserve">Revision Date: </w:t>
            </w:r>
            <w:r w:rsidRPr="0060528A">
              <w:rPr>
                <w:bCs/>
                <w:szCs w:val="24"/>
              </w:rPr>
              <w:fldChar w:fldCharType="begin"/>
            </w:r>
            <w:r w:rsidRPr="0060528A">
              <w:rPr>
                <w:bCs/>
                <w:szCs w:val="24"/>
              </w:rPr>
              <w:instrText xml:space="preserve"> DATE  \@ "d MMM. yy"  \* MERGEFORMAT </w:instrText>
            </w:r>
            <w:r w:rsidRPr="0060528A">
              <w:rPr>
                <w:bCs/>
                <w:szCs w:val="24"/>
              </w:rPr>
              <w:fldChar w:fldCharType="separate"/>
            </w:r>
            <w:r w:rsidRPr="0060528A">
              <w:rPr>
                <w:bCs/>
                <w:noProof/>
                <w:szCs w:val="24"/>
              </w:rPr>
              <w:t>18 Mar. 16</w:t>
            </w:r>
            <w:r w:rsidRPr="0060528A">
              <w:rPr>
                <w:bCs/>
                <w:szCs w:val="24"/>
              </w:rPr>
              <w:fldChar w:fldCharType="end"/>
            </w:r>
            <w:r w:rsidRPr="0060528A">
              <w:rPr>
                <w:bCs/>
                <w:szCs w:val="24"/>
              </w:rPr>
              <w:tab/>
            </w:r>
            <w:r w:rsidRPr="0060528A">
              <w:rPr>
                <w:b/>
                <w:bCs/>
                <w:szCs w:val="24"/>
              </w:rPr>
              <w:tab/>
              <w:t xml:space="preserve">Revision Number: </w:t>
            </w:r>
            <w:r w:rsidRPr="0060528A">
              <w:rPr>
                <w:bCs/>
                <w:szCs w:val="24"/>
              </w:rPr>
              <w:fldChar w:fldCharType="begin"/>
            </w:r>
            <w:r w:rsidRPr="0060528A">
              <w:rPr>
                <w:bCs/>
                <w:szCs w:val="24"/>
              </w:rPr>
              <w:instrText xml:space="preserve"> REVNUM  \* Arabic  \* MERGEFORMAT </w:instrText>
            </w:r>
            <w:r w:rsidRPr="0060528A">
              <w:rPr>
                <w:bCs/>
                <w:szCs w:val="24"/>
              </w:rPr>
              <w:fldChar w:fldCharType="separate"/>
            </w:r>
            <w:r w:rsidRPr="0060528A">
              <w:rPr>
                <w:bCs/>
                <w:noProof/>
                <w:szCs w:val="24"/>
              </w:rPr>
              <w:t>3</w:t>
            </w:r>
            <w:r w:rsidRPr="0060528A">
              <w:rPr>
                <w:bCs/>
                <w:szCs w:val="24"/>
              </w:rPr>
              <w:fldChar w:fldCharType="end"/>
            </w:r>
          </w:p>
        </w:sdtContent>
      </w:sdt>
      <w:p w14:paraId="589296EF" w14:textId="77777777" w:rsidR="00501C20" w:rsidRDefault="0060528A" w:rsidP="0009707E">
        <w:pPr>
          <w:pStyle w:val="Footer"/>
          <w:rPr>
            <w:noProof/>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9296E7" w14:textId="77777777" w:rsidR="00776EDF" w:rsidRDefault="00776EDF" w:rsidP="00A414AC">
      <w:pPr>
        <w:spacing w:line="240" w:lineRule="auto"/>
      </w:pPr>
      <w:r>
        <w:separator/>
      </w:r>
    </w:p>
  </w:footnote>
  <w:footnote w:type="continuationSeparator" w:id="0">
    <w:p w14:paraId="589296E8" w14:textId="77777777" w:rsidR="00776EDF" w:rsidRDefault="00776EDF" w:rsidP="00A414A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9296ED" w14:textId="77777777" w:rsidR="00501C20" w:rsidRDefault="00501C20">
    <w:pPr>
      <w:pStyle w:val="Header"/>
    </w:pPr>
    <w:r>
      <w:rPr>
        <w:noProof/>
        <w:lang w:eastAsia="en-NZ"/>
      </w:rPr>
      <w:drawing>
        <wp:anchor distT="0" distB="0" distL="114300" distR="114300" simplePos="0" relativeHeight="251661312" behindDoc="1" locked="0" layoutInCell="1" allowOverlap="1" wp14:anchorId="589296F0" wp14:editId="589296F1">
          <wp:simplePos x="0" y="0"/>
          <wp:positionH relativeFrom="column">
            <wp:posOffset>-414670</wp:posOffset>
          </wp:positionH>
          <wp:positionV relativeFrom="paragraph">
            <wp:posOffset>-99341</wp:posOffset>
          </wp:positionV>
          <wp:extent cx="6485861" cy="1254642"/>
          <wp:effectExtent l="0" t="0" r="0" b="317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U001 banner.jpg"/>
                  <pic:cNvPicPr/>
                </pic:nvPicPr>
                <pic:blipFill>
                  <a:blip r:embed="rId1">
                    <a:extLst>
                      <a:ext uri="{28A0092B-C50C-407E-A947-70E740481C1C}">
                        <a14:useLocalDpi xmlns:a14="http://schemas.microsoft.com/office/drawing/2010/main" val="0"/>
                      </a:ext>
                    </a:extLst>
                  </a:blip>
                  <a:stretch>
                    <a:fillRect/>
                  </a:stretch>
                </pic:blipFill>
                <pic:spPr>
                  <a:xfrm>
                    <a:off x="0" y="0"/>
                    <a:ext cx="6499602" cy="12573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63F89"/>
    <w:multiLevelType w:val="hybridMultilevel"/>
    <w:tmpl w:val="7C36B216"/>
    <w:lvl w:ilvl="0" w:tplc="77B266CE">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0FE4770"/>
    <w:multiLevelType w:val="hybridMultilevel"/>
    <w:tmpl w:val="D5FA8730"/>
    <w:lvl w:ilvl="0" w:tplc="1409000F">
      <w:start w:val="1"/>
      <w:numFmt w:val="decimal"/>
      <w:lvlText w:val="%1."/>
      <w:lvlJc w:val="left"/>
      <w:pPr>
        <w:ind w:left="720" w:hanging="360"/>
      </w:pPr>
      <w:rPr>
        <w:rFont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08090121"/>
    <w:multiLevelType w:val="hybridMultilevel"/>
    <w:tmpl w:val="E064D800"/>
    <w:lvl w:ilvl="0" w:tplc="1409000F">
      <w:start w:val="1"/>
      <w:numFmt w:val="decimal"/>
      <w:lvlText w:val="%1."/>
      <w:lvlJc w:val="left"/>
      <w:pPr>
        <w:ind w:left="720" w:hanging="360"/>
      </w:pPr>
      <w:rPr>
        <w:rFont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092210C6"/>
    <w:multiLevelType w:val="hybridMultilevel"/>
    <w:tmpl w:val="B226F8FE"/>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09454DD5"/>
    <w:multiLevelType w:val="hybridMultilevel"/>
    <w:tmpl w:val="696CEE48"/>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096E7B11"/>
    <w:multiLevelType w:val="hybridMultilevel"/>
    <w:tmpl w:val="37029764"/>
    <w:lvl w:ilvl="0" w:tplc="77B266CE">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0ACD0A3A"/>
    <w:multiLevelType w:val="hybridMultilevel"/>
    <w:tmpl w:val="26063B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0DCA2B9E"/>
    <w:multiLevelType w:val="hybridMultilevel"/>
    <w:tmpl w:val="AABA38F2"/>
    <w:lvl w:ilvl="0" w:tplc="14090005">
      <w:start w:val="1"/>
      <w:numFmt w:val="bullet"/>
      <w:lvlText w:val=""/>
      <w:lvlJc w:val="left"/>
      <w:pPr>
        <w:ind w:left="720" w:hanging="360"/>
      </w:pPr>
      <w:rPr>
        <w:rFonts w:ascii="Wingdings" w:hAnsi="Wingdings" w:hint="default"/>
      </w:rPr>
    </w:lvl>
    <w:lvl w:ilvl="1" w:tplc="14090005">
      <w:start w:val="1"/>
      <w:numFmt w:val="bullet"/>
      <w:lvlText w:val=""/>
      <w:lvlJc w:val="left"/>
      <w:pPr>
        <w:ind w:left="1440" w:hanging="360"/>
      </w:pPr>
      <w:rPr>
        <w:rFonts w:ascii="Wingdings" w:hAnsi="Wingding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0F875174"/>
    <w:multiLevelType w:val="hybridMultilevel"/>
    <w:tmpl w:val="078A9CF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0FE32AF0"/>
    <w:multiLevelType w:val="hybridMultilevel"/>
    <w:tmpl w:val="D5E8A1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188F67F1"/>
    <w:multiLevelType w:val="hybridMultilevel"/>
    <w:tmpl w:val="8C9A9788"/>
    <w:lvl w:ilvl="0" w:tplc="1409000F">
      <w:start w:val="1"/>
      <w:numFmt w:val="decimal"/>
      <w:lvlText w:val="%1."/>
      <w:lvlJc w:val="left"/>
      <w:pPr>
        <w:ind w:left="1080" w:hanging="360"/>
      </w:pPr>
      <w:rPr>
        <w:rFonts w:hint="default"/>
      </w:rPr>
    </w:lvl>
    <w:lvl w:ilvl="1" w:tplc="77B266CE">
      <w:start w:val="1"/>
      <w:numFmt w:val="bullet"/>
      <w:lvlText w:val=""/>
      <w:lvlJc w:val="left"/>
      <w:pPr>
        <w:ind w:left="1800" w:hanging="360"/>
      </w:pPr>
      <w:rPr>
        <w:rFonts w:ascii="Symbol" w:hAnsi="Symbol"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1">
    <w:nsid w:val="19982131"/>
    <w:multiLevelType w:val="hybridMultilevel"/>
    <w:tmpl w:val="0218D244"/>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
    <w:nsid w:val="19F040AF"/>
    <w:multiLevelType w:val="hybridMultilevel"/>
    <w:tmpl w:val="5240D542"/>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1D4D4941"/>
    <w:multiLevelType w:val="hybridMultilevel"/>
    <w:tmpl w:val="1BFE473C"/>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1FBD4E9C"/>
    <w:multiLevelType w:val="hybridMultilevel"/>
    <w:tmpl w:val="8974CD56"/>
    <w:lvl w:ilvl="0" w:tplc="14090005">
      <w:start w:val="1"/>
      <w:numFmt w:val="bullet"/>
      <w:lvlText w:val=""/>
      <w:lvlJc w:val="left"/>
      <w:pPr>
        <w:ind w:left="720" w:hanging="360"/>
      </w:pPr>
      <w:rPr>
        <w:rFonts w:ascii="Wingdings" w:hAnsi="Wingdings" w:hint="default"/>
      </w:rPr>
    </w:lvl>
    <w:lvl w:ilvl="1" w:tplc="14090005">
      <w:start w:val="1"/>
      <w:numFmt w:val="bullet"/>
      <w:lvlText w:val=""/>
      <w:lvlJc w:val="left"/>
      <w:pPr>
        <w:ind w:left="1440" w:hanging="360"/>
      </w:pPr>
      <w:rPr>
        <w:rFonts w:ascii="Wingdings" w:hAnsi="Wingdings"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22251B48"/>
    <w:multiLevelType w:val="hybridMultilevel"/>
    <w:tmpl w:val="D5A80950"/>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nsid w:val="2359539C"/>
    <w:multiLevelType w:val="hybridMultilevel"/>
    <w:tmpl w:val="9CDE75EC"/>
    <w:lvl w:ilvl="0" w:tplc="1409000F">
      <w:start w:val="1"/>
      <w:numFmt w:val="decimal"/>
      <w:lvlText w:val="%1."/>
      <w:lvlJc w:val="left"/>
      <w:pPr>
        <w:ind w:left="720" w:hanging="360"/>
      </w:pPr>
      <w:rPr>
        <w:rFont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254C138B"/>
    <w:multiLevelType w:val="hybridMultilevel"/>
    <w:tmpl w:val="598E3808"/>
    <w:lvl w:ilvl="0" w:tplc="14090005">
      <w:start w:val="1"/>
      <w:numFmt w:val="bullet"/>
      <w:lvlText w:val=""/>
      <w:lvlJc w:val="left"/>
      <w:pPr>
        <w:ind w:left="720" w:hanging="360"/>
      </w:pPr>
      <w:rPr>
        <w:rFonts w:ascii="Wingdings" w:hAnsi="Wingdings"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nsid w:val="272F7A9B"/>
    <w:multiLevelType w:val="hybridMultilevel"/>
    <w:tmpl w:val="DC16E7F2"/>
    <w:lvl w:ilvl="0" w:tplc="1409000F">
      <w:start w:val="1"/>
      <w:numFmt w:val="decimal"/>
      <w:lvlText w:val="%1."/>
      <w:lvlJc w:val="left"/>
      <w:pPr>
        <w:ind w:left="720" w:hanging="360"/>
      </w:pPr>
      <w:rPr>
        <w:rFont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276209AA"/>
    <w:multiLevelType w:val="hybridMultilevel"/>
    <w:tmpl w:val="99E0BC9A"/>
    <w:lvl w:ilvl="0" w:tplc="1409000F">
      <w:start w:val="1"/>
      <w:numFmt w:val="decimal"/>
      <w:lvlText w:val="%1."/>
      <w:lvlJc w:val="left"/>
      <w:pPr>
        <w:ind w:left="720" w:hanging="360"/>
      </w:pPr>
    </w:lvl>
    <w:lvl w:ilvl="1" w:tplc="77B266CE">
      <w:start w:val="1"/>
      <w:numFmt w:val="bullet"/>
      <w:lvlText w:val=""/>
      <w:lvlJc w:val="left"/>
      <w:pPr>
        <w:ind w:left="1440" w:hanging="360"/>
      </w:pPr>
      <w:rPr>
        <w:rFonts w:ascii="Symbol" w:hAnsi="Symbol"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nsid w:val="299503EE"/>
    <w:multiLevelType w:val="hybridMultilevel"/>
    <w:tmpl w:val="B1664C9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2B28475C"/>
    <w:multiLevelType w:val="hybridMultilevel"/>
    <w:tmpl w:val="CA40732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nsid w:val="2DED0678"/>
    <w:multiLevelType w:val="hybridMultilevel"/>
    <w:tmpl w:val="E026A2CC"/>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nsid w:val="31D157AD"/>
    <w:multiLevelType w:val="hybridMultilevel"/>
    <w:tmpl w:val="B5B8DE88"/>
    <w:lvl w:ilvl="0" w:tplc="77B266CE">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nsid w:val="3BB55D0F"/>
    <w:multiLevelType w:val="hybridMultilevel"/>
    <w:tmpl w:val="80966310"/>
    <w:lvl w:ilvl="0" w:tplc="1409000F">
      <w:start w:val="1"/>
      <w:numFmt w:val="decimal"/>
      <w:lvlText w:val="%1."/>
      <w:lvlJc w:val="left"/>
      <w:pPr>
        <w:ind w:left="720" w:hanging="360"/>
      </w:pPr>
      <w:rPr>
        <w:rFont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nsid w:val="43F142DA"/>
    <w:multiLevelType w:val="hybridMultilevel"/>
    <w:tmpl w:val="E24AB170"/>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nsid w:val="47537A0A"/>
    <w:multiLevelType w:val="hybridMultilevel"/>
    <w:tmpl w:val="41BC2BF4"/>
    <w:lvl w:ilvl="0" w:tplc="14090005">
      <w:start w:val="1"/>
      <w:numFmt w:val="bullet"/>
      <w:lvlText w:val=""/>
      <w:lvlJc w:val="left"/>
      <w:pPr>
        <w:ind w:left="720" w:hanging="360"/>
      </w:pPr>
      <w:rPr>
        <w:rFonts w:ascii="Wingdings" w:hAnsi="Wingding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nsid w:val="47985CBB"/>
    <w:multiLevelType w:val="hybridMultilevel"/>
    <w:tmpl w:val="8B4439E4"/>
    <w:lvl w:ilvl="0" w:tplc="77B266CE">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nsid w:val="47E60F77"/>
    <w:multiLevelType w:val="hybridMultilevel"/>
    <w:tmpl w:val="0D389CC8"/>
    <w:lvl w:ilvl="0" w:tplc="14090005">
      <w:start w:val="1"/>
      <w:numFmt w:val="bullet"/>
      <w:lvlText w:val=""/>
      <w:lvlJc w:val="left"/>
      <w:pPr>
        <w:ind w:left="720" w:hanging="360"/>
      </w:pPr>
      <w:rPr>
        <w:rFonts w:ascii="Wingdings" w:hAnsi="Wingdings" w:hint="default"/>
        <w:color w:val="FF0000"/>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nsid w:val="4A9D1F2A"/>
    <w:multiLevelType w:val="hybridMultilevel"/>
    <w:tmpl w:val="75E42C54"/>
    <w:lvl w:ilvl="0" w:tplc="77B266CE">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nsid w:val="4B70517D"/>
    <w:multiLevelType w:val="hybridMultilevel"/>
    <w:tmpl w:val="022EE83A"/>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nsid w:val="52526DA1"/>
    <w:multiLevelType w:val="hybridMultilevel"/>
    <w:tmpl w:val="FD80A8E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nsid w:val="541C096E"/>
    <w:multiLevelType w:val="hybridMultilevel"/>
    <w:tmpl w:val="11BEFCCC"/>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nsid w:val="56C76295"/>
    <w:multiLevelType w:val="hybridMultilevel"/>
    <w:tmpl w:val="745C5BCA"/>
    <w:lvl w:ilvl="0" w:tplc="14090005">
      <w:start w:val="1"/>
      <w:numFmt w:val="bullet"/>
      <w:lvlText w:val=""/>
      <w:lvlJc w:val="left"/>
      <w:pPr>
        <w:ind w:left="776" w:hanging="360"/>
      </w:pPr>
      <w:rPr>
        <w:rFonts w:ascii="Wingdings" w:hAnsi="Wingdings" w:hint="default"/>
      </w:rPr>
    </w:lvl>
    <w:lvl w:ilvl="1" w:tplc="14090003" w:tentative="1">
      <w:start w:val="1"/>
      <w:numFmt w:val="bullet"/>
      <w:lvlText w:val="o"/>
      <w:lvlJc w:val="left"/>
      <w:pPr>
        <w:ind w:left="1496" w:hanging="360"/>
      </w:pPr>
      <w:rPr>
        <w:rFonts w:ascii="Courier New" w:hAnsi="Courier New" w:cs="Courier New" w:hint="default"/>
      </w:rPr>
    </w:lvl>
    <w:lvl w:ilvl="2" w:tplc="14090005" w:tentative="1">
      <w:start w:val="1"/>
      <w:numFmt w:val="bullet"/>
      <w:lvlText w:val=""/>
      <w:lvlJc w:val="left"/>
      <w:pPr>
        <w:ind w:left="2216" w:hanging="360"/>
      </w:pPr>
      <w:rPr>
        <w:rFonts w:ascii="Wingdings" w:hAnsi="Wingdings" w:hint="default"/>
      </w:rPr>
    </w:lvl>
    <w:lvl w:ilvl="3" w:tplc="14090001" w:tentative="1">
      <w:start w:val="1"/>
      <w:numFmt w:val="bullet"/>
      <w:lvlText w:val=""/>
      <w:lvlJc w:val="left"/>
      <w:pPr>
        <w:ind w:left="2936" w:hanging="360"/>
      </w:pPr>
      <w:rPr>
        <w:rFonts w:ascii="Symbol" w:hAnsi="Symbol" w:hint="default"/>
      </w:rPr>
    </w:lvl>
    <w:lvl w:ilvl="4" w:tplc="14090003" w:tentative="1">
      <w:start w:val="1"/>
      <w:numFmt w:val="bullet"/>
      <w:lvlText w:val="o"/>
      <w:lvlJc w:val="left"/>
      <w:pPr>
        <w:ind w:left="3656" w:hanging="360"/>
      </w:pPr>
      <w:rPr>
        <w:rFonts w:ascii="Courier New" w:hAnsi="Courier New" w:cs="Courier New" w:hint="default"/>
      </w:rPr>
    </w:lvl>
    <w:lvl w:ilvl="5" w:tplc="14090005" w:tentative="1">
      <w:start w:val="1"/>
      <w:numFmt w:val="bullet"/>
      <w:lvlText w:val=""/>
      <w:lvlJc w:val="left"/>
      <w:pPr>
        <w:ind w:left="4376" w:hanging="360"/>
      </w:pPr>
      <w:rPr>
        <w:rFonts w:ascii="Wingdings" w:hAnsi="Wingdings" w:hint="default"/>
      </w:rPr>
    </w:lvl>
    <w:lvl w:ilvl="6" w:tplc="14090001" w:tentative="1">
      <w:start w:val="1"/>
      <w:numFmt w:val="bullet"/>
      <w:lvlText w:val=""/>
      <w:lvlJc w:val="left"/>
      <w:pPr>
        <w:ind w:left="5096" w:hanging="360"/>
      </w:pPr>
      <w:rPr>
        <w:rFonts w:ascii="Symbol" w:hAnsi="Symbol" w:hint="default"/>
      </w:rPr>
    </w:lvl>
    <w:lvl w:ilvl="7" w:tplc="14090003" w:tentative="1">
      <w:start w:val="1"/>
      <w:numFmt w:val="bullet"/>
      <w:lvlText w:val="o"/>
      <w:lvlJc w:val="left"/>
      <w:pPr>
        <w:ind w:left="5816" w:hanging="360"/>
      </w:pPr>
      <w:rPr>
        <w:rFonts w:ascii="Courier New" w:hAnsi="Courier New" w:cs="Courier New" w:hint="default"/>
      </w:rPr>
    </w:lvl>
    <w:lvl w:ilvl="8" w:tplc="14090005" w:tentative="1">
      <w:start w:val="1"/>
      <w:numFmt w:val="bullet"/>
      <w:lvlText w:val=""/>
      <w:lvlJc w:val="left"/>
      <w:pPr>
        <w:ind w:left="6536" w:hanging="360"/>
      </w:pPr>
      <w:rPr>
        <w:rFonts w:ascii="Wingdings" w:hAnsi="Wingdings" w:hint="default"/>
      </w:rPr>
    </w:lvl>
  </w:abstractNum>
  <w:abstractNum w:abstractNumId="34">
    <w:nsid w:val="576B7660"/>
    <w:multiLevelType w:val="hybridMultilevel"/>
    <w:tmpl w:val="3CD66ED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nsid w:val="593F154D"/>
    <w:multiLevelType w:val="hybridMultilevel"/>
    <w:tmpl w:val="C85CEDA0"/>
    <w:lvl w:ilvl="0" w:tplc="77B266CE">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nsid w:val="639B77AE"/>
    <w:multiLevelType w:val="hybridMultilevel"/>
    <w:tmpl w:val="741A6FDE"/>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nsid w:val="63AE5897"/>
    <w:multiLevelType w:val="hybridMultilevel"/>
    <w:tmpl w:val="B052BEC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nsid w:val="63CB39FB"/>
    <w:multiLevelType w:val="hybridMultilevel"/>
    <w:tmpl w:val="412CC5D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nsid w:val="6F4D32A5"/>
    <w:multiLevelType w:val="hybridMultilevel"/>
    <w:tmpl w:val="81A061DC"/>
    <w:lvl w:ilvl="0" w:tplc="14090005">
      <w:start w:val="1"/>
      <w:numFmt w:val="bullet"/>
      <w:lvlText w:val=""/>
      <w:lvlJc w:val="left"/>
      <w:pPr>
        <w:ind w:left="720" w:hanging="360"/>
      </w:pPr>
      <w:rPr>
        <w:rFonts w:ascii="Wingdings" w:hAnsi="Wingdings" w:hint="default"/>
      </w:rPr>
    </w:lvl>
    <w:lvl w:ilvl="1" w:tplc="77B266CE">
      <w:start w:val="1"/>
      <w:numFmt w:val="bullet"/>
      <w:lvlText w:val=""/>
      <w:lvlJc w:val="left"/>
      <w:pPr>
        <w:ind w:left="1440"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nsid w:val="74B05B50"/>
    <w:multiLevelType w:val="hybridMultilevel"/>
    <w:tmpl w:val="61E62492"/>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nsid w:val="79406472"/>
    <w:multiLevelType w:val="hybridMultilevel"/>
    <w:tmpl w:val="842C3230"/>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5"/>
  </w:num>
  <w:num w:numId="4">
    <w:abstractNumId w:val="39"/>
  </w:num>
  <w:num w:numId="5">
    <w:abstractNumId w:val="27"/>
  </w:num>
  <w:num w:numId="6">
    <w:abstractNumId w:val="28"/>
  </w:num>
  <w:num w:numId="7">
    <w:abstractNumId w:val="35"/>
  </w:num>
  <w:num w:numId="8">
    <w:abstractNumId w:val="26"/>
  </w:num>
  <w:num w:numId="9">
    <w:abstractNumId w:val="7"/>
  </w:num>
  <w:num w:numId="10">
    <w:abstractNumId w:val="36"/>
  </w:num>
  <w:num w:numId="11">
    <w:abstractNumId w:val="30"/>
  </w:num>
  <w:num w:numId="12">
    <w:abstractNumId w:val="19"/>
  </w:num>
  <w:num w:numId="13">
    <w:abstractNumId w:val="15"/>
  </w:num>
  <w:num w:numId="14">
    <w:abstractNumId w:val="1"/>
  </w:num>
  <w:num w:numId="15">
    <w:abstractNumId w:val="16"/>
  </w:num>
  <w:num w:numId="16">
    <w:abstractNumId w:val="18"/>
  </w:num>
  <w:num w:numId="17">
    <w:abstractNumId w:val="24"/>
  </w:num>
  <w:num w:numId="18">
    <w:abstractNumId w:val="2"/>
  </w:num>
  <w:num w:numId="19">
    <w:abstractNumId w:val="10"/>
  </w:num>
  <w:num w:numId="20">
    <w:abstractNumId w:val="8"/>
  </w:num>
  <w:num w:numId="21">
    <w:abstractNumId w:val="3"/>
  </w:num>
  <w:num w:numId="22">
    <w:abstractNumId w:val="40"/>
  </w:num>
  <w:num w:numId="23">
    <w:abstractNumId w:val="20"/>
  </w:num>
  <w:num w:numId="24">
    <w:abstractNumId w:val="17"/>
  </w:num>
  <w:num w:numId="25">
    <w:abstractNumId w:val="25"/>
  </w:num>
  <w:num w:numId="26">
    <w:abstractNumId w:val="29"/>
  </w:num>
  <w:num w:numId="27">
    <w:abstractNumId w:val="22"/>
  </w:num>
  <w:num w:numId="28">
    <w:abstractNumId w:val="23"/>
  </w:num>
  <w:num w:numId="29">
    <w:abstractNumId w:val="32"/>
  </w:num>
  <w:num w:numId="30">
    <w:abstractNumId w:val="9"/>
  </w:num>
  <w:num w:numId="31">
    <w:abstractNumId w:val="31"/>
  </w:num>
  <w:num w:numId="32">
    <w:abstractNumId w:val="41"/>
  </w:num>
  <w:num w:numId="33">
    <w:abstractNumId w:val="37"/>
  </w:num>
  <w:num w:numId="34">
    <w:abstractNumId w:val="4"/>
  </w:num>
  <w:num w:numId="35">
    <w:abstractNumId w:val="34"/>
  </w:num>
  <w:num w:numId="36">
    <w:abstractNumId w:val="11"/>
  </w:num>
  <w:num w:numId="37">
    <w:abstractNumId w:val="33"/>
  </w:num>
  <w:num w:numId="38">
    <w:abstractNumId w:val="38"/>
  </w:num>
  <w:num w:numId="39">
    <w:abstractNumId w:val="21"/>
  </w:num>
  <w:num w:numId="40">
    <w:abstractNumId w:val="6"/>
  </w:num>
  <w:num w:numId="41">
    <w:abstractNumId w:val="12"/>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4AC"/>
    <w:rsid w:val="00015C6B"/>
    <w:rsid w:val="00061018"/>
    <w:rsid w:val="00075828"/>
    <w:rsid w:val="00085AC9"/>
    <w:rsid w:val="000957E7"/>
    <w:rsid w:val="0009707E"/>
    <w:rsid w:val="000B4494"/>
    <w:rsid w:val="000B66EE"/>
    <w:rsid w:val="000D6AD2"/>
    <w:rsid w:val="000E4376"/>
    <w:rsid w:val="00104956"/>
    <w:rsid w:val="00111B32"/>
    <w:rsid w:val="00126BD3"/>
    <w:rsid w:val="00142E6D"/>
    <w:rsid w:val="00186BBB"/>
    <w:rsid w:val="00190E9E"/>
    <w:rsid w:val="001B2FFD"/>
    <w:rsid w:val="001E6881"/>
    <w:rsid w:val="00203100"/>
    <w:rsid w:val="00215161"/>
    <w:rsid w:val="002231E4"/>
    <w:rsid w:val="002279B8"/>
    <w:rsid w:val="00237C91"/>
    <w:rsid w:val="00264B44"/>
    <w:rsid w:val="002A4D61"/>
    <w:rsid w:val="002A6FAB"/>
    <w:rsid w:val="002D6397"/>
    <w:rsid w:val="0030143E"/>
    <w:rsid w:val="003021D1"/>
    <w:rsid w:val="00323CDB"/>
    <w:rsid w:val="00332A4D"/>
    <w:rsid w:val="0036375C"/>
    <w:rsid w:val="00371034"/>
    <w:rsid w:val="00371A95"/>
    <w:rsid w:val="00381B9F"/>
    <w:rsid w:val="00381C26"/>
    <w:rsid w:val="00386BDB"/>
    <w:rsid w:val="00397E0F"/>
    <w:rsid w:val="003B46F3"/>
    <w:rsid w:val="003E36C9"/>
    <w:rsid w:val="003E55E3"/>
    <w:rsid w:val="003E671D"/>
    <w:rsid w:val="003F1311"/>
    <w:rsid w:val="0042571F"/>
    <w:rsid w:val="00453E19"/>
    <w:rsid w:val="00465DDB"/>
    <w:rsid w:val="00471941"/>
    <w:rsid w:val="00487FCE"/>
    <w:rsid w:val="004B07D2"/>
    <w:rsid w:val="004B143B"/>
    <w:rsid w:val="004C7CD6"/>
    <w:rsid w:val="004D0334"/>
    <w:rsid w:val="004F67BD"/>
    <w:rsid w:val="00501C20"/>
    <w:rsid w:val="00503EBE"/>
    <w:rsid w:val="00520A97"/>
    <w:rsid w:val="0053464B"/>
    <w:rsid w:val="00534F02"/>
    <w:rsid w:val="00563757"/>
    <w:rsid w:val="00581D5A"/>
    <w:rsid w:val="00585266"/>
    <w:rsid w:val="00591C4D"/>
    <w:rsid w:val="005930C7"/>
    <w:rsid w:val="005B7B94"/>
    <w:rsid w:val="0060528A"/>
    <w:rsid w:val="00623A91"/>
    <w:rsid w:val="006359D3"/>
    <w:rsid w:val="006375AC"/>
    <w:rsid w:val="00646FEE"/>
    <w:rsid w:val="0066118D"/>
    <w:rsid w:val="0068052D"/>
    <w:rsid w:val="006910BA"/>
    <w:rsid w:val="00697C25"/>
    <w:rsid w:val="006A3DFD"/>
    <w:rsid w:val="006D0C45"/>
    <w:rsid w:val="006D6B77"/>
    <w:rsid w:val="006E147D"/>
    <w:rsid w:val="00702FEE"/>
    <w:rsid w:val="00704B1E"/>
    <w:rsid w:val="00724058"/>
    <w:rsid w:val="00754356"/>
    <w:rsid w:val="00762763"/>
    <w:rsid w:val="00776EDF"/>
    <w:rsid w:val="00782CBA"/>
    <w:rsid w:val="00783F0A"/>
    <w:rsid w:val="007A21B5"/>
    <w:rsid w:val="007A21E4"/>
    <w:rsid w:val="007B5211"/>
    <w:rsid w:val="007B5978"/>
    <w:rsid w:val="007C58BF"/>
    <w:rsid w:val="007C5AF1"/>
    <w:rsid w:val="008310EE"/>
    <w:rsid w:val="008362ED"/>
    <w:rsid w:val="008729A8"/>
    <w:rsid w:val="0087346F"/>
    <w:rsid w:val="00884A1F"/>
    <w:rsid w:val="008B3A94"/>
    <w:rsid w:val="008D24DD"/>
    <w:rsid w:val="008D5138"/>
    <w:rsid w:val="008E3324"/>
    <w:rsid w:val="008F7868"/>
    <w:rsid w:val="0091732D"/>
    <w:rsid w:val="00930C80"/>
    <w:rsid w:val="00933A4D"/>
    <w:rsid w:val="00934EA1"/>
    <w:rsid w:val="0094368D"/>
    <w:rsid w:val="00947C1F"/>
    <w:rsid w:val="00950C59"/>
    <w:rsid w:val="00971586"/>
    <w:rsid w:val="00972BCE"/>
    <w:rsid w:val="00974F1D"/>
    <w:rsid w:val="00994416"/>
    <w:rsid w:val="009A76C5"/>
    <w:rsid w:val="009C615D"/>
    <w:rsid w:val="009D42C3"/>
    <w:rsid w:val="009E1AF0"/>
    <w:rsid w:val="00A007CA"/>
    <w:rsid w:val="00A13126"/>
    <w:rsid w:val="00A3380F"/>
    <w:rsid w:val="00A37268"/>
    <w:rsid w:val="00A414AC"/>
    <w:rsid w:val="00A67C1D"/>
    <w:rsid w:val="00A70B7D"/>
    <w:rsid w:val="00A91518"/>
    <w:rsid w:val="00A94B1A"/>
    <w:rsid w:val="00AE35F5"/>
    <w:rsid w:val="00B05B4F"/>
    <w:rsid w:val="00B1180B"/>
    <w:rsid w:val="00B32C9F"/>
    <w:rsid w:val="00B52FFB"/>
    <w:rsid w:val="00B70661"/>
    <w:rsid w:val="00B86B9E"/>
    <w:rsid w:val="00B92934"/>
    <w:rsid w:val="00BD06DE"/>
    <w:rsid w:val="00BD1B3D"/>
    <w:rsid w:val="00BD5C98"/>
    <w:rsid w:val="00C16058"/>
    <w:rsid w:val="00C461F8"/>
    <w:rsid w:val="00C76174"/>
    <w:rsid w:val="00C840F4"/>
    <w:rsid w:val="00C907C7"/>
    <w:rsid w:val="00C92083"/>
    <w:rsid w:val="00CA4C5B"/>
    <w:rsid w:val="00CB0BAB"/>
    <w:rsid w:val="00CC5A60"/>
    <w:rsid w:val="00D0745C"/>
    <w:rsid w:val="00D11123"/>
    <w:rsid w:val="00D14E96"/>
    <w:rsid w:val="00D20308"/>
    <w:rsid w:val="00D7479C"/>
    <w:rsid w:val="00D81FA1"/>
    <w:rsid w:val="00D9276A"/>
    <w:rsid w:val="00D9517B"/>
    <w:rsid w:val="00DB19CD"/>
    <w:rsid w:val="00DB5CDC"/>
    <w:rsid w:val="00DC1C0E"/>
    <w:rsid w:val="00DF069E"/>
    <w:rsid w:val="00E073A6"/>
    <w:rsid w:val="00E44291"/>
    <w:rsid w:val="00E61499"/>
    <w:rsid w:val="00E67B56"/>
    <w:rsid w:val="00EB2BC3"/>
    <w:rsid w:val="00EB55BD"/>
    <w:rsid w:val="00ED754C"/>
    <w:rsid w:val="00EE25F6"/>
    <w:rsid w:val="00EF0776"/>
    <w:rsid w:val="00F43980"/>
    <w:rsid w:val="00F43C66"/>
    <w:rsid w:val="00F47B4D"/>
    <w:rsid w:val="00F7666B"/>
    <w:rsid w:val="00FA084C"/>
    <w:rsid w:val="00FD45C1"/>
    <w:rsid w:val="00FE0FB0"/>
    <w:rsid w:val="00FF796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8929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CBA"/>
    <w:pPr>
      <w:spacing w:after="0" w:line="360" w:lineRule="auto"/>
    </w:pPr>
    <w:rPr>
      <w:rFonts w:ascii="Verdana" w:hAnsi="Verdana"/>
      <w:sz w:val="18"/>
    </w:rPr>
  </w:style>
  <w:style w:type="paragraph" w:styleId="Heading1">
    <w:name w:val="heading 1"/>
    <w:basedOn w:val="Normal"/>
    <w:next w:val="Normal"/>
    <w:link w:val="Heading1Char"/>
    <w:uiPriority w:val="9"/>
    <w:qFormat/>
    <w:rsid w:val="0068052D"/>
    <w:pPr>
      <w:keepNext/>
      <w:keepLines/>
      <w:spacing w:line="240" w:lineRule="auto"/>
      <w:outlineLvl w:val="0"/>
    </w:pPr>
    <w:rPr>
      <w:rFonts w:eastAsiaTheme="majorEastAsia" w:cstheme="majorBidi"/>
      <w:b/>
      <w:bCs/>
      <w:color w:val="FFE312"/>
      <w:sz w:val="36"/>
      <w:szCs w:val="32"/>
      <w:lang w:val="en-AU"/>
    </w:rPr>
  </w:style>
  <w:style w:type="paragraph" w:styleId="Heading2">
    <w:name w:val="heading 2"/>
    <w:basedOn w:val="Normal"/>
    <w:next w:val="Normal"/>
    <w:link w:val="Heading2Char"/>
    <w:uiPriority w:val="9"/>
    <w:unhideWhenUsed/>
    <w:qFormat/>
    <w:rsid w:val="00B1180B"/>
    <w:pPr>
      <w:keepNext/>
      <w:keepLines/>
      <w:spacing w:before="20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67C1D"/>
    <w:pPr>
      <w:keepNext/>
      <w:keepLines/>
      <w:spacing w:line="24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FE0FB0"/>
    <w:pPr>
      <w:keepNext/>
      <w:keepLines/>
      <w:spacing w:line="240" w:lineRule="auto"/>
      <w:outlineLvl w:val="3"/>
    </w:pPr>
    <w:rPr>
      <w:rFonts w:eastAsiaTheme="majorEastAsia" w:cstheme="majorBidi"/>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14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4AC"/>
    <w:rPr>
      <w:rFonts w:ascii="Tahoma" w:hAnsi="Tahoma" w:cs="Tahoma"/>
      <w:sz w:val="16"/>
      <w:szCs w:val="16"/>
    </w:rPr>
  </w:style>
  <w:style w:type="paragraph" w:styleId="Header">
    <w:name w:val="header"/>
    <w:basedOn w:val="Normal"/>
    <w:link w:val="HeaderChar"/>
    <w:uiPriority w:val="99"/>
    <w:unhideWhenUsed/>
    <w:rsid w:val="00A414AC"/>
    <w:pPr>
      <w:tabs>
        <w:tab w:val="center" w:pos="4513"/>
        <w:tab w:val="right" w:pos="9026"/>
      </w:tabs>
      <w:spacing w:line="240" w:lineRule="auto"/>
    </w:pPr>
  </w:style>
  <w:style w:type="character" w:customStyle="1" w:styleId="HeaderChar">
    <w:name w:val="Header Char"/>
    <w:basedOn w:val="DefaultParagraphFont"/>
    <w:link w:val="Header"/>
    <w:uiPriority w:val="99"/>
    <w:rsid w:val="00A414AC"/>
  </w:style>
  <w:style w:type="paragraph" w:styleId="Footer">
    <w:name w:val="footer"/>
    <w:basedOn w:val="Normal"/>
    <w:link w:val="FooterChar"/>
    <w:uiPriority w:val="99"/>
    <w:unhideWhenUsed/>
    <w:rsid w:val="00A414AC"/>
    <w:pPr>
      <w:tabs>
        <w:tab w:val="center" w:pos="4513"/>
        <w:tab w:val="right" w:pos="9026"/>
      </w:tabs>
      <w:spacing w:line="240" w:lineRule="auto"/>
    </w:pPr>
  </w:style>
  <w:style w:type="character" w:customStyle="1" w:styleId="FooterChar">
    <w:name w:val="Footer Char"/>
    <w:basedOn w:val="DefaultParagraphFont"/>
    <w:link w:val="Footer"/>
    <w:uiPriority w:val="99"/>
    <w:rsid w:val="00A414AC"/>
  </w:style>
  <w:style w:type="character" w:customStyle="1" w:styleId="Heading1Char">
    <w:name w:val="Heading 1 Char"/>
    <w:basedOn w:val="DefaultParagraphFont"/>
    <w:link w:val="Heading1"/>
    <w:uiPriority w:val="9"/>
    <w:rsid w:val="0068052D"/>
    <w:rPr>
      <w:rFonts w:ascii="Verdana" w:eastAsiaTheme="majorEastAsia" w:hAnsi="Verdana" w:cstheme="majorBidi"/>
      <w:b/>
      <w:bCs/>
      <w:color w:val="FFE312"/>
      <w:sz w:val="36"/>
      <w:szCs w:val="32"/>
      <w:lang w:val="en-AU"/>
    </w:rPr>
  </w:style>
  <w:style w:type="paragraph" w:styleId="TOC1">
    <w:name w:val="toc 1"/>
    <w:basedOn w:val="Normal"/>
    <w:next w:val="Normal"/>
    <w:autoRedefine/>
    <w:uiPriority w:val="39"/>
    <w:unhideWhenUsed/>
    <w:rsid w:val="00D11123"/>
    <w:pPr>
      <w:spacing w:after="100"/>
    </w:pPr>
  </w:style>
  <w:style w:type="character" w:styleId="Hyperlink">
    <w:name w:val="Hyperlink"/>
    <w:basedOn w:val="DefaultParagraphFont"/>
    <w:uiPriority w:val="99"/>
    <w:unhideWhenUsed/>
    <w:rsid w:val="00D11123"/>
    <w:rPr>
      <w:color w:val="0000FF" w:themeColor="hyperlink"/>
      <w:u w:val="single"/>
    </w:rPr>
  </w:style>
  <w:style w:type="table" w:styleId="TableGrid">
    <w:name w:val="Table Grid"/>
    <w:basedOn w:val="TableNormal"/>
    <w:uiPriority w:val="59"/>
    <w:rsid w:val="008F7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7868"/>
    <w:pPr>
      <w:ind w:left="720"/>
      <w:contextualSpacing/>
    </w:pPr>
  </w:style>
  <w:style w:type="paragraph" w:customStyle="1" w:styleId="Bodytextstyle">
    <w:name w:val="Body text style"/>
    <w:basedOn w:val="Normal"/>
    <w:qFormat/>
    <w:rsid w:val="00DB19CD"/>
    <w:pPr>
      <w:widowControl w:val="0"/>
      <w:tabs>
        <w:tab w:val="left" w:pos="420"/>
      </w:tabs>
      <w:suppressAutoHyphens/>
      <w:autoSpaceDE w:val="0"/>
      <w:autoSpaceDN w:val="0"/>
      <w:adjustRightInd w:val="0"/>
      <w:spacing w:after="113" w:line="280" w:lineRule="atLeast"/>
      <w:textAlignment w:val="center"/>
    </w:pPr>
    <w:rPr>
      <w:rFonts w:eastAsiaTheme="minorEastAsia" w:cs="Verdana"/>
      <w:color w:val="000000"/>
      <w:szCs w:val="18"/>
      <w:lang w:val="en-GB"/>
    </w:rPr>
  </w:style>
  <w:style w:type="character" w:customStyle="1" w:styleId="Heading2Char">
    <w:name w:val="Heading 2 Char"/>
    <w:basedOn w:val="DefaultParagraphFont"/>
    <w:link w:val="Heading2"/>
    <w:uiPriority w:val="9"/>
    <w:rsid w:val="00B1180B"/>
    <w:rPr>
      <w:rFonts w:ascii="Verdana" w:eastAsiaTheme="majorEastAsia" w:hAnsi="Verdana" w:cstheme="majorBidi"/>
      <w:b/>
      <w:bCs/>
      <w:sz w:val="36"/>
      <w:szCs w:val="26"/>
    </w:rPr>
  </w:style>
  <w:style w:type="character" w:customStyle="1" w:styleId="Heading3Char">
    <w:name w:val="Heading 3 Char"/>
    <w:basedOn w:val="DefaultParagraphFont"/>
    <w:link w:val="Heading3"/>
    <w:uiPriority w:val="9"/>
    <w:rsid w:val="00A67C1D"/>
    <w:rPr>
      <w:rFonts w:ascii="Verdana" w:eastAsiaTheme="majorEastAsia" w:hAnsi="Verdana" w:cstheme="majorBidi"/>
      <w:b/>
      <w:bCs/>
      <w:sz w:val="18"/>
    </w:rPr>
  </w:style>
  <w:style w:type="character" w:customStyle="1" w:styleId="Heading4Char">
    <w:name w:val="Heading 4 Char"/>
    <w:basedOn w:val="DefaultParagraphFont"/>
    <w:link w:val="Heading4"/>
    <w:uiPriority w:val="9"/>
    <w:rsid w:val="00FE0FB0"/>
    <w:rPr>
      <w:rFonts w:ascii="Verdana" w:eastAsiaTheme="majorEastAsia" w:hAnsi="Verdana" w:cstheme="majorBidi"/>
      <w:b/>
      <w:bCs/>
      <w:iCs/>
      <w:sz w:val="20"/>
    </w:rPr>
  </w:style>
  <w:style w:type="paragraph" w:styleId="TOC3">
    <w:name w:val="toc 3"/>
    <w:basedOn w:val="Normal"/>
    <w:next w:val="Normal"/>
    <w:autoRedefine/>
    <w:uiPriority w:val="39"/>
    <w:unhideWhenUsed/>
    <w:rsid w:val="00142E6D"/>
    <w:pPr>
      <w:spacing w:after="100"/>
      <w:ind w:left="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2CBA"/>
    <w:pPr>
      <w:spacing w:after="0" w:line="360" w:lineRule="auto"/>
    </w:pPr>
    <w:rPr>
      <w:rFonts w:ascii="Verdana" w:hAnsi="Verdana"/>
      <w:sz w:val="18"/>
    </w:rPr>
  </w:style>
  <w:style w:type="paragraph" w:styleId="Heading1">
    <w:name w:val="heading 1"/>
    <w:basedOn w:val="Normal"/>
    <w:next w:val="Normal"/>
    <w:link w:val="Heading1Char"/>
    <w:uiPriority w:val="9"/>
    <w:qFormat/>
    <w:rsid w:val="0068052D"/>
    <w:pPr>
      <w:keepNext/>
      <w:keepLines/>
      <w:spacing w:line="240" w:lineRule="auto"/>
      <w:outlineLvl w:val="0"/>
    </w:pPr>
    <w:rPr>
      <w:rFonts w:eastAsiaTheme="majorEastAsia" w:cstheme="majorBidi"/>
      <w:b/>
      <w:bCs/>
      <w:color w:val="FFE312"/>
      <w:sz w:val="36"/>
      <w:szCs w:val="32"/>
      <w:lang w:val="en-AU"/>
    </w:rPr>
  </w:style>
  <w:style w:type="paragraph" w:styleId="Heading2">
    <w:name w:val="heading 2"/>
    <w:basedOn w:val="Normal"/>
    <w:next w:val="Normal"/>
    <w:link w:val="Heading2Char"/>
    <w:uiPriority w:val="9"/>
    <w:unhideWhenUsed/>
    <w:qFormat/>
    <w:rsid w:val="00B1180B"/>
    <w:pPr>
      <w:keepNext/>
      <w:keepLines/>
      <w:spacing w:before="20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67C1D"/>
    <w:pPr>
      <w:keepNext/>
      <w:keepLines/>
      <w:spacing w:line="24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FE0FB0"/>
    <w:pPr>
      <w:keepNext/>
      <w:keepLines/>
      <w:spacing w:line="240" w:lineRule="auto"/>
      <w:outlineLvl w:val="3"/>
    </w:pPr>
    <w:rPr>
      <w:rFonts w:eastAsiaTheme="majorEastAsia" w:cstheme="majorBidi"/>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14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4AC"/>
    <w:rPr>
      <w:rFonts w:ascii="Tahoma" w:hAnsi="Tahoma" w:cs="Tahoma"/>
      <w:sz w:val="16"/>
      <w:szCs w:val="16"/>
    </w:rPr>
  </w:style>
  <w:style w:type="paragraph" w:styleId="Header">
    <w:name w:val="header"/>
    <w:basedOn w:val="Normal"/>
    <w:link w:val="HeaderChar"/>
    <w:uiPriority w:val="99"/>
    <w:unhideWhenUsed/>
    <w:rsid w:val="00A414AC"/>
    <w:pPr>
      <w:tabs>
        <w:tab w:val="center" w:pos="4513"/>
        <w:tab w:val="right" w:pos="9026"/>
      </w:tabs>
      <w:spacing w:line="240" w:lineRule="auto"/>
    </w:pPr>
  </w:style>
  <w:style w:type="character" w:customStyle="1" w:styleId="HeaderChar">
    <w:name w:val="Header Char"/>
    <w:basedOn w:val="DefaultParagraphFont"/>
    <w:link w:val="Header"/>
    <w:uiPriority w:val="99"/>
    <w:rsid w:val="00A414AC"/>
  </w:style>
  <w:style w:type="paragraph" w:styleId="Footer">
    <w:name w:val="footer"/>
    <w:basedOn w:val="Normal"/>
    <w:link w:val="FooterChar"/>
    <w:uiPriority w:val="99"/>
    <w:unhideWhenUsed/>
    <w:rsid w:val="00A414AC"/>
    <w:pPr>
      <w:tabs>
        <w:tab w:val="center" w:pos="4513"/>
        <w:tab w:val="right" w:pos="9026"/>
      </w:tabs>
      <w:spacing w:line="240" w:lineRule="auto"/>
    </w:pPr>
  </w:style>
  <w:style w:type="character" w:customStyle="1" w:styleId="FooterChar">
    <w:name w:val="Footer Char"/>
    <w:basedOn w:val="DefaultParagraphFont"/>
    <w:link w:val="Footer"/>
    <w:uiPriority w:val="99"/>
    <w:rsid w:val="00A414AC"/>
  </w:style>
  <w:style w:type="character" w:customStyle="1" w:styleId="Heading1Char">
    <w:name w:val="Heading 1 Char"/>
    <w:basedOn w:val="DefaultParagraphFont"/>
    <w:link w:val="Heading1"/>
    <w:uiPriority w:val="9"/>
    <w:rsid w:val="0068052D"/>
    <w:rPr>
      <w:rFonts w:ascii="Verdana" w:eastAsiaTheme="majorEastAsia" w:hAnsi="Verdana" w:cstheme="majorBidi"/>
      <w:b/>
      <w:bCs/>
      <w:color w:val="FFE312"/>
      <w:sz w:val="36"/>
      <w:szCs w:val="32"/>
      <w:lang w:val="en-AU"/>
    </w:rPr>
  </w:style>
  <w:style w:type="paragraph" w:styleId="TOC1">
    <w:name w:val="toc 1"/>
    <w:basedOn w:val="Normal"/>
    <w:next w:val="Normal"/>
    <w:autoRedefine/>
    <w:uiPriority w:val="39"/>
    <w:unhideWhenUsed/>
    <w:rsid w:val="00D11123"/>
    <w:pPr>
      <w:spacing w:after="100"/>
    </w:pPr>
  </w:style>
  <w:style w:type="character" w:styleId="Hyperlink">
    <w:name w:val="Hyperlink"/>
    <w:basedOn w:val="DefaultParagraphFont"/>
    <w:uiPriority w:val="99"/>
    <w:unhideWhenUsed/>
    <w:rsid w:val="00D11123"/>
    <w:rPr>
      <w:color w:val="0000FF" w:themeColor="hyperlink"/>
      <w:u w:val="single"/>
    </w:rPr>
  </w:style>
  <w:style w:type="table" w:styleId="TableGrid">
    <w:name w:val="Table Grid"/>
    <w:basedOn w:val="TableNormal"/>
    <w:uiPriority w:val="59"/>
    <w:rsid w:val="008F7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7868"/>
    <w:pPr>
      <w:ind w:left="720"/>
      <w:contextualSpacing/>
    </w:pPr>
  </w:style>
  <w:style w:type="paragraph" w:customStyle="1" w:styleId="Bodytextstyle">
    <w:name w:val="Body text style"/>
    <w:basedOn w:val="Normal"/>
    <w:qFormat/>
    <w:rsid w:val="00DB19CD"/>
    <w:pPr>
      <w:widowControl w:val="0"/>
      <w:tabs>
        <w:tab w:val="left" w:pos="420"/>
      </w:tabs>
      <w:suppressAutoHyphens/>
      <w:autoSpaceDE w:val="0"/>
      <w:autoSpaceDN w:val="0"/>
      <w:adjustRightInd w:val="0"/>
      <w:spacing w:after="113" w:line="280" w:lineRule="atLeast"/>
      <w:textAlignment w:val="center"/>
    </w:pPr>
    <w:rPr>
      <w:rFonts w:eastAsiaTheme="minorEastAsia" w:cs="Verdana"/>
      <w:color w:val="000000"/>
      <w:szCs w:val="18"/>
      <w:lang w:val="en-GB"/>
    </w:rPr>
  </w:style>
  <w:style w:type="character" w:customStyle="1" w:styleId="Heading2Char">
    <w:name w:val="Heading 2 Char"/>
    <w:basedOn w:val="DefaultParagraphFont"/>
    <w:link w:val="Heading2"/>
    <w:uiPriority w:val="9"/>
    <w:rsid w:val="00B1180B"/>
    <w:rPr>
      <w:rFonts w:ascii="Verdana" w:eastAsiaTheme="majorEastAsia" w:hAnsi="Verdana" w:cstheme="majorBidi"/>
      <w:b/>
      <w:bCs/>
      <w:sz w:val="36"/>
      <w:szCs w:val="26"/>
    </w:rPr>
  </w:style>
  <w:style w:type="character" w:customStyle="1" w:styleId="Heading3Char">
    <w:name w:val="Heading 3 Char"/>
    <w:basedOn w:val="DefaultParagraphFont"/>
    <w:link w:val="Heading3"/>
    <w:uiPriority w:val="9"/>
    <w:rsid w:val="00A67C1D"/>
    <w:rPr>
      <w:rFonts w:ascii="Verdana" w:eastAsiaTheme="majorEastAsia" w:hAnsi="Verdana" w:cstheme="majorBidi"/>
      <w:b/>
      <w:bCs/>
      <w:sz w:val="18"/>
    </w:rPr>
  </w:style>
  <w:style w:type="character" w:customStyle="1" w:styleId="Heading4Char">
    <w:name w:val="Heading 4 Char"/>
    <w:basedOn w:val="DefaultParagraphFont"/>
    <w:link w:val="Heading4"/>
    <w:uiPriority w:val="9"/>
    <w:rsid w:val="00FE0FB0"/>
    <w:rPr>
      <w:rFonts w:ascii="Verdana" w:eastAsiaTheme="majorEastAsia" w:hAnsi="Verdana" w:cstheme="majorBidi"/>
      <w:b/>
      <w:bCs/>
      <w:iCs/>
      <w:sz w:val="20"/>
    </w:rPr>
  </w:style>
  <w:style w:type="paragraph" w:styleId="TOC3">
    <w:name w:val="toc 3"/>
    <w:basedOn w:val="Normal"/>
    <w:next w:val="Normal"/>
    <w:autoRedefine/>
    <w:uiPriority w:val="39"/>
    <w:unhideWhenUsed/>
    <w:rsid w:val="00142E6D"/>
    <w:pPr>
      <w:spacing w:after="100"/>
      <w:ind w:left="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296232">
      <w:bodyDiv w:val="1"/>
      <w:marLeft w:val="0"/>
      <w:marRight w:val="0"/>
      <w:marTop w:val="0"/>
      <w:marBottom w:val="0"/>
      <w:divBdr>
        <w:top w:val="none" w:sz="0" w:space="0" w:color="auto"/>
        <w:left w:val="none" w:sz="0" w:space="0" w:color="auto"/>
        <w:bottom w:val="none" w:sz="0" w:space="0" w:color="auto"/>
        <w:right w:val="none" w:sz="0" w:space="0" w:color="auto"/>
      </w:divBdr>
    </w:div>
    <w:div w:id="1166552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oleObject" Target="embeddings/oleObject1.bin"/><Relationship Id="rId34" Type="http://schemas.openxmlformats.org/officeDocument/2006/relationships/customXml" Target="../customXml/item5.xml"/><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Type xmlns="ef771d1d-d70d-4d80-8b8d-420e2422cbf9">NAXT Guide ( SOP )</Document_x0020_Type>
    <_Status xmlns="http://schemas.microsoft.com/sharepoint/v3/fields">To be Reviewed</_Status>
    <ReportOwner xmlns="http://schemas.microsoft.com/sharepoint/v3">
      <UserInfo>
        <DisplayName/>
        <AccountId xsi:nil="true"/>
        <AccountType/>
      </UserInfo>
    </ReportOwner>
    <p049fdb7771b491490bdd74e00a7dc96 xmlns="ef771d1d-d70d-4d80-8b8d-420e2422cbf9">
      <Terms xmlns="http://schemas.microsoft.com/office/infopath/2007/PartnerControls"/>
    </p049fdb7771b491490bdd74e00a7dc96>
    <TaxCatchAll xmlns="13bfd587-5662-4c43-913e-045f37872afe"/>
    <_dlc_DocId xmlns="13bfd587-5662-4c43-913e-045f37872afe">GGKL-1341018776-622</_dlc_DocId>
    <_dlc_DocIdUrl xmlns="13bfd587-5662-4c43-913e-045f37872afe">
      <Url>https://goughgroupltd.sharepoint.com/sites/GoughGroupKnowledge/_layouts/15/DocIdRedir.aspx?ID=GGKL-1341018776-622</Url>
      <Description>GGKL-1341018776-622</Description>
    </_dlc_DocIdUrl>
    <Activity xmlns="ef771d1d-d70d-4d80-8b8d-420e2422cbf9">Troubleshooters</Activity>
    <Subactivity xmlns="ef771d1d-d70d-4d80-8b8d-420e2422cbf9">No Subactivity</Subactivity>
    <Function xmlns="ef771d1d-d70d-4d80-8b8d-420e2422cbf9">NAXT Guides</Function>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037E4FC9E568549B008472E73ED3A73" ma:contentTypeVersion="25" ma:contentTypeDescription="Create a new document." ma:contentTypeScope="" ma:versionID="cdcaba0d87c0238ae01caf739ea4608e">
  <xsd:schema xmlns:xsd="http://www.w3.org/2001/XMLSchema" xmlns:xs="http://www.w3.org/2001/XMLSchema" xmlns:p="http://schemas.microsoft.com/office/2006/metadata/properties" xmlns:ns1="http://schemas.microsoft.com/sharepoint/v3" xmlns:ns2="ef771d1d-d70d-4d80-8b8d-420e2422cbf9" xmlns:ns3="http://schemas.microsoft.com/sharepoint/v3/fields" xmlns:ns4="13bfd587-5662-4c43-913e-045f37872afe" targetNamespace="http://schemas.microsoft.com/office/2006/metadata/properties" ma:root="true" ma:fieldsID="2863847249c8fe6a115168a687568c5f" ns1:_="" ns2:_="" ns3:_="" ns4:_="">
    <xsd:import namespace="http://schemas.microsoft.com/sharepoint/v3"/>
    <xsd:import namespace="ef771d1d-d70d-4d80-8b8d-420e2422cbf9"/>
    <xsd:import namespace="http://schemas.microsoft.com/sharepoint/v3/fields"/>
    <xsd:import namespace="13bfd587-5662-4c43-913e-045f37872afe"/>
    <xsd:element name="properties">
      <xsd:complexType>
        <xsd:sequence>
          <xsd:element name="documentManagement">
            <xsd:complexType>
              <xsd:all>
                <xsd:element ref="ns2:Document_x0020_Type"/>
                <xsd:element ref="ns1:ReportOwner" minOccurs="0"/>
                <xsd:element ref="ns3:_Status"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p049fdb7771b491490bdd74e00a7dc96" minOccurs="0"/>
                <xsd:element ref="ns4:TaxCatchAll" minOccurs="0"/>
                <xsd:element ref="ns4:_dlc_DocId" minOccurs="0"/>
                <xsd:element ref="ns4:_dlc_DocIdUrl" minOccurs="0"/>
                <xsd:element ref="ns4:_dlc_DocIdPersistId" minOccurs="0"/>
                <xsd:element ref="ns2:Function" minOccurs="0"/>
                <xsd:element ref="ns2:Activity" minOccurs="0"/>
                <xsd:element ref="ns2:Sub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3" nillable="true" ma:displayName="Owner" ma:description="For use on NAXT SOPs only. See the relevant promapp processes for process and document owners."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f771d1d-d70d-4d80-8b8d-420e2422cbf9" elementFormDefault="qualified">
    <xsd:import namespace="http://schemas.microsoft.com/office/2006/documentManagement/types"/>
    <xsd:import namespace="http://schemas.microsoft.com/office/infopath/2007/PartnerControls"/>
    <xsd:element name="Document_x0020_Type" ma:index="1" ma:displayName="Document Type" ma:format="Dropdown" ma:internalName="Document_x0020_Type">
      <xsd:simpleType>
        <xsd:restriction base="dms:Choice">
          <xsd:enumeration value="Intranet - Regularly Updated Operational File"/>
          <xsd:enumeration value="Guide/Instruction"/>
          <xsd:enumeration value="NAXT Guide ( SOP )"/>
          <xsd:enumeration value="Form"/>
          <xsd:enumeration value="Template"/>
          <xsd:enumeration value="Information"/>
          <xsd:enumeration value="Policy"/>
          <xsd:enumeration value="Standard"/>
          <xsd:enumeration value="Media"/>
        </xsd:restriction>
      </xsd:simpleType>
    </xsd:element>
    <xsd:element name="MediaServiceMetadata" ma:index="7" nillable="true" ma:displayName="MediaServiceMetadata" ma:description="" ma:hidden="true" ma:internalName="MediaServiceMetadata" ma:readOnly="true">
      <xsd:simpleType>
        <xsd:restriction base="dms:Note"/>
      </xsd:simpleType>
    </xsd:element>
    <xsd:element name="MediaServiceFastMetadata" ma:index="8" nillable="true" ma:displayName="MediaServiceFastMetadata" ma:description="" ma:hidden="true" ma:internalName="MediaServiceFastMetadata" ma:readOnly="true">
      <xsd:simpleType>
        <xsd:restriction base="dms:Note"/>
      </xsd:simpleType>
    </xsd:element>
    <xsd:element name="MediaServiceDateTaken" ma:index="9" nillable="true" ma:displayName="MediaServiceDateTaken" ma:description="" ma:hidden="true" ma:internalName="MediaServiceDateTaken" ma:readOnly="true">
      <xsd:simpleType>
        <xsd:restriction base="dms:Text"/>
      </xsd:simpleType>
    </xsd:element>
    <xsd:element name="MediaServiceAutoTags" ma:index="10" nillable="true" ma:displayName="MediaServiceAutoTags" ma:description=""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p049fdb7771b491490bdd74e00a7dc96" ma:index="19" nillable="true" ma:taxonomy="true" ma:internalName="p049fdb7771b491490bdd74e00a7dc96" ma:taxonomyFieldName="Topic" ma:displayName="Topic" ma:default="" ma:fieldId="{9049fdb7-771b-4914-90bd-d74e00a7dc96}" ma:taxonomyMulti="true" ma:sspId="8d13bacf-4540-44e4-9c50-aeb92aa9b1ed" ma:termSetId="841d5dd1-0006-43b8-8b6b-184d4b874bb0" ma:anchorId="00000000-0000-0000-0000-000000000000" ma:open="true" ma:isKeyword="false">
      <xsd:complexType>
        <xsd:sequence>
          <xsd:element ref="pc:Terms" minOccurs="0" maxOccurs="1"/>
        </xsd:sequence>
      </xsd:complexType>
    </xsd:element>
    <xsd:element name="Function" ma:index="24" nillable="true" ma:displayName="Function" ma:default="No Function" ma:hidden="true" ma:internalName="Function" ma:readOnly="false">
      <xsd:simpleType>
        <xsd:restriction base="dms:Text">
          <xsd:maxLength value="255"/>
        </xsd:restriction>
      </xsd:simpleType>
    </xsd:element>
    <xsd:element name="Activity" ma:index="25" nillable="true" ma:displayName="Activity" ma:default="No Activity" ma:hidden="true" ma:internalName="Activity" ma:readOnly="false">
      <xsd:simpleType>
        <xsd:restriction base="dms:Text">
          <xsd:maxLength value="255"/>
        </xsd:restriction>
      </xsd:simpleType>
    </xsd:element>
    <xsd:element name="Subactivity" ma:index="26" nillable="true" ma:displayName="Subactivity" ma:default="No Subactivity" ma:hidden="true" ma:internalName="Subactivity"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4" nillable="true" ma:displayName="NAXT Guide Status" ma:description="For use on NAXT SOPs only" ma:format="Dropdown" ma:internalName="_Status">
      <xsd:simpleType>
        <xsd:restriction base="dms:Choice">
          <xsd:enumeration value="To be Reviewed"/>
          <xsd:enumeration value="To be Updated"/>
          <xsd:enumeration value="Validated for Use in Q1, 2018"/>
          <xsd:enumeration value="Validated for Use in Q2, 2018"/>
        </xsd:restriction>
      </xsd:simpleType>
    </xsd:element>
  </xsd:schema>
  <xsd:schema xmlns:xsd="http://www.w3.org/2001/XMLSchema" xmlns:xs="http://www.w3.org/2001/XMLSchema" xmlns:dms="http://schemas.microsoft.com/office/2006/documentManagement/types" xmlns:pc="http://schemas.microsoft.com/office/infopath/2007/PartnerControls" targetNamespace="13bfd587-5662-4c43-913e-045f37872af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7aaa771-f355-4f64-bf5d-08e9bdb52844}" ma:internalName="TaxCatchAll" ma:showField="CatchAllData" ma:web="13bfd587-5662-4c43-913e-045f37872afe">
      <xsd:complexType>
        <xsd:complexContent>
          <xsd:extension base="dms:MultiChoiceLookup">
            <xsd:sequence>
              <xsd:element name="Value" type="dms:Lookup" maxOccurs="unbounded" minOccurs="0" nillable="true"/>
            </xsd:sequence>
          </xsd:extension>
        </xsd:complexContent>
      </xsd:complex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NAXT Guide 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C864295A-47A2-417A-B24B-34906F1035B6}">
  <ds:schemaRefs>
    <ds:schemaRef ds:uri="http://schemas.microsoft.com/office/infopath/2007/PartnerControls"/>
    <ds:schemaRef ds:uri="http://purl.org/dc/dcmitype/"/>
    <ds:schemaRef ds:uri="http://schemas.microsoft.com/office/2006/metadata/properties"/>
    <ds:schemaRef ds:uri="http://purl.org/dc/elements/1.1/"/>
    <ds:schemaRef ds:uri="http://purl.org/dc/terms/"/>
    <ds:schemaRef ds:uri="http://schemas.openxmlformats.org/package/2006/metadata/core-properties"/>
    <ds:schemaRef ds:uri="http://schemas.microsoft.com/office/2006/documentManagement/types"/>
    <ds:schemaRef ds:uri="http://www.w3.org/XML/1998/namespace"/>
  </ds:schemaRefs>
</ds:datastoreItem>
</file>

<file path=customXml/itemProps2.xml><?xml version="1.0" encoding="utf-8"?>
<ds:datastoreItem xmlns:ds="http://schemas.openxmlformats.org/officeDocument/2006/customXml" ds:itemID="{A19AB275-1FA5-46EE-A382-26EEB41F3BE9}"/>
</file>

<file path=customXml/itemProps3.xml><?xml version="1.0" encoding="utf-8"?>
<ds:datastoreItem xmlns:ds="http://schemas.openxmlformats.org/officeDocument/2006/customXml" ds:itemID="{58D74084-F6A5-40D3-B764-79D51D4580F6}">
  <ds:schemaRefs>
    <ds:schemaRef ds:uri="http://schemas.microsoft.com/sharepoint/v3/contenttype/forms"/>
  </ds:schemaRefs>
</ds:datastoreItem>
</file>

<file path=customXml/itemProps4.xml><?xml version="1.0" encoding="utf-8"?>
<ds:datastoreItem xmlns:ds="http://schemas.openxmlformats.org/officeDocument/2006/customXml" ds:itemID="{957505EE-45D5-48BC-8357-6A8459B260AB}">
  <ds:schemaRefs>
    <ds:schemaRef ds:uri="http://schemas.openxmlformats.org/officeDocument/2006/bibliography"/>
  </ds:schemaRefs>
</ds:datastoreItem>
</file>

<file path=customXml/itemProps5.xml><?xml version="1.0" encoding="utf-8"?>
<ds:datastoreItem xmlns:ds="http://schemas.openxmlformats.org/officeDocument/2006/customXml" ds:itemID="{0334A6A4-A66A-4271-8FF6-14B3B16CC01C}"/>
</file>

<file path=docProps/app.xml><?xml version="1.0" encoding="utf-8"?>
<Properties xmlns="http://schemas.openxmlformats.org/officeDocument/2006/extended-properties" xmlns:vt="http://schemas.openxmlformats.org/officeDocument/2006/docPropsVTypes">
  <Template>Normal.dotm</Template>
  <TotalTime>17</TotalTime>
  <Pages>10</Pages>
  <Words>904</Words>
  <Characters>4043</Characters>
  <Application>Microsoft Office Word</Application>
  <DocSecurity>0</DocSecurity>
  <Lines>237</Lines>
  <Paragraphs>164</Paragraphs>
  <ScaleCrop>false</ScaleCrop>
  <HeadingPairs>
    <vt:vector size="2" baseType="variant">
      <vt:variant>
        <vt:lpstr>Title</vt:lpstr>
      </vt:variant>
      <vt:variant>
        <vt:i4>1</vt:i4>
      </vt:variant>
    </vt:vector>
  </HeadingPairs>
  <TitlesOfParts>
    <vt:vector size="1" baseType="lpstr">
      <vt:lpstr/>
    </vt:vector>
  </TitlesOfParts>
  <Company>Gough Group</Company>
  <LinksUpToDate>false</LinksUpToDate>
  <CharactersWithSpaces>4783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 Hikuroa</dc:creator>
  <cp:lastModifiedBy>Steph Cassels</cp:lastModifiedBy>
  <cp:revision>4</cp:revision>
  <cp:lastPrinted>2015-04-14T20:14:00Z</cp:lastPrinted>
  <dcterms:created xsi:type="dcterms:W3CDTF">2015-04-14T20:23:00Z</dcterms:created>
  <dcterms:modified xsi:type="dcterms:W3CDTF">2016-03-17T22:08:00Z</dcterms:modified>
  <cp:contentStatus>To be 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0x0101004037E4FC9E568549B008472E73ED3A73</vt:lpwstr>
  </property>
  <property fmtid="{D5CDD505-2E9C-101B-9397-08002B2CF9AE}" pid="3" name="_dlc_DocIdItemGuid">
    <vt:lpwstr>29cd660b-7a78-40f1-990b-ce9e5a3448d3</vt:lpwstr>
  </property>
  <property fmtid="{D5CDD505-2E9C-101B-9397-08002B2CF9AE}" pid="4" name="Topic">
    <vt:lpwstr/>
  </property>
</Properties>
</file>