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7C57AE" w14:textId="77777777" w:rsidR="00522D82" w:rsidRDefault="00522D82" w:rsidP="00522D82">
      <w:pPr>
        <w:pStyle w:val="Heading1"/>
        <w:spacing w:before="0" w:line="240" w:lineRule="auto"/>
      </w:pPr>
      <w:bookmarkStart w:id="0" w:name="_GoBack"/>
      <w:bookmarkEnd w:id="0"/>
      <w:r>
        <w:rPr>
          <w:noProof/>
          <w:lang w:eastAsia="en-NZ"/>
        </w:rPr>
        <w:drawing>
          <wp:anchor distT="0" distB="0" distL="114300" distR="114300" simplePos="0" relativeHeight="251662336" behindDoc="1" locked="0" layoutInCell="1" allowOverlap="1" wp14:anchorId="27A07D0D" wp14:editId="52EA17AA">
            <wp:simplePos x="0" y="0"/>
            <wp:positionH relativeFrom="column">
              <wp:posOffset>-262255</wp:posOffset>
            </wp:positionH>
            <wp:positionV relativeFrom="paragraph">
              <wp:posOffset>-410845</wp:posOffset>
            </wp:positionV>
            <wp:extent cx="6485861" cy="1254642"/>
            <wp:effectExtent l="0" t="0" r="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1">
                      <a:extLst>
                        <a:ext uri="{28A0092B-C50C-407E-A947-70E740481C1C}">
                          <a14:useLocalDpi xmlns:a14="http://schemas.microsoft.com/office/drawing/2010/main" val="0"/>
                        </a:ext>
                      </a:extLst>
                    </a:blip>
                    <a:stretch>
                      <a:fillRect/>
                    </a:stretch>
                  </pic:blipFill>
                  <pic:spPr>
                    <a:xfrm>
                      <a:off x="0" y="0"/>
                      <a:ext cx="6499602" cy="1257300"/>
                    </a:xfrm>
                    <a:prstGeom prst="rect">
                      <a:avLst/>
                    </a:prstGeom>
                  </pic:spPr>
                </pic:pic>
              </a:graphicData>
            </a:graphic>
            <wp14:sizeRelH relativeFrom="margin">
              <wp14:pctWidth>0</wp14:pctWidth>
            </wp14:sizeRelH>
            <wp14:sizeRelV relativeFrom="margin">
              <wp14:pctHeight>0</wp14:pctHeight>
            </wp14:sizeRelV>
          </wp:anchor>
        </w:drawing>
      </w:r>
      <w:r w:rsidRPr="00522D82">
        <w:rPr>
          <w:color w:val="FFE312"/>
          <w:sz w:val="36"/>
          <w:szCs w:val="32"/>
          <w:lang w:val="en-AU"/>
        </w:rPr>
        <w:t>TROUBLESHOOTER</w:t>
      </w:r>
      <w:r>
        <w:rPr>
          <w:color w:val="FFE312"/>
          <w:sz w:val="36"/>
          <w:szCs w:val="32"/>
          <w:lang w:val="en-AU"/>
        </w:rPr>
        <w:t>: MANAGING RESERVATIONS</w:t>
      </w:r>
    </w:p>
    <w:p w14:paraId="353C8C19" w14:textId="77777777" w:rsidR="0093158F" w:rsidRDefault="0093158F" w:rsidP="00DC3CD7">
      <w:pPr>
        <w:pStyle w:val="Heading1"/>
      </w:pPr>
      <w:r>
        <w:t>Sales Orders</w:t>
      </w:r>
      <w:r w:rsidR="00FE66B9">
        <w:t xml:space="preserve"> and reservations</w:t>
      </w:r>
    </w:p>
    <w:p w14:paraId="6ED76569" w14:textId="77777777" w:rsidR="00E07CDD" w:rsidRDefault="00E07CDD" w:rsidP="00C65E83">
      <w:r>
        <w:t>You may find you have part</w:t>
      </w:r>
      <w:r w:rsidR="00006E66">
        <w:t>(s)</w:t>
      </w:r>
      <w:r>
        <w:t xml:space="preserve"> on your sales order and </w:t>
      </w:r>
      <w:r w:rsidRPr="00C65E83">
        <w:rPr>
          <w:b/>
        </w:rPr>
        <w:t>stock in your warehouse</w:t>
      </w:r>
      <w:r>
        <w:t xml:space="preserve"> but when you press Express picking journal, </w:t>
      </w:r>
      <w:r w:rsidRPr="00C65E83">
        <w:rPr>
          <w:b/>
        </w:rPr>
        <w:t>no picking journal is created</w:t>
      </w:r>
      <w:r w:rsidR="00006E66">
        <w:rPr>
          <w:b/>
        </w:rPr>
        <w:t>, or a picking journal for less than the full quantity is created</w:t>
      </w:r>
      <w:r w:rsidR="00C65E83">
        <w:rPr>
          <w:b/>
        </w:rPr>
        <w:t>.</w:t>
      </w:r>
      <w:r w:rsidR="00C65E83">
        <w:t xml:space="preserve"> This is because a r</w:t>
      </w:r>
      <w:r w:rsidRPr="00E07CDD">
        <w:t>eservation has not happened</w:t>
      </w:r>
      <w:r>
        <w:t xml:space="preserve">. </w:t>
      </w:r>
    </w:p>
    <w:p w14:paraId="585A4E2D" w14:textId="77777777" w:rsidR="00E07CDD" w:rsidRPr="00C65E83" w:rsidRDefault="00E07CDD" w:rsidP="00C65E83">
      <w:pPr>
        <w:rPr>
          <w:i/>
        </w:rPr>
      </w:pPr>
      <w:r w:rsidRPr="00C65E83">
        <w:rPr>
          <w:i/>
        </w:rPr>
        <w:t>…See Creating a reservation.</w:t>
      </w:r>
    </w:p>
    <w:p w14:paraId="1B75F6E2" w14:textId="77777777" w:rsidR="00E07CDD" w:rsidRDefault="001A109C" w:rsidP="00C65E83">
      <w:r>
        <w:t xml:space="preserve">You may find you have a part on your sales order and </w:t>
      </w:r>
      <w:r w:rsidRPr="001A109C">
        <w:rPr>
          <w:i/>
        </w:rPr>
        <w:t>no</w:t>
      </w:r>
      <w:r w:rsidRPr="001A109C">
        <w:t xml:space="preserve"> stock in your warehouse</w:t>
      </w:r>
      <w:r>
        <w:t xml:space="preserve">, but when you go to the </w:t>
      </w:r>
      <w:r w:rsidR="00E07CDD" w:rsidRPr="00C65E83">
        <w:rPr>
          <w:b/>
        </w:rPr>
        <w:t xml:space="preserve">backorder review screen </w:t>
      </w:r>
      <w:r w:rsidRPr="00C65E83">
        <w:rPr>
          <w:b/>
        </w:rPr>
        <w:t>the part does not appear</w:t>
      </w:r>
      <w:r w:rsidR="00C65E83">
        <w:t xml:space="preserve">. This </w:t>
      </w:r>
      <w:r w:rsidR="00006E66">
        <w:t>may be</w:t>
      </w:r>
      <w:r w:rsidR="00C65E83">
        <w:t xml:space="preserve"> because </w:t>
      </w:r>
      <w:r w:rsidR="00E07CDD" w:rsidRPr="00E07CDD">
        <w:t>a reserv</w:t>
      </w:r>
      <w:r w:rsidR="00C65E83">
        <w:t>ation has happened against a transaction with Receipt status ‘Ordered’.</w:t>
      </w:r>
    </w:p>
    <w:p w14:paraId="178CEA1C" w14:textId="77777777" w:rsidR="001A109C" w:rsidRPr="00C65E83" w:rsidRDefault="001A109C" w:rsidP="00C65E83">
      <w:pPr>
        <w:rPr>
          <w:i/>
        </w:rPr>
      </w:pPr>
      <w:r w:rsidRPr="00C65E83">
        <w:rPr>
          <w:i/>
        </w:rPr>
        <w:t>…See Removing a reservation.</w:t>
      </w:r>
    </w:p>
    <w:p w14:paraId="13FDFBE2" w14:textId="77777777" w:rsidR="00DC3CD7" w:rsidRDefault="00DC3CD7" w:rsidP="00DC3CD7">
      <w:pPr>
        <w:pStyle w:val="Heading2"/>
      </w:pPr>
      <w:r>
        <w:t>Creating a reservation</w:t>
      </w:r>
    </w:p>
    <w:p w14:paraId="11B4BA10" w14:textId="77777777" w:rsidR="00DC3CD7" w:rsidRDefault="00DC3CD7" w:rsidP="00DC3CD7">
      <w:r>
        <w:t xml:space="preserve">When processing a sales order in some circumstances </w:t>
      </w:r>
      <w:r w:rsidRPr="00B00B08">
        <w:rPr>
          <w:b/>
        </w:rPr>
        <w:t>you may not get a Picking Journal</w:t>
      </w:r>
      <w:r w:rsidR="00006E66">
        <w:rPr>
          <w:b/>
        </w:rPr>
        <w:t xml:space="preserve"> for the whole quantity</w:t>
      </w:r>
      <w:r>
        <w:t>, even though you have stock available</w:t>
      </w:r>
      <w:r w:rsidR="00B5245F">
        <w:t>. In this case</w:t>
      </w:r>
      <w:r>
        <w:t xml:space="preserve"> you will need to create a Reservation. </w:t>
      </w:r>
    </w:p>
    <w:p w14:paraId="5D52AAB0" w14:textId="77777777" w:rsidR="00DC3CD7" w:rsidRDefault="00DC3CD7" w:rsidP="0093158F">
      <w:r>
        <w:t>Reservations only happen if the stock exists at the time the item was added to the sales order, so if stock is transferred to your warehouse after the sales order was created no reservation will exist and you will not be able to produce a picking journal.</w:t>
      </w:r>
    </w:p>
    <w:p w14:paraId="476B0897" w14:textId="77777777" w:rsidR="00DC3CD7" w:rsidRDefault="00DC3CD7" w:rsidP="0093158F">
      <w:r>
        <w:t>There are two solutions to this.</w:t>
      </w:r>
    </w:p>
    <w:p w14:paraId="70355CD9" w14:textId="77777777" w:rsidR="00DC3CD7" w:rsidRDefault="00DC3CD7" w:rsidP="00DC3CD7">
      <w:pPr>
        <w:pStyle w:val="ListParagraph"/>
        <w:numPr>
          <w:ilvl w:val="0"/>
          <w:numId w:val="2"/>
        </w:numPr>
      </w:pPr>
      <w:r>
        <w:t>Remove the item from the line and add it again. The reservation will be created, and your picking journal will be produced.</w:t>
      </w:r>
    </w:p>
    <w:p w14:paraId="4A37E26C" w14:textId="77777777" w:rsidR="00DC3CD7" w:rsidRDefault="00DC3CD7" w:rsidP="00DC3CD7">
      <w:pPr>
        <w:ind w:left="360"/>
      </w:pPr>
      <w:r>
        <w:t>OR</w:t>
      </w:r>
    </w:p>
    <w:p w14:paraId="5CF63129" w14:textId="77777777" w:rsidR="00DC3CD7" w:rsidRDefault="00006E66" w:rsidP="00DC3CD7">
      <w:pPr>
        <w:pStyle w:val="ListParagraph"/>
        <w:numPr>
          <w:ilvl w:val="0"/>
          <w:numId w:val="2"/>
        </w:numPr>
      </w:pPr>
      <w:r>
        <w:t>If pricing has been adjusted previously or for any reason you don’t want to remove the line, a</w:t>
      </w:r>
      <w:r w:rsidR="00B5245F">
        <w:t>dd the reservation manually by going</w:t>
      </w:r>
      <w:r w:rsidR="00DC3CD7">
        <w:t xml:space="preserve"> to Sales order lines &gt; Inventory &gt; Reservation</w:t>
      </w:r>
    </w:p>
    <w:p w14:paraId="6BC8C942" w14:textId="77777777" w:rsidR="00DC3CD7" w:rsidRDefault="008C46EC" w:rsidP="00DC3CD7">
      <w:r>
        <w:rPr>
          <w:noProof/>
          <w:lang w:eastAsia="en-NZ"/>
        </w:rPr>
        <w:lastRenderedPageBreak/>
        <w:drawing>
          <wp:inline distT="0" distB="0" distL="0" distR="0" wp14:anchorId="799ABA95" wp14:editId="3FF4E090">
            <wp:extent cx="5731510" cy="57241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724162"/>
                    </a:xfrm>
                    <a:prstGeom prst="rect">
                      <a:avLst/>
                    </a:prstGeom>
                  </pic:spPr>
                </pic:pic>
              </a:graphicData>
            </a:graphic>
          </wp:inline>
        </w:drawing>
      </w:r>
    </w:p>
    <w:p w14:paraId="10DDE13D" w14:textId="77777777" w:rsidR="00DC3CD7" w:rsidRDefault="00DC3CD7" w:rsidP="00DC3CD7">
      <w:pPr>
        <w:ind w:left="360"/>
      </w:pPr>
      <w:r>
        <w:t>In the Reservation form that opens find your warehouse in the list and look for the row showing a quantity in the ‘Available physical’ field, type the quantity required into the Reservation column that matches the quantity you entered on the sales order line.</w:t>
      </w:r>
    </w:p>
    <w:p w14:paraId="2B16A92B" w14:textId="77777777" w:rsidR="00DC3CD7" w:rsidRDefault="008C46EC" w:rsidP="00DC3CD7">
      <w:r>
        <w:rPr>
          <w:noProof/>
          <w:lang w:eastAsia="en-NZ"/>
        </w:rPr>
        <w:lastRenderedPageBreak/>
        <w:drawing>
          <wp:inline distT="0" distB="0" distL="0" distR="0" wp14:anchorId="3057C683" wp14:editId="32674D08">
            <wp:extent cx="5731510" cy="340094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400941"/>
                    </a:xfrm>
                    <a:prstGeom prst="rect">
                      <a:avLst/>
                    </a:prstGeom>
                  </pic:spPr>
                </pic:pic>
              </a:graphicData>
            </a:graphic>
          </wp:inline>
        </w:drawing>
      </w:r>
    </w:p>
    <w:p w14:paraId="1F649F74" w14:textId="77777777" w:rsidR="00DC3CD7" w:rsidRDefault="00DC3CD7" w:rsidP="00DC3CD7">
      <w:r>
        <w:t>See below with the reservation added. Now you can create your picking journal in the usual way.</w:t>
      </w:r>
    </w:p>
    <w:p w14:paraId="7245EDE5" w14:textId="77777777" w:rsidR="00DC3CD7" w:rsidRDefault="008C46EC" w:rsidP="0093158F">
      <w:r>
        <w:rPr>
          <w:noProof/>
          <w:lang w:eastAsia="en-NZ"/>
        </w:rPr>
        <w:drawing>
          <wp:inline distT="0" distB="0" distL="0" distR="0" wp14:anchorId="400303A6" wp14:editId="4EAFC5AE">
            <wp:extent cx="5731510" cy="3428496"/>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428496"/>
                    </a:xfrm>
                    <a:prstGeom prst="rect">
                      <a:avLst/>
                    </a:prstGeom>
                  </pic:spPr>
                </pic:pic>
              </a:graphicData>
            </a:graphic>
          </wp:inline>
        </w:drawing>
      </w:r>
    </w:p>
    <w:p w14:paraId="7FC45257" w14:textId="77777777" w:rsidR="004C1690" w:rsidRDefault="004C1690">
      <w:pPr>
        <w:rPr>
          <w:rFonts w:asciiTheme="majorHAnsi" w:eastAsiaTheme="majorEastAsia" w:hAnsiTheme="majorHAnsi" w:cstheme="majorBidi"/>
          <w:b/>
          <w:bCs/>
          <w:color w:val="4F81BD" w:themeColor="accent1"/>
          <w:sz w:val="26"/>
          <w:szCs w:val="26"/>
        </w:rPr>
      </w:pPr>
      <w:r>
        <w:br w:type="page"/>
      </w:r>
    </w:p>
    <w:p w14:paraId="2997BFE1" w14:textId="77777777" w:rsidR="00DC3CD7" w:rsidRDefault="00DC3CD7" w:rsidP="00DC3CD7">
      <w:pPr>
        <w:pStyle w:val="Heading2"/>
      </w:pPr>
      <w:r>
        <w:lastRenderedPageBreak/>
        <w:t>Removing a reservation</w:t>
      </w:r>
    </w:p>
    <w:p w14:paraId="3DA8E059" w14:textId="77777777" w:rsidR="00A57EC9" w:rsidRDefault="00290341" w:rsidP="0093158F">
      <w:r>
        <w:t>As a general rule you should not be removing reservations. However, i</w:t>
      </w:r>
      <w:r w:rsidR="002C3528">
        <w:t xml:space="preserve">f your part </w:t>
      </w:r>
      <w:r w:rsidR="00394CFE">
        <w:t>happens to be on an existing purchase order or transfer order for stock that is coming to your warehouse and not due to arrive in time to meet the customer’s needs, you may need to review the reservations</w:t>
      </w:r>
      <w:r w:rsidR="00A57EC9">
        <w:t xml:space="preserve"> and remove them to be able to raise an emergency purchase order. </w:t>
      </w:r>
    </w:p>
    <w:p w14:paraId="12B3865C" w14:textId="77777777" w:rsidR="00B00B08" w:rsidRDefault="00B00B08" w:rsidP="0093158F">
      <w:r>
        <w:t xml:space="preserve">Alternatively, a part may be required for a very important customer in which case you might like to check with other sales order creators </w:t>
      </w:r>
      <w:r w:rsidR="00A57EC9">
        <w:t xml:space="preserve">to see </w:t>
      </w:r>
      <w:r>
        <w:t xml:space="preserve">if you can reserve </w:t>
      </w:r>
      <w:r w:rsidR="00A57EC9">
        <w:t xml:space="preserve">physical </w:t>
      </w:r>
      <w:r>
        <w:t xml:space="preserve">stock </w:t>
      </w:r>
      <w:r w:rsidR="00A57EC9">
        <w:t xml:space="preserve">already in your warehouse </w:t>
      </w:r>
      <w:r>
        <w:t>instead of them.</w:t>
      </w:r>
    </w:p>
    <w:p w14:paraId="0C362A9A" w14:textId="77777777" w:rsidR="002C3528" w:rsidRDefault="00A57EC9" w:rsidP="0093158F">
      <w:r>
        <w:t>If your part is ‘Reserved ordered’ it</w:t>
      </w:r>
      <w:r w:rsidR="002C3528">
        <w:t xml:space="preserve"> will mean </w:t>
      </w:r>
      <w:r w:rsidR="002C3528" w:rsidRPr="004C7734">
        <w:rPr>
          <w:b/>
        </w:rPr>
        <w:t>the part won’t appear in the backorder review screen</w:t>
      </w:r>
      <w:r w:rsidR="002C3528">
        <w:t>. To be able to backorder the item, you will have to remove the reservation.</w:t>
      </w:r>
    </w:p>
    <w:p w14:paraId="150D0BBF" w14:textId="77777777" w:rsidR="00A04E12" w:rsidRDefault="008C46EC" w:rsidP="0093158F">
      <w:r>
        <w:rPr>
          <w:noProof/>
          <w:lang w:eastAsia="en-NZ"/>
        </w:rPr>
        <w:drawing>
          <wp:inline distT="0" distB="0" distL="0" distR="0" wp14:anchorId="483F7DE6" wp14:editId="46CDCAA7">
            <wp:extent cx="5731510" cy="2366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366085"/>
                    </a:xfrm>
                    <a:prstGeom prst="rect">
                      <a:avLst/>
                    </a:prstGeom>
                  </pic:spPr>
                </pic:pic>
              </a:graphicData>
            </a:graphic>
          </wp:inline>
        </w:drawing>
      </w:r>
    </w:p>
    <w:p w14:paraId="308861E6" w14:textId="77777777" w:rsidR="00C75A50" w:rsidRDefault="00C75A50" w:rsidP="0093158F">
      <w:r>
        <w:t>First check these two things:</w:t>
      </w:r>
    </w:p>
    <w:p w14:paraId="7B208147" w14:textId="77777777" w:rsidR="008C46EC" w:rsidRDefault="008C46EC" w:rsidP="0093158F">
      <w:r>
        <w:t>On-hand screen shows there are none on hand at the sales order warehouse</w:t>
      </w:r>
      <w:r w:rsidR="00C45219">
        <w:t>.</w:t>
      </w:r>
    </w:p>
    <w:p w14:paraId="290C80FF" w14:textId="77777777" w:rsidR="00A57EC9" w:rsidRDefault="00A57EC9" w:rsidP="0093158F">
      <w:r>
        <w:t xml:space="preserve">Go to Sales order lines &gt; Inventory &gt; On-hand. </w:t>
      </w:r>
    </w:p>
    <w:p w14:paraId="5FBD8862" w14:textId="77777777" w:rsidR="00A57EC9" w:rsidRDefault="00A57EC9" w:rsidP="0093158F">
      <w:r>
        <w:t xml:space="preserve">NOTE! Do not trust </w:t>
      </w:r>
      <w:r w:rsidRPr="00A57EC9">
        <w:rPr>
          <w:b/>
        </w:rPr>
        <w:t>Item availability</w:t>
      </w:r>
      <w:r>
        <w:t xml:space="preserve"> to find out this information as it will be blank if the physical amount in your warehouse is also fully reserved.</w:t>
      </w:r>
    </w:p>
    <w:p w14:paraId="0525F7F7" w14:textId="77777777" w:rsidR="008C46EC" w:rsidRDefault="008C46EC" w:rsidP="0093158F">
      <w:r>
        <w:rPr>
          <w:noProof/>
          <w:lang w:eastAsia="en-NZ"/>
        </w:rPr>
        <w:lastRenderedPageBreak/>
        <w:drawing>
          <wp:inline distT="0" distB="0" distL="0" distR="0" wp14:anchorId="5FE44A4C" wp14:editId="54033973">
            <wp:extent cx="5731510" cy="354667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546678"/>
                    </a:xfrm>
                    <a:prstGeom prst="rect">
                      <a:avLst/>
                    </a:prstGeom>
                  </pic:spPr>
                </pic:pic>
              </a:graphicData>
            </a:graphic>
          </wp:inline>
        </w:drawing>
      </w:r>
    </w:p>
    <w:p w14:paraId="1CA66279" w14:textId="77777777" w:rsidR="002128AD" w:rsidRDefault="002128AD" w:rsidP="0093158F">
      <w:pPr>
        <w:rPr>
          <w:noProof/>
          <w:lang w:eastAsia="en-NZ"/>
        </w:rPr>
      </w:pPr>
      <w:r>
        <w:rPr>
          <w:noProof/>
          <w:lang w:eastAsia="en-NZ"/>
        </w:rPr>
        <w:t>Second, check to see if there is not an emergency purchase order already linked. If you’ve already raised an emergency purchase order, you should not need to remove any reservations.</w:t>
      </w:r>
    </w:p>
    <w:p w14:paraId="361C8816" w14:textId="77777777" w:rsidR="00A57EC9" w:rsidRDefault="00D717DA" w:rsidP="0093158F">
      <w:pPr>
        <w:rPr>
          <w:noProof/>
          <w:lang w:eastAsia="en-NZ"/>
        </w:rPr>
      </w:pPr>
      <w:r>
        <w:rPr>
          <w:noProof/>
          <w:lang w:eastAsia="en-NZ"/>
        </w:rPr>
        <w:t>The most reliable way to c</w:t>
      </w:r>
      <w:r w:rsidR="00815E9C">
        <w:rPr>
          <w:noProof/>
          <w:lang w:eastAsia="en-NZ"/>
        </w:rPr>
        <w:t xml:space="preserve">heck </w:t>
      </w:r>
      <w:r>
        <w:rPr>
          <w:noProof/>
          <w:lang w:eastAsia="en-NZ"/>
        </w:rPr>
        <w:t xml:space="preserve">if the sales order line is marked to a purchase order is via </w:t>
      </w:r>
      <w:r w:rsidR="00815E9C">
        <w:rPr>
          <w:noProof/>
          <w:lang w:eastAsia="en-NZ"/>
        </w:rPr>
        <w:t xml:space="preserve">the </w:t>
      </w:r>
      <w:r w:rsidR="00A57EC9" w:rsidRPr="00A57EC9">
        <w:rPr>
          <w:b/>
          <w:noProof/>
          <w:lang w:eastAsia="en-NZ"/>
        </w:rPr>
        <w:t>Purchased P</w:t>
      </w:r>
      <w:r w:rsidRPr="00A57EC9">
        <w:rPr>
          <w:b/>
          <w:noProof/>
          <w:lang w:eastAsia="en-NZ"/>
        </w:rPr>
        <w:t xml:space="preserve">arts </w:t>
      </w:r>
      <w:r w:rsidR="00A57EC9" w:rsidRPr="00A57EC9">
        <w:rPr>
          <w:b/>
          <w:noProof/>
          <w:lang w:eastAsia="en-NZ"/>
        </w:rPr>
        <w:t>T</w:t>
      </w:r>
      <w:r w:rsidRPr="00A57EC9">
        <w:rPr>
          <w:b/>
          <w:noProof/>
          <w:lang w:eastAsia="en-NZ"/>
        </w:rPr>
        <w:t>racking</w:t>
      </w:r>
      <w:r>
        <w:rPr>
          <w:noProof/>
          <w:lang w:eastAsia="en-NZ"/>
        </w:rPr>
        <w:t xml:space="preserve"> report. Filter using the sales order number.</w:t>
      </w:r>
      <w:r w:rsidR="00A57EC9">
        <w:rPr>
          <w:noProof/>
          <w:lang w:eastAsia="en-NZ"/>
        </w:rPr>
        <w:t xml:space="preserve"> </w:t>
      </w:r>
    </w:p>
    <w:p w14:paraId="7F9D7C72" w14:textId="77777777" w:rsidR="00C75A50" w:rsidRDefault="00A57EC9" w:rsidP="00A57EC9">
      <w:pPr>
        <w:pStyle w:val="ListParagraph"/>
        <w:numPr>
          <w:ilvl w:val="0"/>
          <w:numId w:val="5"/>
        </w:numPr>
        <w:rPr>
          <w:noProof/>
          <w:lang w:eastAsia="en-NZ"/>
        </w:rPr>
      </w:pPr>
      <w:r>
        <w:rPr>
          <w:noProof/>
          <w:lang w:eastAsia="en-NZ"/>
        </w:rPr>
        <w:t>This report is not filtered by order class or warehouse and will show any purchase order raised in NAXT and any linked sales order, arrival journal, landed costing document and delivery note.</w:t>
      </w:r>
    </w:p>
    <w:p w14:paraId="57BC140E" w14:textId="77777777" w:rsidR="00815E9C" w:rsidRPr="00815E9C" w:rsidRDefault="006E61B1" w:rsidP="00815E9C">
      <w:pPr>
        <w:spacing w:after="0" w:line="240" w:lineRule="auto"/>
        <w:rPr>
          <w:rFonts w:ascii="Calibri" w:eastAsia="Times New Roman" w:hAnsi="Calibri" w:cs="Times New Roman"/>
          <w:color w:val="0000FF"/>
          <w:u w:val="single"/>
          <w:lang w:eastAsia="en-NZ"/>
        </w:rPr>
      </w:pPr>
      <w:hyperlink r:id="rId17" w:history="1">
        <w:r w:rsidR="00815E9C" w:rsidRPr="00815E9C">
          <w:rPr>
            <w:rFonts w:ascii="Calibri" w:eastAsia="Times New Roman" w:hAnsi="Calibri" w:cs="Times New Roman"/>
            <w:color w:val="0000FF"/>
            <w:u w:val="single"/>
            <w:lang w:eastAsia="en-NZ"/>
          </w:rPr>
          <w:t>http://chcaxdw1/Reports/Pages/Report.aspx?ItemPath=%2fGough+NAXT+Reports%2fProduct%2fPartTrackingReport</w:t>
        </w:r>
      </w:hyperlink>
    </w:p>
    <w:p w14:paraId="655A337A" w14:textId="77777777" w:rsidR="00815E9C" w:rsidRDefault="00815E9C" w:rsidP="0093158F">
      <w:pPr>
        <w:rPr>
          <w:noProof/>
          <w:lang w:eastAsia="en-NZ"/>
        </w:rPr>
      </w:pPr>
    </w:p>
    <w:p w14:paraId="5075B9B8" w14:textId="77777777" w:rsidR="00815E9C" w:rsidRDefault="00815E9C" w:rsidP="0093158F">
      <w:pPr>
        <w:rPr>
          <w:noProof/>
          <w:lang w:eastAsia="en-NZ"/>
        </w:rPr>
      </w:pPr>
      <w:r>
        <w:rPr>
          <w:noProof/>
          <w:lang w:eastAsia="en-NZ"/>
        </w:rPr>
        <w:drawing>
          <wp:inline distT="0" distB="0" distL="0" distR="0" wp14:anchorId="1ABFC393" wp14:editId="49BEAD3A">
            <wp:extent cx="5731510" cy="16582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658219"/>
                    </a:xfrm>
                    <a:prstGeom prst="rect">
                      <a:avLst/>
                    </a:prstGeom>
                  </pic:spPr>
                </pic:pic>
              </a:graphicData>
            </a:graphic>
          </wp:inline>
        </w:drawing>
      </w:r>
    </w:p>
    <w:p w14:paraId="4F629EFC" w14:textId="77777777" w:rsidR="00D717DA" w:rsidRDefault="00815E9C" w:rsidP="0093158F">
      <w:pPr>
        <w:rPr>
          <w:noProof/>
          <w:lang w:eastAsia="en-NZ"/>
        </w:rPr>
      </w:pPr>
      <w:r w:rsidRPr="00D717DA">
        <w:rPr>
          <w:b/>
          <w:noProof/>
          <w:lang w:eastAsia="en-NZ"/>
        </w:rPr>
        <w:t>NOTE:</w:t>
      </w:r>
      <w:r>
        <w:rPr>
          <w:noProof/>
          <w:lang w:eastAsia="en-NZ"/>
        </w:rPr>
        <w:t xml:space="preserve"> </w:t>
      </w:r>
      <w:r w:rsidR="00D717DA">
        <w:rPr>
          <w:noProof/>
          <w:lang w:eastAsia="en-NZ"/>
        </w:rPr>
        <w:t xml:space="preserve">Even if the PO is linked via marking, </w:t>
      </w:r>
      <w:r w:rsidR="00A57EC9">
        <w:rPr>
          <w:noProof/>
          <w:lang w:eastAsia="en-NZ"/>
        </w:rPr>
        <w:t xml:space="preserve">the </w:t>
      </w:r>
      <w:r w:rsidR="00D717DA">
        <w:rPr>
          <w:noProof/>
          <w:lang w:eastAsia="en-NZ"/>
        </w:rPr>
        <w:t>M</w:t>
      </w:r>
      <w:r>
        <w:rPr>
          <w:noProof/>
          <w:lang w:eastAsia="en-NZ"/>
        </w:rPr>
        <w:t>arking</w:t>
      </w:r>
      <w:r w:rsidR="00D717DA">
        <w:rPr>
          <w:noProof/>
          <w:lang w:eastAsia="en-NZ"/>
        </w:rPr>
        <w:t xml:space="preserve"> form</w:t>
      </w:r>
      <w:r>
        <w:rPr>
          <w:noProof/>
          <w:lang w:eastAsia="en-NZ"/>
        </w:rPr>
        <w:t xml:space="preserve"> </w:t>
      </w:r>
      <w:r w:rsidR="00A57EC9">
        <w:rPr>
          <w:noProof/>
          <w:lang w:eastAsia="en-NZ"/>
        </w:rPr>
        <w:t xml:space="preserve">in NAXT </w:t>
      </w:r>
      <w:r>
        <w:rPr>
          <w:noProof/>
          <w:lang w:eastAsia="en-NZ"/>
        </w:rPr>
        <w:t>will be blank if an arrival journal has been pr</w:t>
      </w:r>
      <w:r w:rsidR="00D717DA">
        <w:rPr>
          <w:noProof/>
          <w:lang w:eastAsia="en-NZ"/>
        </w:rPr>
        <w:t>oduced</w:t>
      </w:r>
      <w:r w:rsidR="004C1690">
        <w:rPr>
          <w:noProof/>
          <w:lang w:eastAsia="en-NZ"/>
        </w:rPr>
        <w:t xml:space="preserve">. </w:t>
      </w:r>
      <w:r w:rsidR="002128AD">
        <w:rPr>
          <w:noProof/>
          <w:lang w:eastAsia="en-NZ"/>
        </w:rPr>
        <w:t xml:space="preserve">You can see the </w:t>
      </w:r>
      <w:r w:rsidR="00A57EC9">
        <w:rPr>
          <w:noProof/>
          <w:lang w:eastAsia="en-NZ"/>
        </w:rPr>
        <w:t xml:space="preserve">linked </w:t>
      </w:r>
      <w:r w:rsidR="002128AD">
        <w:rPr>
          <w:noProof/>
          <w:lang w:eastAsia="en-NZ"/>
        </w:rPr>
        <w:t xml:space="preserve">AJ on the </w:t>
      </w:r>
      <w:r w:rsidR="002128AD" w:rsidRPr="000E3FEC">
        <w:rPr>
          <w:b/>
          <w:noProof/>
          <w:lang w:eastAsia="en-NZ"/>
        </w:rPr>
        <w:t>Purchased Part Tracking</w:t>
      </w:r>
      <w:r w:rsidR="002128AD">
        <w:rPr>
          <w:noProof/>
          <w:lang w:eastAsia="en-NZ"/>
        </w:rPr>
        <w:t xml:space="preserve"> report also.</w:t>
      </w:r>
    </w:p>
    <w:p w14:paraId="157A0CE8" w14:textId="77777777" w:rsidR="00A57EC9" w:rsidRDefault="00D717DA">
      <w:pPr>
        <w:rPr>
          <w:b/>
          <w:noProof/>
          <w:lang w:eastAsia="en-NZ"/>
        </w:rPr>
      </w:pPr>
      <w:r>
        <w:rPr>
          <w:noProof/>
          <w:lang w:eastAsia="en-NZ"/>
        </w:rPr>
        <w:lastRenderedPageBreak/>
        <w:drawing>
          <wp:inline distT="0" distB="0" distL="0" distR="0" wp14:anchorId="33086735" wp14:editId="646C2DA0">
            <wp:extent cx="3090588" cy="1492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4329" cy="1494017"/>
                    </a:xfrm>
                    <a:prstGeom prst="rect">
                      <a:avLst/>
                    </a:prstGeom>
                  </pic:spPr>
                </pic:pic>
              </a:graphicData>
            </a:graphic>
          </wp:inline>
        </w:drawing>
      </w:r>
    </w:p>
    <w:p w14:paraId="064DCE37" w14:textId="77777777" w:rsidR="00815E9C" w:rsidRDefault="00D717DA" w:rsidP="0093158F">
      <w:pPr>
        <w:rPr>
          <w:noProof/>
          <w:lang w:eastAsia="en-NZ"/>
        </w:rPr>
      </w:pPr>
      <w:r w:rsidRPr="00D717DA">
        <w:rPr>
          <w:b/>
          <w:noProof/>
          <w:lang w:eastAsia="en-NZ"/>
        </w:rPr>
        <w:t>NOTE:</w:t>
      </w:r>
      <w:r>
        <w:rPr>
          <w:noProof/>
          <w:lang w:eastAsia="en-NZ"/>
        </w:rPr>
        <w:t xml:space="preserve"> The Sales order lines &gt; Product tab &gt; reference field usually shows the linked marked transfer order or purchase order but m</w:t>
      </w:r>
      <w:r w:rsidR="00815E9C">
        <w:rPr>
          <w:noProof/>
          <w:lang w:eastAsia="en-NZ"/>
        </w:rPr>
        <w:t>ay be blank if only part of the quantity is marked, so will not always be reliable.</w:t>
      </w:r>
    </w:p>
    <w:p w14:paraId="71ECD4B7" w14:textId="77777777" w:rsidR="00D717DA" w:rsidRDefault="00D717DA" w:rsidP="0093158F">
      <w:pPr>
        <w:rPr>
          <w:noProof/>
          <w:lang w:eastAsia="en-NZ"/>
        </w:rPr>
      </w:pPr>
      <w:r>
        <w:rPr>
          <w:noProof/>
          <w:lang w:eastAsia="en-NZ"/>
        </w:rPr>
        <w:drawing>
          <wp:inline distT="0" distB="0" distL="0" distR="0" wp14:anchorId="251F3702" wp14:editId="398E0013">
            <wp:extent cx="3999799" cy="238577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2518" cy="2387400"/>
                    </a:xfrm>
                    <a:prstGeom prst="rect">
                      <a:avLst/>
                    </a:prstGeom>
                  </pic:spPr>
                </pic:pic>
              </a:graphicData>
            </a:graphic>
          </wp:inline>
        </w:drawing>
      </w:r>
    </w:p>
    <w:p w14:paraId="25A96E49" w14:textId="77777777" w:rsidR="00815E9C" w:rsidRDefault="00815E9C" w:rsidP="0093158F">
      <w:r>
        <w:rPr>
          <w:noProof/>
          <w:lang w:eastAsia="en-NZ"/>
        </w:rPr>
        <w:t xml:space="preserve">If your sales order line is not linked to a purchase order via marking and nothing appears on the </w:t>
      </w:r>
      <w:r w:rsidRPr="00D717DA">
        <w:rPr>
          <w:b/>
          <w:noProof/>
          <w:lang w:eastAsia="en-NZ"/>
        </w:rPr>
        <w:t>Purchased Part Tracking</w:t>
      </w:r>
      <w:r>
        <w:rPr>
          <w:noProof/>
          <w:lang w:eastAsia="en-NZ"/>
        </w:rPr>
        <w:t xml:space="preserve"> report, read on:</w:t>
      </w:r>
    </w:p>
    <w:p w14:paraId="6FF8BF75" w14:textId="77777777" w:rsidR="002C3528" w:rsidRDefault="00C75A50" w:rsidP="0093158F">
      <w:r>
        <w:t>Now</w:t>
      </w:r>
      <w:r w:rsidR="002C3528">
        <w:t xml:space="preserve"> </w:t>
      </w:r>
      <w:r w:rsidR="00A57EC9">
        <w:t xml:space="preserve">review reservations and </w:t>
      </w:r>
      <w:r w:rsidR="002C3528">
        <w:t>find the transaction the item h</w:t>
      </w:r>
      <w:r w:rsidR="00394CFE">
        <w:t>as reserved against by going to:</w:t>
      </w:r>
    </w:p>
    <w:p w14:paraId="34D5DCA6" w14:textId="77777777" w:rsidR="0093158F" w:rsidRDefault="002C3528" w:rsidP="00F91012">
      <w:r>
        <w:t>Sales order lines &gt; Inventory &gt; Reservation</w:t>
      </w:r>
    </w:p>
    <w:p w14:paraId="0B7E8A6C" w14:textId="77777777" w:rsidR="00C75A50" w:rsidRDefault="00C75A50" w:rsidP="00F91012">
      <w:r>
        <w:rPr>
          <w:noProof/>
          <w:lang w:eastAsia="en-NZ"/>
        </w:rPr>
        <w:drawing>
          <wp:inline distT="0" distB="0" distL="0" distR="0" wp14:anchorId="17A5A329" wp14:editId="48710F98">
            <wp:extent cx="5731510" cy="2266886"/>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266886"/>
                    </a:xfrm>
                    <a:prstGeom prst="rect">
                      <a:avLst/>
                    </a:prstGeom>
                  </pic:spPr>
                </pic:pic>
              </a:graphicData>
            </a:graphic>
          </wp:inline>
        </w:drawing>
      </w:r>
    </w:p>
    <w:p w14:paraId="10911AF8" w14:textId="77777777" w:rsidR="0093158F" w:rsidRDefault="00D717DA" w:rsidP="0093158F">
      <w:r>
        <w:rPr>
          <w:noProof/>
          <w:lang w:eastAsia="en-NZ"/>
        </w:rPr>
        <w:lastRenderedPageBreak/>
        <w:drawing>
          <wp:inline distT="0" distB="0" distL="0" distR="0" wp14:anchorId="347020CC" wp14:editId="4CA6FF23">
            <wp:extent cx="5731510" cy="199806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98068"/>
                    </a:xfrm>
                    <a:prstGeom prst="rect">
                      <a:avLst/>
                    </a:prstGeom>
                  </pic:spPr>
                </pic:pic>
              </a:graphicData>
            </a:graphic>
          </wp:inline>
        </w:drawing>
      </w:r>
    </w:p>
    <w:p w14:paraId="29C44562" w14:textId="77777777" w:rsidR="004C7734" w:rsidRDefault="004C7734" w:rsidP="0093158F">
      <w:r>
        <w:t xml:space="preserve">Highlight the row for your warehouse where the reservation quantity appears in the ‘Reservation column on the right. </w:t>
      </w:r>
      <w:r w:rsidR="00D717DA">
        <w:t xml:space="preserve">Note the quantity will also appear </w:t>
      </w:r>
      <w:r w:rsidR="00894059">
        <w:t xml:space="preserve">in </w:t>
      </w:r>
      <w:r w:rsidR="00D717DA">
        <w:t xml:space="preserve">one </w:t>
      </w:r>
      <w:r w:rsidR="00894059">
        <w:t xml:space="preserve">or more </w:t>
      </w:r>
      <w:r w:rsidR="00D717DA">
        <w:t>of the boxes above to indicate what type of reservation</w:t>
      </w:r>
      <w:r w:rsidR="00894059">
        <w:t>(s)</w:t>
      </w:r>
      <w:r w:rsidR="00D717DA">
        <w:t xml:space="preserve"> ha</w:t>
      </w:r>
      <w:r w:rsidR="00894059">
        <w:t>ve</w:t>
      </w:r>
      <w:r w:rsidR="00D717DA">
        <w:t xml:space="preserve"> been made. In this case </w:t>
      </w:r>
      <w:r w:rsidR="00894059">
        <w:t xml:space="preserve">1 has been </w:t>
      </w:r>
      <w:r w:rsidR="00D717DA">
        <w:t>‘Reserved ordered’.</w:t>
      </w:r>
    </w:p>
    <w:p w14:paraId="69A6774C" w14:textId="77777777" w:rsidR="00D717DA" w:rsidRDefault="00CA7280" w:rsidP="00D717DA">
      <w:pPr>
        <w:pStyle w:val="ListParagraph"/>
        <w:numPr>
          <w:ilvl w:val="0"/>
          <w:numId w:val="4"/>
        </w:numPr>
      </w:pPr>
      <w:r>
        <w:t xml:space="preserve">If you want to backorder the part right away, just remove the quantity from the reservation column. </w:t>
      </w:r>
    </w:p>
    <w:p w14:paraId="323B8F61" w14:textId="77777777" w:rsidR="00CA7280" w:rsidRDefault="00CA7280" w:rsidP="00D717DA">
      <w:pPr>
        <w:pStyle w:val="ListParagraph"/>
        <w:numPr>
          <w:ilvl w:val="0"/>
          <w:numId w:val="4"/>
        </w:numPr>
      </w:pPr>
      <w:r>
        <w:t>If you’d like to check what transactions the part has reserved against, or negotiate with other sales takers who may have reserved items in your warehouse, read on.</w:t>
      </w:r>
    </w:p>
    <w:p w14:paraId="31F83DE0" w14:textId="77777777" w:rsidR="00F740BC" w:rsidRDefault="00CA7280" w:rsidP="0093158F">
      <w:r>
        <w:t>Highlighting the line with the reservation, go</w:t>
      </w:r>
      <w:r w:rsidR="00F740BC">
        <w:t xml:space="preserve"> to Inventory drop down &gt; On-hand transactions. This w</w:t>
      </w:r>
      <w:r>
        <w:t>ill open Inventory transactions for your warehouse.</w:t>
      </w:r>
    </w:p>
    <w:p w14:paraId="1B6A98B6" w14:textId="77777777" w:rsidR="002B21C9" w:rsidRDefault="00C75A50" w:rsidP="0093158F">
      <w:r>
        <w:rPr>
          <w:noProof/>
          <w:lang w:eastAsia="en-NZ"/>
        </w:rPr>
        <w:drawing>
          <wp:inline distT="0" distB="0" distL="0" distR="0" wp14:anchorId="3D96B110" wp14:editId="59139A5D">
            <wp:extent cx="5731510" cy="191050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910503"/>
                    </a:xfrm>
                    <a:prstGeom prst="rect">
                      <a:avLst/>
                    </a:prstGeom>
                  </pic:spPr>
                </pic:pic>
              </a:graphicData>
            </a:graphic>
          </wp:inline>
        </w:drawing>
      </w:r>
    </w:p>
    <w:p w14:paraId="63714BE4" w14:textId="77777777" w:rsidR="0093158F" w:rsidRDefault="002B21C9" w:rsidP="0093158F">
      <w:r>
        <w:t>In the Inventory transactions screen hold ctrl then press HOME to get to the top and see ‘in process’ transactions.</w:t>
      </w:r>
    </w:p>
    <w:p w14:paraId="0C795880" w14:textId="77777777" w:rsidR="002B21C9" w:rsidRDefault="002B21C9" w:rsidP="0093158F">
      <w:r>
        <w:t xml:space="preserve">Look in the Receipt column for status ‘Ordered’. The oldest transaction(s) </w:t>
      </w:r>
      <w:r w:rsidR="004C7734">
        <w:t xml:space="preserve">(with </w:t>
      </w:r>
      <w:r w:rsidR="00D717DA">
        <w:t>earlier created date and time</w:t>
      </w:r>
      <w:r w:rsidR="004C7734">
        <w:t xml:space="preserve">) </w:t>
      </w:r>
      <w:r>
        <w:t>in here will be the one(s) your part</w:t>
      </w:r>
      <w:r w:rsidR="00394CFE">
        <w:t>(s)</w:t>
      </w:r>
      <w:r>
        <w:t xml:space="preserve"> ha</w:t>
      </w:r>
      <w:r w:rsidR="00394CFE">
        <w:t>ve</w:t>
      </w:r>
      <w:r>
        <w:t xml:space="preserve"> reserved against. Depending on the quantity the part could have reserved against one or more transactions. You can then right click view details on the purchase order or transfer to find out more or contact the warehouse (or H/O parts) to ask them about it if it’s something they could speed up for you or give you an ETA.</w:t>
      </w:r>
      <w:r w:rsidR="004C7734">
        <w:t xml:space="preserve"> Otherwise, you can also see the Issue status of sales orders. If you find an issue status ‘Reserved physical’ then you could talk to that sales order creator about removing their reservation so that you can sell the stock to your more im</w:t>
      </w:r>
      <w:r w:rsidR="00DD72C3">
        <w:t>portant customer.</w:t>
      </w:r>
    </w:p>
    <w:p w14:paraId="2644E4D8" w14:textId="77777777" w:rsidR="002B21C9" w:rsidRDefault="00C45219" w:rsidP="0093158F">
      <w:r>
        <w:rPr>
          <w:noProof/>
          <w:lang w:eastAsia="en-NZ"/>
        </w:rPr>
        <w:lastRenderedPageBreak/>
        <w:drawing>
          <wp:inline distT="0" distB="0" distL="0" distR="0" wp14:anchorId="6015BCAC" wp14:editId="3CF3F8FD">
            <wp:extent cx="5731510" cy="1065473"/>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065473"/>
                    </a:xfrm>
                    <a:prstGeom prst="rect">
                      <a:avLst/>
                    </a:prstGeom>
                  </pic:spPr>
                </pic:pic>
              </a:graphicData>
            </a:graphic>
          </wp:inline>
        </w:drawing>
      </w:r>
    </w:p>
    <w:p w14:paraId="3C0BEABE" w14:textId="77777777" w:rsidR="001B6781" w:rsidRDefault="00C45219" w:rsidP="0093158F">
      <w:r>
        <w:t xml:space="preserve">If the transaction with Receipt status ‘Ordered’ relates to a </w:t>
      </w:r>
      <w:r w:rsidRPr="008E4256">
        <w:rPr>
          <w:b/>
        </w:rPr>
        <w:t>purchase order</w:t>
      </w:r>
      <w:r>
        <w:t>, you can</w:t>
      </w:r>
      <w:r w:rsidR="001B6781">
        <w:t xml:space="preserve"> get</w:t>
      </w:r>
      <w:r>
        <w:t xml:space="preserve"> information relating to that </w:t>
      </w:r>
      <w:r w:rsidR="00BA69A7">
        <w:t xml:space="preserve">(e.g. linked arrival journal, waybill number, receipt status) </w:t>
      </w:r>
      <w:r>
        <w:t xml:space="preserve">in the </w:t>
      </w:r>
      <w:r w:rsidRPr="00C45219">
        <w:rPr>
          <w:b/>
        </w:rPr>
        <w:t>Purchased Parts tracking</w:t>
      </w:r>
      <w:r>
        <w:t xml:space="preserve"> report</w:t>
      </w:r>
      <w:r w:rsidR="001B6781">
        <w:t xml:space="preserve"> here:</w:t>
      </w:r>
      <w:r>
        <w:t xml:space="preserve"> </w:t>
      </w:r>
    </w:p>
    <w:p w14:paraId="30393E4F" w14:textId="77777777" w:rsidR="001B6781" w:rsidRDefault="006E61B1" w:rsidP="0093158F">
      <w:hyperlink r:id="rId25" w:history="1">
        <w:r w:rsidR="001B6781" w:rsidRPr="002A25F9">
          <w:rPr>
            <w:rStyle w:val="Hyperlink"/>
          </w:rPr>
          <w:t>http://chcaxdw1/Reports/Pages/Report.aspx?ItemPath=%2fGough+NAXT+Reports%2fProduct%2fPartTrackingReport</w:t>
        </w:r>
      </w:hyperlink>
    </w:p>
    <w:p w14:paraId="1F183AE3" w14:textId="77777777" w:rsidR="009350B6" w:rsidRDefault="00B74F6E" w:rsidP="009350B6">
      <w:pPr>
        <w:textAlignment w:val="top"/>
      </w:pPr>
      <w:r>
        <w:t>This example shows s</w:t>
      </w:r>
      <w:r w:rsidR="009350B6">
        <w:t xml:space="preserve">eafreight waybill </w:t>
      </w:r>
      <w:r w:rsidR="009350B6" w:rsidRPr="009350B6">
        <w:t xml:space="preserve">AUO0020136 </w:t>
      </w:r>
      <w:r w:rsidR="009350B6">
        <w:t>and Shipment number 2630857931</w:t>
      </w:r>
      <w:r>
        <w:t>. Case numbers can also be seen in this report.</w:t>
      </w:r>
    </w:p>
    <w:p w14:paraId="7F97D64D" w14:textId="77777777" w:rsidR="009350B6" w:rsidRDefault="009350B6" w:rsidP="0093158F">
      <w:r>
        <w:rPr>
          <w:noProof/>
          <w:lang w:eastAsia="en-NZ"/>
        </w:rPr>
        <w:drawing>
          <wp:inline distT="0" distB="0" distL="0" distR="0" wp14:anchorId="76A3C7F7" wp14:editId="043B4891">
            <wp:extent cx="5731510" cy="12032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203250"/>
                    </a:xfrm>
                    <a:prstGeom prst="rect">
                      <a:avLst/>
                    </a:prstGeom>
                  </pic:spPr>
                </pic:pic>
              </a:graphicData>
            </a:graphic>
          </wp:inline>
        </w:drawing>
      </w:r>
    </w:p>
    <w:p w14:paraId="7F053EE1" w14:textId="77777777" w:rsidR="009350B6" w:rsidRDefault="009350B6" w:rsidP="009350B6">
      <w:r>
        <w:t xml:space="preserve">Airfreight waybill </w:t>
      </w:r>
      <w:r w:rsidR="00B74F6E">
        <w:t xml:space="preserve">– DHL Global Forwarding </w:t>
      </w:r>
      <w:r>
        <w:t>9X98326</w:t>
      </w:r>
    </w:p>
    <w:p w14:paraId="074A4822" w14:textId="77777777" w:rsidR="009350B6" w:rsidRDefault="009350B6" w:rsidP="0093158F">
      <w:r>
        <w:rPr>
          <w:noProof/>
          <w:lang w:eastAsia="en-NZ"/>
        </w:rPr>
        <w:drawing>
          <wp:inline distT="0" distB="0" distL="0" distR="0" wp14:anchorId="715BA37C" wp14:editId="639BD0D1">
            <wp:extent cx="5731510" cy="57376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573763"/>
                    </a:xfrm>
                    <a:prstGeom prst="rect">
                      <a:avLst/>
                    </a:prstGeom>
                  </pic:spPr>
                </pic:pic>
              </a:graphicData>
            </a:graphic>
          </wp:inline>
        </w:drawing>
      </w:r>
    </w:p>
    <w:p w14:paraId="47BE06B6" w14:textId="77777777" w:rsidR="00B74F6E" w:rsidRDefault="00B74F6E" w:rsidP="0093158F">
      <w:r>
        <w:t>Airfreight waybill – DHL Express 4410520461</w:t>
      </w:r>
    </w:p>
    <w:p w14:paraId="60143D19" w14:textId="77777777" w:rsidR="00B74F6E" w:rsidRDefault="00B74F6E" w:rsidP="0093158F">
      <w:r>
        <w:rPr>
          <w:noProof/>
          <w:lang w:eastAsia="en-NZ"/>
        </w:rPr>
        <w:drawing>
          <wp:inline distT="0" distB="0" distL="0" distR="0" wp14:anchorId="6BA6DD08" wp14:editId="7B7A6673">
            <wp:extent cx="5731510" cy="6331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633160"/>
                    </a:xfrm>
                    <a:prstGeom prst="rect">
                      <a:avLst/>
                    </a:prstGeom>
                  </pic:spPr>
                </pic:pic>
              </a:graphicData>
            </a:graphic>
          </wp:inline>
        </w:drawing>
      </w:r>
    </w:p>
    <w:p w14:paraId="0378BEC7" w14:textId="77777777" w:rsidR="001B6781" w:rsidRDefault="001B6781" w:rsidP="0093158F">
      <w:r>
        <w:t xml:space="preserve">One you’ve identified the waybill </w:t>
      </w:r>
      <w:r w:rsidR="00BA69A7">
        <w:t xml:space="preserve">relating to the purchase order </w:t>
      </w:r>
      <w:r>
        <w:t xml:space="preserve">you can use it to find further </w:t>
      </w:r>
      <w:r w:rsidR="00C45219">
        <w:t>information</w:t>
      </w:r>
      <w:r>
        <w:t>:</w:t>
      </w:r>
    </w:p>
    <w:p w14:paraId="4A3B91D6" w14:textId="77777777" w:rsidR="002B21C9" w:rsidRDefault="001B6781" w:rsidP="0093158F">
      <w:r>
        <w:t>For</w:t>
      </w:r>
      <w:r w:rsidR="00C45219">
        <w:t xml:space="preserve"> </w:t>
      </w:r>
      <w:r w:rsidR="00BA69A7">
        <w:t xml:space="preserve">CAT </w:t>
      </w:r>
      <w:r w:rsidRPr="00BA69A7">
        <w:rPr>
          <w:b/>
          <w:i/>
          <w:highlight w:val="yellow"/>
        </w:rPr>
        <w:t>sea freight</w:t>
      </w:r>
      <w:r w:rsidRPr="001B6781">
        <w:rPr>
          <w:b/>
          <w:i/>
        </w:rPr>
        <w:t xml:space="preserve"> </w:t>
      </w:r>
      <w:r w:rsidR="00BA69A7">
        <w:rPr>
          <w:b/>
          <w:i/>
        </w:rPr>
        <w:t xml:space="preserve">take the bill of lading e.g. </w:t>
      </w:r>
      <w:r w:rsidR="00BA69A7" w:rsidRPr="00BA69A7">
        <w:rPr>
          <w:b/>
          <w:i/>
        </w:rPr>
        <w:t>AUO0019865</w:t>
      </w:r>
      <w:r w:rsidR="00BA69A7">
        <w:rPr>
          <w:b/>
          <w:i/>
        </w:rPr>
        <w:t xml:space="preserve"> or ASN / CSO / Shipment number e.g. 2630806224 and </w:t>
      </w:r>
      <w:r w:rsidR="00BA69A7" w:rsidRPr="00BA69A7">
        <w:t>look</w:t>
      </w:r>
      <w:r w:rsidR="00BA69A7">
        <w:rPr>
          <w:b/>
          <w:i/>
        </w:rPr>
        <w:t xml:space="preserve"> </w:t>
      </w:r>
      <w:r w:rsidR="00C45219">
        <w:t xml:space="preserve">in the P drive </w:t>
      </w:r>
      <w:r w:rsidR="00BA69A7">
        <w:t>for estimated arrival times, case numbers and more</w:t>
      </w:r>
      <w:r>
        <w:t>:</w:t>
      </w:r>
    </w:p>
    <w:p w14:paraId="6A56ABC3" w14:textId="77777777" w:rsidR="001B6781" w:rsidRPr="001B6781" w:rsidRDefault="00C45219" w:rsidP="0093158F">
      <w:pPr>
        <w:rPr>
          <w:rStyle w:val="Hyperlink"/>
        </w:rPr>
      </w:pPr>
      <w:r w:rsidRPr="001B6781">
        <w:rPr>
          <w:rStyle w:val="Hyperlink"/>
        </w:rPr>
        <w:t>P:\Cat Business Unit\!Shipping Status\Shipping Status</w:t>
      </w:r>
    </w:p>
    <w:p w14:paraId="1A083CB2" w14:textId="77777777" w:rsidR="00C45219" w:rsidRDefault="001B6781" w:rsidP="0093158F">
      <w:pPr>
        <w:rPr>
          <w:b/>
        </w:rPr>
      </w:pPr>
      <w:r>
        <w:t xml:space="preserve">For </w:t>
      </w:r>
      <w:r w:rsidRPr="00BA69A7">
        <w:rPr>
          <w:b/>
          <w:i/>
          <w:highlight w:val="yellow"/>
        </w:rPr>
        <w:t>airfreight</w:t>
      </w:r>
      <w:r w:rsidRPr="001B6781">
        <w:rPr>
          <w:b/>
          <w:i/>
        </w:rPr>
        <w:t xml:space="preserve"> </w:t>
      </w:r>
      <w:r w:rsidR="00C45219" w:rsidRPr="001B6781">
        <w:rPr>
          <w:b/>
          <w:i/>
        </w:rPr>
        <w:t>Waybills</w:t>
      </w:r>
      <w:r w:rsidR="00C45219" w:rsidRPr="001B6781">
        <w:rPr>
          <w:b/>
        </w:rPr>
        <w:t xml:space="preserve"> </w:t>
      </w:r>
      <w:r w:rsidR="00C9161B">
        <w:t>for CAT parts you can track them</w:t>
      </w:r>
      <w:r>
        <w:t xml:space="preserve"> using your </w:t>
      </w:r>
      <w:r w:rsidRPr="001B6781">
        <w:t>CWS logon:</w:t>
      </w:r>
    </w:p>
    <w:p w14:paraId="490D3EDF" w14:textId="77777777" w:rsidR="00A7585E" w:rsidRDefault="006E61B1" w:rsidP="0093158F">
      <w:pPr>
        <w:rPr>
          <w:b/>
        </w:rPr>
      </w:pPr>
      <w:hyperlink r:id="rId29" w:history="1">
        <w:r w:rsidR="001B6781" w:rsidRPr="002A25F9">
          <w:rPr>
            <w:rStyle w:val="Hyperlink"/>
            <w:b/>
          </w:rPr>
          <w:t>https://otv.cat.com/dot/ot/search.do?reset=YES&amp;dealerCode=&amp;partNumber</w:t>
        </w:r>
      </w:hyperlink>
      <w:r w:rsidR="001B6781" w:rsidRPr="001B6781">
        <w:rPr>
          <w:b/>
        </w:rPr>
        <w:t>=</w:t>
      </w:r>
    </w:p>
    <w:p w14:paraId="1C31D26C" w14:textId="77777777" w:rsidR="00B74F6E" w:rsidRDefault="00B74F6E" w:rsidP="0093158F">
      <w:pPr>
        <w:rPr>
          <w:b/>
        </w:rPr>
      </w:pPr>
      <w:r>
        <w:rPr>
          <w:noProof/>
          <w:lang w:eastAsia="en-NZ"/>
        </w:rPr>
        <w:lastRenderedPageBreak/>
        <w:drawing>
          <wp:inline distT="0" distB="0" distL="0" distR="0" wp14:anchorId="21B95539" wp14:editId="5E072088">
            <wp:extent cx="4997395" cy="2800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9659" cy="2802160"/>
                    </a:xfrm>
                    <a:prstGeom prst="rect">
                      <a:avLst/>
                    </a:prstGeom>
                  </pic:spPr>
                </pic:pic>
              </a:graphicData>
            </a:graphic>
          </wp:inline>
        </w:drawing>
      </w:r>
    </w:p>
    <w:p w14:paraId="3E6231CE" w14:textId="77777777" w:rsidR="001B6781" w:rsidRDefault="001B6781" w:rsidP="0093158F">
      <w:pPr>
        <w:rPr>
          <w:b/>
        </w:rPr>
      </w:pPr>
      <w:r w:rsidRPr="001B6781">
        <w:t>or search for</w:t>
      </w:r>
      <w:r>
        <w:rPr>
          <w:b/>
        </w:rPr>
        <w:t xml:space="preserve"> DHL Global Forwarding or DHL Express waybills </w:t>
      </w:r>
      <w:r w:rsidRPr="001B6781">
        <w:t>here:</w:t>
      </w:r>
    </w:p>
    <w:tbl>
      <w:tblPr>
        <w:tblW w:w="6765" w:type="dxa"/>
        <w:tblInd w:w="108" w:type="dxa"/>
        <w:tblLook w:val="04A0" w:firstRow="1" w:lastRow="0" w:firstColumn="1" w:lastColumn="0" w:noHBand="0" w:noVBand="1"/>
      </w:tblPr>
      <w:tblGrid>
        <w:gridCol w:w="6765"/>
      </w:tblGrid>
      <w:tr w:rsidR="001B6781" w:rsidRPr="001B6781" w14:paraId="006A2657" w14:textId="77777777" w:rsidTr="00B74F6E">
        <w:trPr>
          <w:trHeight w:val="315"/>
        </w:trPr>
        <w:tc>
          <w:tcPr>
            <w:tcW w:w="6765" w:type="dxa"/>
            <w:tcBorders>
              <w:top w:val="nil"/>
              <w:left w:val="nil"/>
              <w:bottom w:val="nil"/>
              <w:right w:val="nil"/>
            </w:tcBorders>
            <w:shd w:val="clear" w:color="auto" w:fill="auto"/>
            <w:noWrap/>
            <w:vAlign w:val="bottom"/>
            <w:hideMark/>
          </w:tcPr>
          <w:p w14:paraId="581D8AFE" w14:textId="77777777" w:rsidR="001B6781" w:rsidRPr="001B6781" w:rsidRDefault="006E61B1" w:rsidP="001B6781">
            <w:pPr>
              <w:spacing w:after="0" w:line="240" w:lineRule="auto"/>
              <w:rPr>
                <w:rFonts w:ascii="Calibri" w:eastAsia="Times New Roman" w:hAnsi="Calibri" w:cs="Times New Roman"/>
                <w:color w:val="0000FF"/>
                <w:u w:val="single"/>
                <w:lang w:eastAsia="en-NZ"/>
              </w:rPr>
            </w:pPr>
            <w:hyperlink r:id="rId31" w:history="1">
              <w:r w:rsidR="001B6781" w:rsidRPr="001B6781">
                <w:rPr>
                  <w:rFonts w:ascii="Calibri" w:eastAsia="Times New Roman" w:hAnsi="Calibri" w:cs="Times New Roman"/>
                  <w:color w:val="0000FF"/>
                  <w:u w:val="single"/>
                  <w:lang w:eastAsia="en-NZ"/>
                </w:rPr>
                <w:t>http://www.dhl.com/en/logistics/freight_transportation/air_freight.html</w:t>
              </w:r>
            </w:hyperlink>
          </w:p>
        </w:tc>
      </w:tr>
      <w:tr w:rsidR="009350B6" w:rsidRPr="001B6781" w14:paraId="52F13E60" w14:textId="77777777" w:rsidTr="00B74F6E">
        <w:trPr>
          <w:trHeight w:val="315"/>
        </w:trPr>
        <w:tc>
          <w:tcPr>
            <w:tcW w:w="6765" w:type="dxa"/>
            <w:tcBorders>
              <w:top w:val="nil"/>
              <w:left w:val="nil"/>
              <w:bottom w:val="nil"/>
              <w:right w:val="nil"/>
            </w:tcBorders>
            <w:shd w:val="clear" w:color="auto" w:fill="auto"/>
            <w:noWrap/>
            <w:vAlign w:val="bottom"/>
          </w:tcPr>
          <w:p w14:paraId="034D98F2" w14:textId="77777777" w:rsidR="009350B6" w:rsidRPr="001B6781" w:rsidRDefault="009350B6" w:rsidP="001B6781">
            <w:pPr>
              <w:spacing w:after="0" w:line="240" w:lineRule="auto"/>
              <w:rPr>
                <w:rFonts w:ascii="Calibri" w:eastAsia="Times New Roman" w:hAnsi="Calibri" w:cs="Times New Roman"/>
                <w:color w:val="0000FF"/>
                <w:u w:val="single"/>
                <w:lang w:eastAsia="en-NZ"/>
              </w:rPr>
            </w:pPr>
            <w:r>
              <w:rPr>
                <w:noProof/>
                <w:lang w:eastAsia="en-NZ"/>
              </w:rPr>
              <w:drawing>
                <wp:inline distT="0" distB="0" distL="0" distR="0" wp14:anchorId="5277DD6B" wp14:editId="5B762DCF">
                  <wp:extent cx="4012557" cy="21336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4977" cy="2134887"/>
                          </a:xfrm>
                          <a:prstGeom prst="rect">
                            <a:avLst/>
                          </a:prstGeom>
                        </pic:spPr>
                      </pic:pic>
                    </a:graphicData>
                  </a:graphic>
                </wp:inline>
              </w:drawing>
            </w:r>
          </w:p>
        </w:tc>
      </w:tr>
      <w:tr w:rsidR="001B6781" w:rsidRPr="001B6781" w14:paraId="7D8775B4" w14:textId="77777777" w:rsidTr="00B74F6E">
        <w:trPr>
          <w:trHeight w:val="315"/>
        </w:trPr>
        <w:tc>
          <w:tcPr>
            <w:tcW w:w="6765" w:type="dxa"/>
            <w:tcBorders>
              <w:top w:val="nil"/>
              <w:left w:val="nil"/>
              <w:bottom w:val="nil"/>
              <w:right w:val="nil"/>
            </w:tcBorders>
            <w:shd w:val="clear" w:color="auto" w:fill="auto"/>
            <w:noWrap/>
            <w:vAlign w:val="bottom"/>
            <w:hideMark/>
          </w:tcPr>
          <w:p w14:paraId="0BF2D2A3" w14:textId="77777777" w:rsidR="001B6781" w:rsidRPr="001B6781" w:rsidRDefault="006E61B1" w:rsidP="001B6781">
            <w:pPr>
              <w:spacing w:after="0" w:line="240" w:lineRule="auto"/>
              <w:rPr>
                <w:rFonts w:ascii="Calibri" w:eastAsia="Times New Roman" w:hAnsi="Calibri" w:cs="Times New Roman"/>
                <w:color w:val="0000FF"/>
                <w:u w:val="single"/>
                <w:lang w:eastAsia="en-NZ"/>
              </w:rPr>
            </w:pPr>
            <w:hyperlink r:id="rId33" w:history="1">
              <w:r w:rsidR="001B6781" w:rsidRPr="001B6781">
                <w:rPr>
                  <w:rFonts w:ascii="Calibri" w:eastAsia="Times New Roman" w:hAnsi="Calibri" w:cs="Times New Roman"/>
                  <w:color w:val="0000FF"/>
                  <w:u w:val="single"/>
                  <w:lang w:eastAsia="en-NZ"/>
                </w:rPr>
                <w:t>http://www.dhl.com/en/express/tracking.html</w:t>
              </w:r>
            </w:hyperlink>
          </w:p>
        </w:tc>
      </w:tr>
    </w:tbl>
    <w:p w14:paraId="50BB66F6" w14:textId="77777777" w:rsidR="001B6781" w:rsidRPr="00C45219" w:rsidRDefault="00B74F6E" w:rsidP="0093158F">
      <w:pPr>
        <w:rPr>
          <w:b/>
        </w:rPr>
      </w:pPr>
      <w:r>
        <w:rPr>
          <w:noProof/>
          <w:lang w:eastAsia="en-NZ"/>
        </w:rPr>
        <w:drawing>
          <wp:inline distT="0" distB="0" distL="0" distR="0" wp14:anchorId="5FC8332B" wp14:editId="1E5FD1B7">
            <wp:extent cx="4093068" cy="2773316"/>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94715" cy="2774432"/>
                    </a:xfrm>
                    <a:prstGeom prst="rect">
                      <a:avLst/>
                    </a:prstGeom>
                  </pic:spPr>
                </pic:pic>
              </a:graphicData>
            </a:graphic>
          </wp:inline>
        </w:drawing>
      </w:r>
    </w:p>
    <w:p w14:paraId="4069CCD9" w14:textId="77777777" w:rsidR="002B21C9" w:rsidRDefault="002B21C9" w:rsidP="0093158F">
      <w:r>
        <w:lastRenderedPageBreak/>
        <w:t xml:space="preserve">If you decide you really don’t want your sales order connected to the purchase order or </w:t>
      </w:r>
      <w:r w:rsidR="004C7734">
        <w:t xml:space="preserve">transfer (or journal), and you don’t need to negotiate with other sales takers, </w:t>
      </w:r>
      <w:r>
        <w:t>then go back to the reservations screen and remove the quantity from the ‘Reservation’ column.</w:t>
      </w:r>
    </w:p>
    <w:p w14:paraId="35E486BC" w14:textId="77777777" w:rsidR="0062501B" w:rsidRDefault="00C45219" w:rsidP="0093158F">
      <w:r>
        <w:rPr>
          <w:noProof/>
          <w:lang w:eastAsia="en-NZ"/>
        </w:rPr>
        <w:drawing>
          <wp:inline distT="0" distB="0" distL="0" distR="0" wp14:anchorId="5CFD0BD5" wp14:editId="72BBC69D">
            <wp:extent cx="5731510" cy="3402778"/>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402778"/>
                    </a:xfrm>
                    <a:prstGeom prst="rect">
                      <a:avLst/>
                    </a:prstGeom>
                  </pic:spPr>
                </pic:pic>
              </a:graphicData>
            </a:graphic>
          </wp:inline>
        </w:drawing>
      </w:r>
    </w:p>
    <w:p w14:paraId="1B11B556" w14:textId="77777777" w:rsidR="004C7734" w:rsidRDefault="004C7734" w:rsidP="00C65E83">
      <w:r w:rsidRPr="004C7734">
        <w:t>Go back</w:t>
      </w:r>
      <w:r>
        <w:t xml:space="preserve"> to Backorder review – you can now see your part in the backorder review screen where you can action a new purchase order or transfer as needed.</w:t>
      </w:r>
    </w:p>
    <w:p w14:paraId="11667252" w14:textId="77777777" w:rsidR="004C7734" w:rsidRDefault="00C45219" w:rsidP="004C7734">
      <w:r>
        <w:rPr>
          <w:noProof/>
          <w:lang w:eastAsia="en-NZ"/>
        </w:rPr>
        <w:drawing>
          <wp:inline distT="0" distB="0" distL="0" distR="0" wp14:anchorId="28BF65E1" wp14:editId="51B43158">
            <wp:extent cx="5731510" cy="2545501"/>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545501"/>
                    </a:xfrm>
                    <a:prstGeom prst="rect">
                      <a:avLst/>
                    </a:prstGeom>
                  </pic:spPr>
                </pic:pic>
              </a:graphicData>
            </a:graphic>
          </wp:inline>
        </w:drawing>
      </w:r>
    </w:p>
    <w:p w14:paraId="223C719B" w14:textId="77777777" w:rsidR="00DD72C3" w:rsidRDefault="00DD72C3" w:rsidP="00DD72C3">
      <w:pPr>
        <w:spacing w:after="0"/>
      </w:pPr>
      <w:r>
        <w:t>See these SOPS on processing backorders:</w:t>
      </w:r>
    </w:p>
    <w:p w14:paraId="03DF1B88" w14:textId="77777777" w:rsidR="00DD72C3" w:rsidRPr="004C7734" w:rsidRDefault="00DD72C3" w:rsidP="00DD72C3">
      <w:pPr>
        <w:spacing w:after="0"/>
      </w:pPr>
      <w:r>
        <w:t>PRT_3.1(SOP)Create a Purchase Order from Backorder</w:t>
      </w:r>
    </w:p>
    <w:p w14:paraId="212FEA2E" w14:textId="77777777" w:rsidR="00DD72C3" w:rsidRDefault="00DD72C3" w:rsidP="00DD72C3">
      <w:pPr>
        <w:spacing w:after="0"/>
      </w:pPr>
      <w:r>
        <w:t>PRT_3.4(SOP)Source Parts through Backorder</w:t>
      </w:r>
    </w:p>
    <w:p w14:paraId="46379BE9" w14:textId="77777777" w:rsidR="008C48AE" w:rsidRDefault="008C48AE">
      <w:pPr>
        <w:rPr>
          <w:rFonts w:asciiTheme="majorHAnsi" w:eastAsiaTheme="majorEastAsia" w:hAnsiTheme="majorHAnsi" w:cstheme="majorBidi"/>
          <w:b/>
          <w:bCs/>
          <w:color w:val="4F81BD" w:themeColor="accent1"/>
          <w:sz w:val="26"/>
          <w:szCs w:val="26"/>
        </w:rPr>
      </w:pPr>
      <w:r>
        <w:br w:type="page"/>
      </w:r>
    </w:p>
    <w:p w14:paraId="5E651222" w14:textId="77777777" w:rsidR="0062501B" w:rsidRDefault="002C3528" w:rsidP="0062501B">
      <w:pPr>
        <w:pStyle w:val="Heading2"/>
      </w:pPr>
      <w:r>
        <w:lastRenderedPageBreak/>
        <w:t>Managing reservations</w:t>
      </w:r>
    </w:p>
    <w:p w14:paraId="6675900B" w14:textId="77777777" w:rsidR="0062501B" w:rsidRDefault="0062501B" w:rsidP="0062501B"/>
    <w:p w14:paraId="4723F333" w14:textId="77777777" w:rsidR="002C3528" w:rsidRDefault="00AF54D0" w:rsidP="00AF54D0">
      <w:r>
        <w:t>Sales and Transfer Orders</w:t>
      </w:r>
      <w:r w:rsidR="002C3528">
        <w:t xml:space="preserve">, adjustment journals and </w:t>
      </w:r>
      <w:r w:rsidR="00A45AF8">
        <w:t xml:space="preserve">any other </w:t>
      </w:r>
      <w:r w:rsidR="002C3528">
        <w:t xml:space="preserve">transactions that are </w:t>
      </w:r>
      <w:r w:rsidR="002C3528" w:rsidRPr="002C3528">
        <w:rPr>
          <w:b/>
        </w:rPr>
        <w:t>taking stock out</w:t>
      </w:r>
      <w:r w:rsidRPr="002C3528">
        <w:rPr>
          <w:b/>
        </w:rPr>
        <w:t xml:space="preserve"> </w:t>
      </w:r>
      <w:r>
        <w:t>create reservations against stock held at the relevant warehouse which means that stock cannot be subsequently used for other transactions.</w:t>
      </w:r>
      <w:r w:rsidR="00DC3CD7">
        <w:t xml:space="preserve"> That means it’s important to finish your sales orders or delete them</w:t>
      </w:r>
      <w:r w:rsidR="002C3528">
        <w:t>, and do not create them a long way in advance of the parts being sold if possible.</w:t>
      </w:r>
    </w:p>
    <w:p w14:paraId="4935D95F" w14:textId="77777777" w:rsidR="002C3528" w:rsidRDefault="002C3528" w:rsidP="00AF54D0">
      <w:r>
        <w:t xml:space="preserve">A journal created on Friday and left open over the weekend will block sales of those items all weekend, so journals too must be kept up to date and not left open. </w:t>
      </w:r>
    </w:p>
    <w:p w14:paraId="31E0F64B" w14:textId="77777777" w:rsidR="002C3528" w:rsidRDefault="002C3528" w:rsidP="00AF54D0">
      <w:r>
        <w:t xml:space="preserve">When you create a purchase order or transfer order for </w:t>
      </w:r>
      <w:r w:rsidRPr="00DA62AD">
        <w:rPr>
          <w:b/>
        </w:rPr>
        <w:t>stock going in,</w:t>
      </w:r>
      <w:r>
        <w:t xml:space="preserve"> reservations can also happen against these orders. If you know the parts will not be supplied it is important to delete or cancel </w:t>
      </w:r>
      <w:r w:rsidR="00DA62AD">
        <w:t xml:space="preserve">or amend </w:t>
      </w:r>
      <w:r>
        <w:t xml:space="preserve">these transactions. </w:t>
      </w:r>
      <w:r w:rsidRPr="00DA62AD">
        <w:rPr>
          <w:b/>
          <w:i/>
        </w:rPr>
        <w:t>The exception is CAT purchase orders</w:t>
      </w:r>
      <w:r>
        <w:t xml:space="preserve"> – please contact H/O parts about these as the purchase must also be cancelled in Antares otherwise the parts will still be sent to us by CAT and problems will be caused for H/O parts who must deal with the landed costing process.</w:t>
      </w:r>
    </w:p>
    <w:p w14:paraId="1E555A7D" w14:textId="77777777" w:rsidR="00DC3CD7" w:rsidRDefault="002C3528" w:rsidP="00AF54D0">
      <w:r>
        <w:t>Transfer orders that are only partially supplied must be finished by reducing the quantity of the transfer to match the reduced picked amount.</w:t>
      </w:r>
    </w:p>
    <w:p w14:paraId="4B7D2C93" w14:textId="77777777" w:rsidR="00AF54D0" w:rsidRDefault="00DC3CD7" w:rsidP="00AF54D0">
      <w:r>
        <w:t xml:space="preserve">For </w:t>
      </w:r>
      <w:r w:rsidR="002C3528">
        <w:t xml:space="preserve">more </w:t>
      </w:r>
      <w:r w:rsidR="00DA62AD">
        <w:t xml:space="preserve">detailed instructions </w:t>
      </w:r>
      <w:r>
        <w:t>on how to manage transfers related to a backorder please refer to the following SOP:</w:t>
      </w:r>
      <w:r w:rsidR="00AC20F6">
        <w:t xml:space="preserve"> </w:t>
      </w:r>
      <w:r w:rsidR="00AC20F6" w:rsidRPr="00AC20F6">
        <w:rPr>
          <w:b/>
          <w:color w:val="000000"/>
          <w:szCs w:val="20"/>
        </w:rPr>
        <w:t>PRT_5.2(SOP)Manage Discrepancies</w:t>
      </w:r>
    </w:p>
    <w:p w14:paraId="1C23E1F7" w14:textId="77777777" w:rsidR="00AC20F6" w:rsidRDefault="00AC20F6" w:rsidP="00AF54D0">
      <w:pPr>
        <w:rPr>
          <w:color w:val="000000"/>
          <w:szCs w:val="20"/>
        </w:rPr>
      </w:pPr>
    </w:p>
    <w:sectPr w:rsidR="00AC20F6" w:rsidSect="00780458">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DA2B8A" w14:textId="77777777" w:rsidR="006633B5" w:rsidRDefault="006633B5" w:rsidP="002D59A6">
      <w:pPr>
        <w:spacing w:after="0" w:line="240" w:lineRule="auto"/>
      </w:pPr>
      <w:r>
        <w:separator/>
      </w:r>
    </w:p>
  </w:endnote>
  <w:endnote w:type="continuationSeparator" w:id="0">
    <w:p w14:paraId="3C2FF33C" w14:textId="77777777" w:rsidR="006633B5" w:rsidRDefault="006633B5" w:rsidP="002D5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088450"/>
      <w:docPartObj>
        <w:docPartGallery w:val="Page Numbers (Bottom of Page)"/>
        <w:docPartUnique/>
      </w:docPartObj>
    </w:sdtPr>
    <w:sdtEndPr>
      <w:rPr>
        <w:noProof/>
      </w:rPr>
    </w:sdtEndPr>
    <w:sdtContent>
      <w:p w14:paraId="228D0199" w14:textId="77777777" w:rsidR="006E61B1" w:rsidRDefault="006E61B1" w:rsidP="006E61B1">
        <w:pPr>
          <w:pStyle w:val="Footer"/>
          <w:tabs>
            <w:tab w:val="clear" w:pos="9026"/>
            <w:tab w:val="right" w:pos="9639"/>
          </w:tabs>
          <w:ind w:right="360"/>
          <w:rPr>
            <w:b/>
            <w:bCs/>
            <w:sz w:val="24"/>
            <w:szCs w:val="24"/>
          </w:rPr>
        </w:pPr>
        <w:r>
          <w:rPr>
            <w:b/>
          </w:rPr>
          <w:t>NAXT</w:t>
        </w:r>
        <w:r w:rsidRPr="001705AE">
          <w:rPr>
            <w:b/>
          </w:rPr>
          <w:t xml:space="preserve"> </w:t>
        </w:r>
        <w:r w:rsidRPr="001705AE">
          <w:t>|</w:t>
        </w:r>
        <w:r>
          <w:t xml:space="preserve"> </w:t>
        </w:r>
        <w:r>
          <w:t>TRS_Managing reservations trouble-shooter</w:t>
        </w:r>
        <w:r>
          <w:fldChar w:fldCharType="begin"/>
        </w:r>
        <w:r>
          <w:instrText xml:space="preserve"> TITLE   \* MERGEFORMAT </w:instrText>
        </w:r>
        <w:r>
          <w:fldChar w:fldCharType="end"/>
        </w:r>
        <w:r>
          <w:tab/>
          <w:t xml:space="preserve">page </w:t>
        </w:r>
        <w:r w:rsidRPr="004D1A32">
          <w:rPr>
            <w:b/>
            <w:bCs/>
            <w:sz w:val="24"/>
            <w:szCs w:val="24"/>
          </w:rPr>
          <w:fldChar w:fldCharType="begin"/>
        </w:r>
        <w:r w:rsidRPr="004D1A32">
          <w:rPr>
            <w:b/>
            <w:bCs/>
          </w:rPr>
          <w:instrText xml:space="preserve"> PAGE </w:instrText>
        </w:r>
        <w:r w:rsidRPr="004D1A32">
          <w:rPr>
            <w:b/>
            <w:bCs/>
            <w:sz w:val="24"/>
            <w:szCs w:val="24"/>
          </w:rPr>
          <w:fldChar w:fldCharType="separate"/>
        </w:r>
        <w:r>
          <w:rPr>
            <w:b/>
            <w:bCs/>
            <w:noProof/>
          </w:rPr>
          <w:t>2</w:t>
        </w:r>
        <w:r w:rsidRPr="004D1A32">
          <w:rPr>
            <w:b/>
            <w:bCs/>
            <w:sz w:val="24"/>
            <w:szCs w:val="24"/>
          </w:rPr>
          <w:fldChar w:fldCharType="end"/>
        </w:r>
        <w:r w:rsidRPr="001B694B">
          <w:t xml:space="preserve"> of </w:t>
        </w:r>
        <w:r w:rsidRPr="004D1A32">
          <w:rPr>
            <w:b/>
            <w:bCs/>
            <w:sz w:val="24"/>
            <w:szCs w:val="24"/>
          </w:rPr>
          <w:fldChar w:fldCharType="begin"/>
        </w:r>
        <w:r w:rsidRPr="004D1A32">
          <w:rPr>
            <w:b/>
            <w:bCs/>
          </w:rPr>
          <w:instrText xml:space="preserve"> NUMPAGES  </w:instrText>
        </w:r>
        <w:r w:rsidRPr="004D1A32">
          <w:rPr>
            <w:b/>
            <w:bCs/>
            <w:sz w:val="24"/>
            <w:szCs w:val="24"/>
          </w:rPr>
          <w:fldChar w:fldCharType="separate"/>
        </w:r>
        <w:r>
          <w:rPr>
            <w:b/>
            <w:bCs/>
            <w:noProof/>
          </w:rPr>
          <w:t>11</w:t>
        </w:r>
        <w:r w:rsidRPr="004D1A32">
          <w:rPr>
            <w:b/>
            <w:bCs/>
            <w:sz w:val="24"/>
            <w:szCs w:val="24"/>
          </w:rPr>
          <w:fldChar w:fldCharType="end"/>
        </w:r>
      </w:p>
      <w:p w14:paraId="16831E21" w14:textId="77777777" w:rsidR="006E61B1" w:rsidRPr="000E2653" w:rsidRDefault="006E61B1" w:rsidP="006E61B1">
        <w:pPr>
          <w:pStyle w:val="Footer"/>
          <w:tabs>
            <w:tab w:val="clear" w:pos="9026"/>
            <w:tab w:val="right" w:pos="9639"/>
          </w:tabs>
          <w:ind w:right="360"/>
        </w:pPr>
        <w:r w:rsidRPr="006E61B1">
          <w:rPr>
            <w:b/>
          </w:rPr>
          <w:t>Revision Date:</w:t>
        </w:r>
        <w:r w:rsidRPr="006E61B1">
          <w:t xml:space="preserve"> </w:t>
        </w:r>
        <w:r w:rsidRPr="006E61B1">
          <w:fldChar w:fldCharType="begin"/>
        </w:r>
        <w:r w:rsidRPr="006E61B1">
          <w:instrText xml:space="preserve"> DATE \@ "d MMM. yy" </w:instrText>
        </w:r>
        <w:r w:rsidRPr="006E61B1">
          <w:fldChar w:fldCharType="separate"/>
        </w:r>
        <w:r w:rsidRPr="006E61B1">
          <w:t>23 May. 16</w:t>
        </w:r>
        <w:r w:rsidRPr="006E61B1">
          <w:fldChar w:fldCharType="end"/>
        </w:r>
        <w:r>
          <w:rPr>
            <w:b/>
            <w:bCs/>
            <w:sz w:val="24"/>
            <w:szCs w:val="24"/>
          </w:rPr>
          <w:tab/>
          <w:t xml:space="preserve"> </w:t>
        </w:r>
        <w:r>
          <w:rPr>
            <w:b/>
            <w:bCs/>
            <w:sz w:val="24"/>
            <w:szCs w:val="24"/>
          </w:rPr>
          <w:tab/>
        </w:r>
        <w:r w:rsidRPr="006E61B1">
          <w:rPr>
            <w:b/>
          </w:rPr>
          <w:t>Revision</w:t>
        </w:r>
        <w:r w:rsidRPr="006E61B1">
          <w:rPr>
            <w:b/>
            <w:bCs/>
            <w:sz w:val="24"/>
            <w:szCs w:val="24"/>
          </w:rPr>
          <w:t xml:space="preserve"> </w:t>
        </w:r>
        <w:r w:rsidRPr="006E61B1">
          <w:rPr>
            <w:b/>
          </w:rPr>
          <w:t>number:</w:t>
        </w:r>
        <w:fldSimple w:instr=" REVNUM  \* Arabic  \* MERGEFORMAT ">
          <w:r w:rsidRPr="006E61B1">
            <w:t>20</w:t>
          </w:r>
        </w:fldSimple>
      </w:p>
    </w:sdtContent>
  </w:sdt>
  <w:p w14:paraId="3F279FC5" w14:textId="77777777" w:rsidR="002D59A6" w:rsidRDefault="002D59A6" w:rsidP="008C684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D5D730" w14:textId="77777777" w:rsidR="006633B5" w:rsidRDefault="006633B5" w:rsidP="002D59A6">
      <w:pPr>
        <w:spacing w:after="0" w:line="240" w:lineRule="auto"/>
      </w:pPr>
      <w:r>
        <w:separator/>
      </w:r>
    </w:p>
  </w:footnote>
  <w:footnote w:type="continuationSeparator" w:id="0">
    <w:p w14:paraId="1C2219DB" w14:textId="77777777" w:rsidR="006633B5" w:rsidRDefault="006633B5" w:rsidP="002D59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A7E8F"/>
    <w:multiLevelType w:val="hybridMultilevel"/>
    <w:tmpl w:val="37D8CE2A"/>
    <w:lvl w:ilvl="0" w:tplc="B1800F32">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2C3F264B"/>
    <w:multiLevelType w:val="hybridMultilevel"/>
    <w:tmpl w:val="68D886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44C02C40"/>
    <w:multiLevelType w:val="hybridMultilevel"/>
    <w:tmpl w:val="D0EA2F7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51601207"/>
    <w:multiLevelType w:val="hybridMultilevel"/>
    <w:tmpl w:val="D8C48336"/>
    <w:lvl w:ilvl="0" w:tplc="5BC2BF7E">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57BD3DD7"/>
    <w:multiLevelType w:val="hybridMultilevel"/>
    <w:tmpl w:val="17B0FBA0"/>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181"/>
    <w:rsid w:val="00006786"/>
    <w:rsid w:val="00006E66"/>
    <w:rsid w:val="000C3561"/>
    <w:rsid w:val="000E3FEC"/>
    <w:rsid w:val="0010635C"/>
    <w:rsid w:val="00140A75"/>
    <w:rsid w:val="00152C00"/>
    <w:rsid w:val="001631DD"/>
    <w:rsid w:val="001647A4"/>
    <w:rsid w:val="001A08F0"/>
    <w:rsid w:val="001A109C"/>
    <w:rsid w:val="001A743E"/>
    <w:rsid w:val="001B6781"/>
    <w:rsid w:val="001D026F"/>
    <w:rsid w:val="002128AD"/>
    <w:rsid w:val="00221718"/>
    <w:rsid w:val="00290341"/>
    <w:rsid w:val="002B21C9"/>
    <w:rsid w:val="002B423A"/>
    <w:rsid w:val="002C3528"/>
    <w:rsid w:val="002D59A6"/>
    <w:rsid w:val="002F0B33"/>
    <w:rsid w:val="002F1213"/>
    <w:rsid w:val="00312D2B"/>
    <w:rsid w:val="00360DA4"/>
    <w:rsid w:val="00367A55"/>
    <w:rsid w:val="00374F1A"/>
    <w:rsid w:val="00394CFE"/>
    <w:rsid w:val="003C5948"/>
    <w:rsid w:val="00415218"/>
    <w:rsid w:val="004C1690"/>
    <w:rsid w:val="004C7734"/>
    <w:rsid w:val="004D5F06"/>
    <w:rsid w:val="00522D82"/>
    <w:rsid w:val="00526799"/>
    <w:rsid w:val="005439F2"/>
    <w:rsid w:val="005C113F"/>
    <w:rsid w:val="0062501B"/>
    <w:rsid w:val="006633B5"/>
    <w:rsid w:val="006810F0"/>
    <w:rsid w:val="006841E4"/>
    <w:rsid w:val="006E61B1"/>
    <w:rsid w:val="00714F17"/>
    <w:rsid w:val="0073075F"/>
    <w:rsid w:val="0074363B"/>
    <w:rsid w:val="00780458"/>
    <w:rsid w:val="007E0337"/>
    <w:rsid w:val="00815E9C"/>
    <w:rsid w:val="00817897"/>
    <w:rsid w:val="00827539"/>
    <w:rsid w:val="008544A9"/>
    <w:rsid w:val="0088011A"/>
    <w:rsid w:val="00894059"/>
    <w:rsid w:val="008B7163"/>
    <w:rsid w:val="008C46EC"/>
    <w:rsid w:val="008C48AE"/>
    <w:rsid w:val="008C684D"/>
    <w:rsid w:val="008E4256"/>
    <w:rsid w:val="00927115"/>
    <w:rsid w:val="0093158F"/>
    <w:rsid w:val="009350B6"/>
    <w:rsid w:val="009844F1"/>
    <w:rsid w:val="00A04E12"/>
    <w:rsid w:val="00A45AF8"/>
    <w:rsid w:val="00A57EC9"/>
    <w:rsid w:val="00A7585E"/>
    <w:rsid w:val="00AA1C92"/>
    <w:rsid w:val="00AC20F6"/>
    <w:rsid w:val="00AD34A2"/>
    <w:rsid w:val="00AF54D0"/>
    <w:rsid w:val="00B00B08"/>
    <w:rsid w:val="00B20B6D"/>
    <w:rsid w:val="00B5245F"/>
    <w:rsid w:val="00B54527"/>
    <w:rsid w:val="00B74F6E"/>
    <w:rsid w:val="00BA69A7"/>
    <w:rsid w:val="00C04D72"/>
    <w:rsid w:val="00C45219"/>
    <w:rsid w:val="00C550F2"/>
    <w:rsid w:val="00C65E83"/>
    <w:rsid w:val="00C75A50"/>
    <w:rsid w:val="00C85181"/>
    <w:rsid w:val="00C9161B"/>
    <w:rsid w:val="00CA2592"/>
    <w:rsid w:val="00CA707C"/>
    <w:rsid w:val="00CA7280"/>
    <w:rsid w:val="00D717DA"/>
    <w:rsid w:val="00DA62AD"/>
    <w:rsid w:val="00DB0DED"/>
    <w:rsid w:val="00DC3CD7"/>
    <w:rsid w:val="00DD72C3"/>
    <w:rsid w:val="00E07CDD"/>
    <w:rsid w:val="00E6592C"/>
    <w:rsid w:val="00EB03EF"/>
    <w:rsid w:val="00F12D1C"/>
    <w:rsid w:val="00F65024"/>
    <w:rsid w:val="00F740BC"/>
    <w:rsid w:val="00F91012"/>
    <w:rsid w:val="00FA30CA"/>
    <w:rsid w:val="00FE66B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E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84D"/>
    <w:rPr>
      <w:rFonts w:ascii="Verdana" w:hAnsi="Verdana"/>
      <w:sz w:val="20"/>
    </w:rPr>
  </w:style>
  <w:style w:type="paragraph" w:styleId="Heading1">
    <w:name w:val="heading 1"/>
    <w:basedOn w:val="Normal"/>
    <w:next w:val="Normal"/>
    <w:link w:val="Heading1Char"/>
    <w:uiPriority w:val="9"/>
    <w:qFormat/>
    <w:rsid w:val="008C684D"/>
    <w:pPr>
      <w:keepNext/>
      <w:keepLines/>
      <w:spacing w:before="480" w:after="0"/>
      <w:outlineLvl w:val="0"/>
    </w:pPr>
    <w:rPr>
      <w:rFonts w:eastAsiaTheme="majorEastAsia" w:cstheme="majorBidi"/>
      <w:b/>
      <w:bCs/>
      <w:color w:val="0D0D0D" w:themeColor="text1" w:themeTint="F2"/>
      <w:sz w:val="26"/>
      <w:szCs w:val="28"/>
    </w:rPr>
  </w:style>
  <w:style w:type="paragraph" w:styleId="Heading2">
    <w:name w:val="heading 2"/>
    <w:basedOn w:val="Normal"/>
    <w:next w:val="Normal"/>
    <w:link w:val="Heading2Char"/>
    <w:uiPriority w:val="9"/>
    <w:unhideWhenUsed/>
    <w:qFormat/>
    <w:rsid w:val="008C684D"/>
    <w:pPr>
      <w:keepNext/>
      <w:keepLines/>
      <w:spacing w:before="200" w:after="0"/>
      <w:outlineLvl w:val="1"/>
    </w:pPr>
    <w:rPr>
      <w:rFonts w:eastAsiaTheme="majorEastAsia" w:cstheme="majorBidi"/>
      <w:b/>
      <w:bCs/>
      <w:color w:val="0D0D0D" w:themeColor="text1" w:themeTint="F2"/>
      <w:sz w:val="24"/>
      <w:szCs w:val="26"/>
    </w:rPr>
  </w:style>
  <w:style w:type="paragraph" w:styleId="Heading3">
    <w:name w:val="heading 3"/>
    <w:basedOn w:val="Normal"/>
    <w:next w:val="Normal"/>
    <w:link w:val="Heading3Char"/>
    <w:uiPriority w:val="9"/>
    <w:unhideWhenUsed/>
    <w:qFormat/>
    <w:rsid w:val="000067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5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181"/>
    <w:rPr>
      <w:rFonts w:ascii="Tahoma" w:hAnsi="Tahoma" w:cs="Tahoma"/>
      <w:sz w:val="16"/>
      <w:szCs w:val="16"/>
    </w:rPr>
  </w:style>
  <w:style w:type="paragraph" w:styleId="Title">
    <w:name w:val="Title"/>
    <w:basedOn w:val="Normal"/>
    <w:next w:val="Normal"/>
    <w:link w:val="TitleChar"/>
    <w:uiPriority w:val="10"/>
    <w:qFormat/>
    <w:rsid w:val="002B42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423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84D"/>
    <w:rPr>
      <w:rFonts w:ascii="Verdana" w:eastAsiaTheme="majorEastAsia" w:hAnsi="Verdana" w:cstheme="majorBidi"/>
      <w:b/>
      <w:bCs/>
      <w:color w:val="0D0D0D" w:themeColor="text1" w:themeTint="F2"/>
      <w:sz w:val="26"/>
      <w:szCs w:val="28"/>
    </w:rPr>
  </w:style>
  <w:style w:type="character" w:customStyle="1" w:styleId="Heading2Char">
    <w:name w:val="Heading 2 Char"/>
    <w:basedOn w:val="DefaultParagraphFont"/>
    <w:link w:val="Heading2"/>
    <w:uiPriority w:val="9"/>
    <w:rsid w:val="008C684D"/>
    <w:rPr>
      <w:rFonts w:ascii="Verdana" w:eastAsiaTheme="majorEastAsia" w:hAnsi="Verdana" w:cstheme="majorBidi"/>
      <w:b/>
      <w:bCs/>
      <w:color w:val="0D0D0D" w:themeColor="text1" w:themeTint="F2"/>
      <w:sz w:val="24"/>
      <w:szCs w:val="26"/>
    </w:rPr>
  </w:style>
  <w:style w:type="character" w:customStyle="1" w:styleId="Heading3Char">
    <w:name w:val="Heading 3 Char"/>
    <w:basedOn w:val="DefaultParagraphFont"/>
    <w:link w:val="Heading3"/>
    <w:uiPriority w:val="9"/>
    <w:rsid w:val="0000678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D5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9A6"/>
  </w:style>
  <w:style w:type="paragraph" w:styleId="Footer">
    <w:name w:val="footer"/>
    <w:basedOn w:val="Normal"/>
    <w:link w:val="FooterChar"/>
    <w:uiPriority w:val="99"/>
    <w:unhideWhenUsed/>
    <w:rsid w:val="002D5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9A6"/>
  </w:style>
  <w:style w:type="character" w:styleId="Hyperlink">
    <w:name w:val="Hyperlink"/>
    <w:basedOn w:val="DefaultParagraphFont"/>
    <w:uiPriority w:val="99"/>
    <w:unhideWhenUsed/>
    <w:rsid w:val="009844F1"/>
    <w:rPr>
      <w:color w:val="0000FF"/>
      <w:u w:val="single"/>
    </w:rPr>
  </w:style>
  <w:style w:type="paragraph" w:styleId="ListParagraph">
    <w:name w:val="List Paragraph"/>
    <w:basedOn w:val="Normal"/>
    <w:uiPriority w:val="34"/>
    <w:qFormat/>
    <w:rsid w:val="00AF54D0"/>
    <w:pPr>
      <w:ind w:left="720"/>
      <w:contextualSpacing/>
    </w:pPr>
  </w:style>
  <w:style w:type="table" w:styleId="TableGrid">
    <w:name w:val="Table Grid"/>
    <w:basedOn w:val="TableNormal"/>
    <w:uiPriority w:val="59"/>
    <w:rsid w:val="00743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363B"/>
    <w:rPr>
      <w:color w:val="800080" w:themeColor="followedHyperlink"/>
      <w:u w:val="single"/>
    </w:rPr>
  </w:style>
  <w:style w:type="paragraph" w:customStyle="1" w:styleId="Bodytextstyle">
    <w:name w:val="Body text style"/>
    <w:basedOn w:val="Normal"/>
    <w:qFormat/>
    <w:rsid w:val="0074363B"/>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 w:val="18"/>
      <w:szCs w:val="18"/>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84D"/>
    <w:rPr>
      <w:rFonts w:ascii="Verdana" w:hAnsi="Verdana"/>
      <w:sz w:val="20"/>
    </w:rPr>
  </w:style>
  <w:style w:type="paragraph" w:styleId="Heading1">
    <w:name w:val="heading 1"/>
    <w:basedOn w:val="Normal"/>
    <w:next w:val="Normal"/>
    <w:link w:val="Heading1Char"/>
    <w:uiPriority w:val="9"/>
    <w:qFormat/>
    <w:rsid w:val="008C684D"/>
    <w:pPr>
      <w:keepNext/>
      <w:keepLines/>
      <w:spacing w:before="480" w:after="0"/>
      <w:outlineLvl w:val="0"/>
    </w:pPr>
    <w:rPr>
      <w:rFonts w:eastAsiaTheme="majorEastAsia" w:cstheme="majorBidi"/>
      <w:b/>
      <w:bCs/>
      <w:color w:val="0D0D0D" w:themeColor="text1" w:themeTint="F2"/>
      <w:sz w:val="26"/>
      <w:szCs w:val="28"/>
    </w:rPr>
  </w:style>
  <w:style w:type="paragraph" w:styleId="Heading2">
    <w:name w:val="heading 2"/>
    <w:basedOn w:val="Normal"/>
    <w:next w:val="Normal"/>
    <w:link w:val="Heading2Char"/>
    <w:uiPriority w:val="9"/>
    <w:unhideWhenUsed/>
    <w:qFormat/>
    <w:rsid w:val="008C684D"/>
    <w:pPr>
      <w:keepNext/>
      <w:keepLines/>
      <w:spacing w:before="200" w:after="0"/>
      <w:outlineLvl w:val="1"/>
    </w:pPr>
    <w:rPr>
      <w:rFonts w:eastAsiaTheme="majorEastAsia" w:cstheme="majorBidi"/>
      <w:b/>
      <w:bCs/>
      <w:color w:val="0D0D0D" w:themeColor="text1" w:themeTint="F2"/>
      <w:sz w:val="24"/>
      <w:szCs w:val="26"/>
    </w:rPr>
  </w:style>
  <w:style w:type="paragraph" w:styleId="Heading3">
    <w:name w:val="heading 3"/>
    <w:basedOn w:val="Normal"/>
    <w:next w:val="Normal"/>
    <w:link w:val="Heading3Char"/>
    <w:uiPriority w:val="9"/>
    <w:unhideWhenUsed/>
    <w:qFormat/>
    <w:rsid w:val="000067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5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181"/>
    <w:rPr>
      <w:rFonts w:ascii="Tahoma" w:hAnsi="Tahoma" w:cs="Tahoma"/>
      <w:sz w:val="16"/>
      <w:szCs w:val="16"/>
    </w:rPr>
  </w:style>
  <w:style w:type="paragraph" w:styleId="Title">
    <w:name w:val="Title"/>
    <w:basedOn w:val="Normal"/>
    <w:next w:val="Normal"/>
    <w:link w:val="TitleChar"/>
    <w:uiPriority w:val="10"/>
    <w:qFormat/>
    <w:rsid w:val="002B42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423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84D"/>
    <w:rPr>
      <w:rFonts w:ascii="Verdana" w:eastAsiaTheme="majorEastAsia" w:hAnsi="Verdana" w:cstheme="majorBidi"/>
      <w:b/>
      <w:bCs/>
      <w:color w:val="0D0D0D" w:themeColor="text1" w:themeTint="F2"/>
      <w:sz w:val="26"/>
      <w:szCs w:val="28"/>
    </w:rPr>
  </w:style>
  <w:style w:type="character" w:customStyle="1" w:styleId="Heading2Char">
    <w:name w:val="Heading 2 Char"/>
    <w:basedOn w:val="DefaultParagraphFont"/>
    <w:link w:val="Heading2"/>
    <w:uiPriority w:val="9"/>
    <w:rsid w:val="008C684D"/>
    <w:rPr>
      <w:rFonts w:ascii="Verdana" w:eastAsiaTheme="majorEastAsia" w:hAnsi="Verdana" w:cstheme="majorBidi"/>
      <w:b/>
      <w:bCs/>
      <w:color w:val="0D0D0D" w:themeColor="text1" w:themeTint="F2"/>
      <w:sz w:val="24"/>
      <w:szCs w:val="26"/>
    </w:rPr>
  </w:style>
  <w:style w:type="character" w:customStyle="1" w:styleId="Heading3Char">
    <w:name w:val="Heading 3 Char"/>
    <w:basedOn w:val="DefaultParagraphFont"/>
    <w:link w:val="Heading3"/>
    <w:uiPriority w:val="9"/>
    <w:rsid w:val="0000678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D5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9A6"/>
  </w:style>
  <w:style w:type="paragraph" w:styleId="Footer">
    <w:name w:val="footer"/>
    <w:basedOn w:val="Normal"/>
    <w:link w:val="FooterChar"/>
    <w:uiPriority w:val="99"/>
    <w:unhideWhenUsed/>
    <w:rsid w:val="002D5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9A6"/>
  </w:style>
  <w:style w:type="character" w:styleId="Hyperlink">
    <w:name w:val="Hyperlink"/>
    <w:basedOn w:val="DefaultParagraphFont"/>
    <w:uiPriority w:val="99"/>
    <w:unhideWhenUsed/>
    <w:rsid w:val="009844F1"/>
    <w:rPr>
      <w:color w:val="0000FF"/>
      <w:u w:val="single"/>
    </w:rPr>
  </w:style>
  <w:style w:type="paragraph" w:styleId="ListParagraph">
    <w:name w:val="List Paragraph"/>
    <w:basedOn w:val="Normal"/>
    <w:uiPriority w:val="34"/>
    <w:qFormat/>
    <w:rsid w:val="00AF54D0"/>
    <w:pPr>
      <w:ind w:left="720"/>
      <w:contextualSpacing/>
    </w:pPr>
  </w:style>
  <w:style w:type="table" w:styleId="TableGrid">
    <w:name w:val="Table Grid"/>
    <w:basedOn w:val="TableNormal"/>
    <w:uiPriority w:val="59"/>
    <w:rsid w:val="00743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363B"/>
    <w:rPr>
      <w:color w:val="800080" w:themeColor="followedHyperlink"/>
      <w:u w:val="single"/>
    </w:rPr>
  </w:style>
  <w:style w:type="paragraph" w:customStyle="1" w:styleId="Bodytextstyle">
    <w:name w:val="Body text style"/>
    <w:basedOn w:val="Normal"/>
    <w:qFormat/>
    <w:rsid w:val="0074363B"/>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475117">
      <w:bodyDiv w:val="1"/>
      <w:marLeft w:val="0"/>
      <w:marRight w:val="0"/>
      <w:marTop w:val="0"/>
      <w:marBottom w:val="0"/>
      <w:divBdr>
        <w:top w:val="none" w:sz="0" w:space="0" w:color="auto"/>
        <w:left w:val="none" w:sz="0" w:space="0" w:color="auto"/>
        <w:bottom w:val="none" w:sz="0" w:space="0" w:color="auto"/>
        <w:right w:val="none" w:sz="0" w:space="0" w:color="auto"/>
      </w:divBdr>
    </w:div>
    <w:div w:id="845248435">
      <w:bodyDiv w:val="1"/>
      <w:marLeft w:val="0"/>
      <w:marRight w:val="0"/>
      <w:marTop w:val="0"/>
      <w:marBottom w:val="0"/>
      <w:divBdr>
        <w:top w:val="none" w:sz="0" w:space="0" w:color="auto"/>
        <w:left w:val="none" w:sz="0" w:space="0" w:color="auto"/>
        <w:bottom w:val="none" w:sz="0" w:space="0" w:color="auto"/>
        <w:right w:val="none" w:sz="0" w:space="0" w:color="auto"/>
      </w:divBdr>
    </w:div>
    <w:div w:id="199826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chcaxdw1/Reports/Pages/Report.aspx?ItemPath=%2fGough+NAXT+Reports%2fProduct%2fPartTrackingReport" TargetMode="External"/><Relationship Id="rId25" Type="http://schemas.openxmlformats.org/officeDocument/2006/relationships/hyperlink" Target="http://chcaxdw1/Reports/Pages/Report.aspx?ItemPath=%2fGough+NAXT+Reports%2fProduct%2fPartTrackingReport" TargetMode="External"/><Relationship Id="rId33" Type="http://schemas.openxmlformats.org/officeDocument/2006/relationships/hyperlink" Target="http://www.dhl.com/en/express/tracking.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otv.cat.com/dot/ot/search.do?reset=YES&amp;dealerCode=&amp;partNumber"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customXml" Target="../customXml/item4.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dhl.com/en/logistics/freight_transportation/air_freight.html"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GGKL-1341018776-625</_dlc_DocId>
    <_dlc_DocIdUrl xmlns="13bfd587-5662-4c43-913e-045f37872afe">
      <Url>https://goughgroupltd.sharepoint.com/sites/GoughGroupKnowledge/_layouts/15/DocIdRedir.aspx?ID=GGKL-1341018776-625</Url>
      <Description>GGKL-1341018776-625</Description>
    </_dlc_DocIdUrl>
    <Activity xmlns="ef771d1d-d70d-4d80-8b8d-420e2422cbf9">Troubleshooters</Activity>
    <Subactivity xmlns="ef771d1d-d70d-4d80-8b8d-420e2422cbf9">No Subactivity</Subactivity>
    <Function xmlns="ef771d1d-d70d-4d80-8b8d-420e2422cbf9">NAXT Guides</Func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9C7F0376-1FFC-42FE-AEDA-B1C9A500120C}">
  <ds:schemaRefs>
    <ds:schemaRef ds:uri="http://purl.org/dc/terms/"/>
    <ds:schemaRef ds:uri="http://www.w3.org/XML/1998/namespace"/>
    <ds:schemaRef ds:uri="http://purl.org/dc/elements/1.1/"/>
    <ds:schemaRef ds:uri="http://schemas.microsoft.com/office/2006/metadata/properties"/>
    <ds:schemaRef ds:uri="http://purl.org/dc/dcmitype/"/>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3F317B4A-868D-450D-A61E-AF4114C82E76}">
  <ds:schemaRefs>
    <ds:schemaRef ds:uri="http://schemas.microsoft.com/sharepoint/v3/contenttype/forms"/>
  </ds:schemaRefs>
</ds:datastoreItem>
</file>

<file path=customXml/itemProps3.xml><?xml version="1.0" encoding="utf-8"?>
<ds:datastoreItem xmlns:ds="http://schemas.openxmlformats.org/officeDocument/2006/customXml" ds:itemID="{27527AEA-A081-4AA5-81D4-04DC3F1C1419}"/>
</file>

<file path=customXml/itemProps4.xml><?xml version="1.0" encoding="utf-8"?>
<ds:datastoreItem xmlns:ds="http://schemas.openxmlformats.org/officeDocument/2006/customXml" ds:itemID="{FE85F4AE-F41E-4E45-866A-623119619CCD}"/>
</file>

<file path=docProps/app.xml><?xml version="1.0" encoding="utf-8"?>
<Properties xmlns="http://schemas.openxmlformats.org/officeDocument/2006/extended-properties" xmlns:vt="http://schemas.openxmlformats.org/officeDocument/2006/docPropsVTypes">
  <Template>Normal.dotm</Template>
  <TotalTime>0</TotalTime>
  <Pages>11</Pages>
  <Words>1411</Words>
  <Characters>8044</Characters>
  <Application>Microsoft Office Word</Application>
  <DocSecurity>4</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9437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 Sykes</dc:creator>
  <cp:lastModifiedBy>Steph Cassels</cp:lastModifiedBy>
  <cp:revision>2</cp:revision>
  <cp:lastPrinted>2015-05-15T04:30:00Z</cp:lastPrinted>
  <dcterms:created xsi:type="dcterms:W3CDTF">2016-05-23T00:53:00Z</dcterms:created>
  <dcterms:modified xsi:type="dcterms:W3CDTF">2016-05-23T00:53:00Z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615b0c59-0527-4a56-b7d0-f83f8f1346af</vt:lpwstr>
  </property>
  <property fmtid="{D5CDD505-2E9C-101B-9397-08002B2CF9AE}" pid="4" name="Topic">
    <vt:lpwstr/>
  </property>
</Properties>
</file>