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0689" w14:textId="3687F8E4" w:rsidR="002A4B5D" w:rsidRDefault="002A4B5D">
      <w:r>
        <w:t xml:space="preserve">Joel Bell laptop build which went to Jake </w:t>
      </w:r>
      <w:proofErr w:type="spellStart"/>
      <w:r>
        <w:t>Iti</w:t>
      </w:r>
      <w:proofErr w:type="spellEnd"/>
      <w:r>
        <w:t xml:space="preserve"> (17/06/2020)</w:t>
      </w:r>
    </w:p>
    <w:p w14:paraId="25F0C45A" w14:textId="38E95995" w:rsidR="002A4B5D" w:rsidRDefault="002A4B5D">
      <w:r>
        <w:t>Asset Number: 111709 (Bulk order - accountants will have reissued a new asset number – unknown what the number is)</w:t>
      </w:r>
    </w:p>
    <w:p w14:paraId="6B1E7734" w14:textId="6CCAA23C" w:rsidR="002A4B5D" w:rsidRDefault="002A4B5D">
      <w:r>
        <w:t>New Dell serial number: D7T8L33</w:t>
      </w:r>
    </w:p>
    <w:p w14:paraId="49F7AE06" w14:textId="62727BF8" w:rsidR="002A4B5D" w:rsidRDefault="002A4B5D">
      <w:r>
        <w:t>No email trail on this ticket</w:t>
      </w:r>
    </w:p>
    <w:p w14:paraId="639AB33E" w14:textId="77777777" w:rsidR="002A4B5D" w:rsidRDefault="002A4B5D"/>
    <w:p w14:paraId="0DB6BD60" w14:textId="77F97144" w:rsidR="002A4B5D" w:rsidRDefault="00985FB5">
      <w:r>
        <w:rPr>
          <w:noProof/>
        </w:rPr>
        <w:drawing>
          <wp:inline distT="0" distB="0" distL="0" distR="0" wp14:anchorId="377B25A1" wp14:editId="29E67C0B">
            <wp:extent cx="6645910" cy="4079240"/>
            <wp:effectExtent l="76200" t="19050" r="78740" b="130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9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14:paraId="698A1B9B" w14:textId="7251F1FB" w:rsidR="002A4B5D" w:rsidRDefault="002A4B5D"/>
    <w:p w14:paraId="033B9342" w14:textId="77777777" w:rsidR="002A4B5D" w:rsidRDefault="002A4B5D">
      <w:r>
        <w:t xml:space="preserve">Jake </w:t>
      </w:r>
      <w:proofErr w:type="spellStart"/>
      <w:r>
        <w:t>Iti</w:t>
      </w:r>
      <w:proofErr w:type="spellEnd"/>
      <w:r>
        <w:t xml:space="preserve"> laptop build which went to Joel Bell (5/06/2020) </w:t>
      </w:r>
    </w:p>
    <w:p w14:paraId="59805C35" w14:textId="63FCF65E" w:rsidR="002A4B5D" w:rsidRDefault="002A4B5D">
      <w:r>
        <w:t xml:space="preserve">Asset Number 111801 </w:t>
      </w:r>
    </w:p>
    <w:p w14:paraId="7A845A6C" w14:textId="2829296A" w:rsidR="002A4B5D" w:rsidRDefault="002A4B5D">
      <w:r>
        <w:t>New Dell serial number: 56yzl33</w:t>
      </w:r>
    </w:p>
    <w:p w14:paraId="31A17609" w14:textId="76F29F98" w:rsidR="002A4B5D" w:rsidRDefault="002A4B5D">
      <w:r>
        <w:t>A long email trail on this ticket – including an email from Scott White on 11/06/2020 asking for the laptop to go to Joel Bell instead and he would get the asset numbers changed.</w:t>
      </w:r>
    </w:p>
    <w:p w14:paraId="274C6FE5" w14:textId="67336AB8" w:rsidR="002A4B5D" w:rsidRDefault="002A4B5D"/>
    <w:p w14:paraId="3A920D7B" w14:textId="1DFA3E78" w:rsidR="006461EC" w:rsidRDefault="00F13829">
      <w:r>
        <w:rPr>
          <w:noProof/>
        </w:rPr>
        <w:drawing>
          <wp:inline distT="0" distB="0" distL="0" distR="0" wp14:anchorId="243B3871" wp14:editId="5DB99DF4">
            <wp:extent cx="6645910" cy="2329180"/>
            <wp:effectExtent l="19050" t="19050" r="2159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1AC6E" w14:textId="7AE0E6C7" w:rsidR="00C35B2E" w:rsidRDefault="00C35B2E"/>
    <w:p w14:paraId="210252EF" w14:textId="74CF73B2" w:rsidR="00C35B2E" w:rsidRDefault="00BA2544">
      <w:r>
        <w:rPr>
          <w:noProof/>
        </w:rPr>
        <w:lastRenderedPageBreak/>
        <w:drawing>
          <wp:inline distT="0" distB="0" distL="0" distR="0" wp14:anchorId="7804E76B" wp14:editId="15A4B9A6">
            <wp:extent cx="6645910" cy="2792730"/>
            <wp:effectExtent l="19050" t="19050" r="2159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6646E" w14:textId="0597B80A" w:rsidR="00BA2544" w:rsidRDefault="00BA2544"/>
    <w:p w14:paraId="287C1693" w14:textId="6BEB95E1" w:rsidR="00BA2544" w:rsidRDefault="002078DD">
      <w:r>
        <w:rPr>
          <w:noProof/>
        </w:rPr>
        <w:drawing>
          <wp:inline distT="0" distB="0" distL="0" distR="0" wp14:anchorId="1008AFA6" wp14:editId="3102CA7F">
            <wp:extent cx="5333333" cy="3771429"/>
            <wp:effectExtent l="19050" t="19050" r="2032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1BBCB" w14:textId="77777777" w:rsidR="00FD0371" w:rsidRDefault="00FD0371"/>
    <w:p w14:paraId="4894EED6" w14:textId="228DEFD8" w:rsidR="002078DD" w:rsidRDefault="00FD0371">
      <w:r>
        <w:rPr>
          <w:noProof/>
        </w:rPr>
        <w:lastRenderedPageBreak/>
        <w:drawing>
          <wp:inline distT="0" distB="0" distL="0" distR="0" wp14:anchorId="3A3706D0" wp14:editId="70F5A5B2">
            <wp:extent cx="6645910" cy="2839085"/>
            <wp:effectExtent l="19050" t="19050" r="2159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F5492" w14:textId="1AE2A36A" w:rsidR="002A4B5D" w:rsidRDefault="002A4B5D"/>
    <w:p w14:paraId="03A3D5D4" w14:textId="52DCE213" w:rsidR="00F13829" w:rsidRDefault="003549D5">
      <w:r>
        <w:rPr>
          <w:noProof/>
        </w:rPr>
        <w:drawing>
          <wp:inline distT="0" distB="0" distL="0" distR="0" wp14:anchorId="3E8F1488" wp14:editId="1DF4C957">
            <wp:extent cx="6645910" cy="2398395"/>
            <wp:effectExtent l="19050" t="19050" r="21590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9DA13" w14:textId="06900FAE" w:rsidR="003549D5" w:rsidRDefault="003549D5"/>
    <w:p w14:paraId="5FB63497" w14:textId="369F8145" w:rsidR="003549D5" w:rsidRDefault="00600F07">
      <w:r>
        <w:rPr>
          <w:noProof/>
        </w:rPr>
        <w:drawing>
          <wp:inline distT="0" distB="0" distL="0" distR="0" wp14:anchorId="202EF99A" wp14:editId="5A487A0B">
            <wp:extent cx="6645910" cy="1146810"/>
            <wp:effectExtent l="19050" t="19050" r="2159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4033F" w14:textId="0D767EB9" w:rsidR="003549D5" w:rsidRDefault="003549D5"/>
    <w:p w14:paraId="15E82C51" w14:textId="5EE52784" w:rsidR="00305B1F" w:rsidRDefault="00305B1F">
      <w:r>
        <w:rPr>
          <w:noProof/>
        </w:rPr>
        <w:drawing>
          <wp:inline distT="0" distB="0" distL="0" distR="0" wp14:anchorId="2C48A087" wp14:editId="34D8092F">
            <wp:extent cx="6645910" cy="2611755"/>
            <wp:effectExtent l="19050" t="19050" r="2159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9CBD2" w14:textId="5DAD699D" w:rsidR="00305B1F" w:rsidRDefault="00305B1F">
      <w:r>
        <w:rPr>
          <w:noProof/>
        </w:rPr>
        <w:lastRenderedPageBreak/>
        <w:drawing>
          <wp:inline distT="0" distB="0" distL="0" distR="0" wp14:anchorId="4A91A02A" wp14:editId="784BB779">
            <wp:extent cx="6645910" cy="2263140"/>
            <wp:effectExtent l="19050" t="19050" r="2159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9A724" w14:textId="4D4DFAA0" w:rsidR="00DC25DA" w:rsidRDefault="00DC25DA"/>
    <w:p w14:paraId="4394B134" w14:textId="53CF658F" w:rsidR="00DC25DA" w:rsidRDefault="00794CC5">
      <w:r>
        <w:rPr>
          <w:noProof/>
        </w:rPr>
        <w:drawing>
          <wp:inline distT="0" distB="0" distL="0" distR="0" wp14:anchorId="567811AA" wp14:editId="6F89A740">
            <wp:extent cx="6645910" cy="1589405"/>
            <wp:effectExtent l="19050" t="19050" r="2159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FF339" w14:textId="57BE5247" w:rsidR="00305B1F" w:rsidRDefault="00305B1F"/>
    <w:p w14:paraId="3B676322" w14:textId="0EE22E73" w:rsidR="00305B1F" w:rsidRDefault="00DC25DA">
      <w:r>
        <w:rPr>
          <w:noProof/>
        </w:rPr>
        <w:drawing>
          <wp:inline distT="0" distB="0" distL="0" distR="0" wp14:anchorId="39B037E8" wp14:editId="6466FAB9">
            <wp:extent cx="6645910" cy="1982470"/>
            <wp:effectExtent l="19050" t="19050" r="2159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CB058" w14:textId="65A5ED25" w:rsidR="00794CC5" w:rsidRDefault="00794CC5"/>
    <w:p w14:paraId="298781BB" w14:textId="767253E8" w:rsidR="00794CC5" w:rsidRDefault="000B2192">
      <w:r>
        <w:rPr>
          <w:noProof/>
        </w:rPr>
        <w:drawing>
          <wp:inline distT="0" distB="0" distL="0" distR="0" wp14:anchorId="03887DD8" wp14:editId="77619A88">
            <wp:extent cx="6645910" cy="2573020"/>
            <wp:effectExtent l="19050" t="19050" r="2159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3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9D8E7" w14:textId="63D2E5DD" w:rsidR="000B2192" w:rsidRDefault="000B2192"/>
    <w:p w14:paraId="2CC94839" w14:textId="77777777" w:rsidR="000B2192" w:rsidRDefault="000B2192"/>
    <w:p w14:paraId="1F48F694" w14:textId="77777777" w:rsidR="003549D5" w:rsidRDefault="003549D5"/>
    <w:p w14:paraId="423ACB52" w14:textId="5E8A1A46" w:rsidR="008008CC" w:rsidRDefault="008008CC">
      <w:r>
        <w:lastRenderedPageBreak/>
        <w:t>18/09/2020</w:t>
      </w:r>
    </w:p>
    <w:p w14:paraId="317B1748" w14:textId="040CA71F" w:rsidR="008008CC" w:rsidRDefault="00A62FAB">
      <w:r>
        <w:t xml:space="preserve">Jake </w:t>
      </w:r>
      <w:proofErr w:type="spellStart"/>
      <w:r>
        <w:t>Iti</w:t>
      </w:r>
      <w:proofErr w:type="spellEnd"/>
      <w:r>
        <w:t xml:space="preserve"> having issues with an HP laptop – for some reason he wasn’t using his new Dell.</w:t>
      </w:r>
    </w:p>
    <w:p w14:paraId="7473F892" w14:textId="62CDA06B" w:rsidR="005542DE" w:rsidRDefault="005542DE">
      <w:r>
        <w:t xml:space="preserve">Email from </w:t>
      </w:r>
      <w:r w:rsidR="007812E2">
        <w:t>Steph to Jake on 21/09/2020 asking why he isn’t using his new allocated Dell laptop:</w:t>
      </w:r>
    </w:p>
    <w:p w14:paraId="05901F1D" w14:textId="1011B190" w:rsidR="007812E2" w:rsidRDefault="007812E2">
      <w:r>
        <w:rPr>
          <w:noProof/>
        </w:rPr>
        <w:drawing>
          <wp:inline distT="0" distB="0" distL="0" distR="0" wp14:anchorId="54CCEB3F" wp14:editId="61258C78">
            <wp:extent cx="6645910" cy="23844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5A56D" w14:textId="657F9CC4" w:rsidR="007812E2" w:rsidRDefault="007812E2">
      <w:r>
        <w:t>Email reply from Scott:</w:t>
      </w:r>
    </w:p>
    <w:p w14:paraId="6BAE039C" w14:textId="50E5BB0F" w:rsidR="007812E2" w:rsidRDefault="0061221D">
      <w:r>
        <w:rPr>
          <w:noProof/>
        </w:rPr>
        <w:drawing>
          <wp:inline distT="0" distB="0" distL="0" distR="0" wp14:anchorId="4EA217C5" wp14:editId="7BAC00B9">
            <wp:extent cx="6645910" cy="296672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60478" w14:textId="7ACB75F5" w:rsidR="0061221D" w:rsidRDefault="0061221D">
      <w:r>
        <w:t>There has been no mention of Jake not receiving the laptop</w:t>
      </w:r>
      <w:r w:rsidR="006B027F">
        <w:t xml:space="preserve">. </w:t>
      </w:r>
    </w:p>
    <w:p w14:paraId="6A793043" w14:textId="01FDA886" w:rsidR="006B027F" w:rsidRDefault="006B027F"/>
    <w:p w14:paraId="7B36C97C" w14:textId="7FDC8BB6" w:rsidR="001C63A6" w:rsidRDefault="001C63A6"/>
    <w:p w14:paraId="4AE8CB04" w14:textId="77777777" w:rsidR="001C63A6" w:rsidRDefault="001C63A6"/>
    <w:p w14:paraId="3CE6D6F3" w14:textId="0D4AA182" w:rsidR="006B027F" w:rsidRDefault="006B027F">
      <w:r>
        <w:t xml:space="preserve">16/10/2020 </w:t>
      </w:r>
      <w:r w:rsidR="00720471">
        <w:t>– ticket 241590</w:t>
      </w:r>
    </w:p>
    <w:p w14:paraId="462B3E50" w14:textId="5FC122B5" w:rsidR="001C63A6" w:rsidRDefault="001C63A6">
      <w:r>
        <w:t xml:space="preserve">New ticket from Jake </w:t>
      </w:r>
      <w:proofErr w:type="spellStart"/>
      <w:r>
        <w:t>Iti</w:t>
      </w:r>
      <w:proofErr w:type="spellEnd"/>
      <w:r>
        <w:t xml:space="preserve"> saying his HP laptop is being sent down as it won’t turn on (again, not sure why he isn’t using the new Dell)</w:t>
      </w:r>
    </w:p>
    <w:p w14:paraId="0F5D53D2" w14:textId="167CAD35" w:rsidR="001C63A6" w:rsidRDefault="001C63A6">
      <w:r>
        <w:t>Serial Number</w:t>
      </w:r>
      <w:r w:rsidR="00EF7C3D">
        <w:t xml:space="preserve"> of broken HP</w:t>
      </w:r>
      <w:r>
        <w:t>:</w:t>
      </w:r>
      <w:r w:rsidR="00EF7C3D">
        <w:t xml:space="preserve"> 5CG721610V</w:t>
      </w:r>
    </w:p>
    <w:p w14:paraId="480D976E" w14:textId="4BDCBE0D" w:rsidR="00890978" w:rsidRDefault="00890978">
      <w:r>
        <w:t>Gets stuck on the boot up loading screen</w:t>
      </w:r>
    </w:p>
    <w:p w14:paraId="569119B2" w14:textId="78135AB2" w:rsidR="00EF7C3D" w:rsidRDefault="00890978">
      <w:r>
        <w:t>Have tried 3 times to rebuild but does the same thing – gets stuck on loading</w:t>
      </w:r>
    </w:p>
    <w:p w14:paraId="198B63D0" w14:textId="50EFFA0C" w:rsidR="00890978" w:rsidRDefault="00890978">
      <w:r>
        <w:t>Emailed Jake saying to put in a capex for a new one:</w:t>
      </w:r>
    </w:p>
    <w:p w14:paraId="21588E14" w14:textId="1E811C35" w:rsidR="00890978" w:rsidRDefault="007C6C6C">
      <w:r>
        <w:rPr>
          <w:noProof/>
        </w:rPr>
        <w:lastRenderedPageBreak/>
        <w:drawing>
          <wp:inline distT="0" distB="0" distL="0" distR="0" wp14:anchorId="153D58A9" wp14:editId="6766646D">
            <wp:extent cx="6645910" cy="2445385"/>
            <wp:effectExtent l="19050" t="19050" r="215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3D7B2" w14:textId="2C16BB94" w:rsidR="007C6C6C" w:rsidRDefault="007C6C6C"/>
    <w:p w14:paraId="7F26F687" w14:textId="4BEC237B" w:rsidR="007C6C6C" w:rsidRDefault="00102CE1">
      <w:r>
        <w:t>Capex was then put through from Scott</w:t>
      </w:r>
    </w:p>
    <w:p w14:paraId="3D19FC60" w14:textId="06BA1D24" w:rsidR="00102CE1" w:rsidRDefault="00102CE1">
      <w:r>
        <w:rPr>
          <w:noProof/>
        </w:rPr>
        <w:drawing>
          <wp:inline distT="0" distB="0" distL="0" distR="0" wp14:anchorId="2CFCB08A" wp14:editId="311A7820">
            <wp:extent cx="5902036" cy="1663014"/>
            <wp:effectExtent l="19050" t="19050" r="2286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1285" cy="1668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7AA0E" w14:textId="77777777" w:rsidR="00EF7C3D" w:rsidRDefault="00EF7C3D"/>
    <w:p w14:paraId="3716D532" w14:textId="7A2D9700" w:rsidR="001C63A6" w:rsidRDefault="00667CD9">
      <w:r>
        <w:rPr>
          <w:noProof/>
        </w:rPr>
        <w:drawing>
          <wp:inline distT="0" distB="0" distL="0" distR="0" wp14:anchorId="50E754AC" wp14:editId="2D9424DB">
            <wp:extent cx="4712747" cy="3864849"/>
            <wp:effectExtent l="19050" t="19050" r="1206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831" cy="3873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6C3C0" w14:textId="0AC27E10" w:rsidR="00667CD9" w:rsidRDefault="00AA1690">
      <w:r>
        <w:t>Since the capex was sent through, these are the emails between Scott and Nicky</w:t>
      </w:r>
    </w:p>
    <w:p w14:paraId="626AE069" w14:textId="77777777" w:rsidR="00F664A6" w:rsidRDefault="00F664A6"/>
    <w:p w14:paraId="7D4C3B34" w14:textId="66421D98" w:rsidR="00AA1690" w:rsidRDefault="00AA1690">
      <w:r>
        <w:rPr>
          <w:noProof/>
        </w:rPr>
        <w:lastRenderedPageBreak/>
        <w:drawing>
          <wp:inline distT="0" distB="0" distL="0" distR="0" wp14:anchorId="0F3F36F2" wp14:editId="4278A614">
            <wp:extent cx="5695238" cy="2857143"/>
            <wp:effectExtent l="19050" t="19050" r="2032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8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64350" w14:textId="342A5A3A" w:rsidR="00365829" w:rsidRDefault="00365829"/>
    <w:p w14:paraId="57D43CCC" w14:textId="105522A7" w:rsidR="00365829" w:rsidRDefault="00365829">
      <w:r>
        <w:rPr>
          <w:noProof/>
        </w:rPr>
        <w:drawing>
          <wp:inline distT="0" distB="0" distL="0" distR="0" wp14:anchorId="326B8E32" wp14:editId="67039AC3">
            <wp:extent cx="4990476" cy="2209524"/>
            <wp:effectExtent l="19050" t="19050" r="1968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2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F2527" w14:textId="77777777" w:rsidR="00720471" w:rsidRDefault="00720471"/>
    <w:p w14:paraId="66B930DA" w14:textId="46C4D6FF" w:rsidR="00365829" w:rsidRDefault="00365829">
      <w:r>
        <w:rPr>
          <w:noProof/>
        </w:rPr>
        <w:drawing>
          <wp:inline distT="0" distB="0" distL="0" distR="0" wp14:anchorId="00B8536C" wp14:editId="6476E954">
            <wp:extent cx="6645910" cy="1889125"/>
            <wp:effectExtent l="19050" t="19050" r="2159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8CFFA" w14:textId="3930099E" w:rsidR="00365829" w:rsidRDefault="00365829">
      <w:r>
        <w:rPr>
          <w:noProof/>
        </w:rPr>
        <w:lastRenderedPageBreak/>
        <w:drawing>
          <wp:inline distT="0" distB="0" distL="0" distR="0" wp14:anchorId="63A53AAF" wp14:editId="3DEC83A0">
            <wp:extent cx="6645910" cy="3669030"/>
            <wp:effectExtent l="19050" t="19050" r="2159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DB457" w14:textId="742C1B16" w:rsidR="00F664A6" w:rsidRDefault="00F664A6"/>
    <w:p w14:paraId="5B17FEA6" w14:textId="3EC01B05" w:rsidR="00F664A6" w:rsidRDefault="00F664A6">
      <w:r>
        <w:t xml:space="preserve">Overall, I cannot find anything that mentions about Jake’s laptop being given to Joe Millward. Now we have another capex for Jake </w:t>
      </w:r>
      <w:proofErr w:type="spellStart"/>
      <w:r>
        <w:t>Iti</w:t>
      </w:r>
      <w:proofErr w:type="spellEnd"/>
      <w:r>
        <w:t xml:space="preserve"> which Nicky isn’t going to process as there has already been one for Jake. This one would probably need to be for Joe</w:t>
      </w:r>
      <w:r w:rsidR="001D61DE">
        <w:t xml:space="preserve"> Millward and the one he has needs to go back to Jake.</w:t>
      </w:r>
    </w:p>
    <w:p w14:paraId="6AD972EB" w14:textId="331A94FD" w:rsidR="00AF678C" w:rsidRDefault="00AF678C"/>
    <w:p w14:paraId="1DD26BE1" w14:textId="2C815288" w:rsidR="00AF678C" w:rsidRDefault="00AF678C"/>
    <w:p w14:paraId="7848034B" w14:textId="1AA12536" w:rsidR="00AF678C" w:rsidRDefault="00AF678C"/>
    <w:sectPr w:rsidR="00AF678C" w:rsidSect="002A4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5D"/>
    <w:rsid w:val="000B2192"/>
    <w:rsid w:val="00102CE1"/>
    <w:rsid w:val="001C63A6"/>
    <w:rsid w:val="001D61DE"/>
    <w:rsid w:val="002078DD"/>
    <w:rsid w:val="002A4B5D"/>
    <w:rsid w:val="00305B1F"/>
    <w:rsid w:val="003549D5"/>
    <w:rsid w:val="00365829"/>
    <w:rsid w:val="004C50D0"/>
    <w:rsid w:val="004E1D9F"/>
    <w:rsid w:val="005112D7"/>
    <w:rsid w:val="005542DE"/>
    <w:rsid w:val="00600F07"/>
    <w:rsid w:val="0061221D"/>
    <w:rsid w:val="006461EC"/>
    <w:rsid w:val="00667CD9"/>
    <w:rsid w:val="006B027F"/>
    <w:rsid w:val="00720471"/>
    <w:rsid w:val="007812E2"/>
    <w:rsid w:val="00794CC5"/>
    <w:rsid w:val="007C6C6C"/>
    <w:rsid w:val="008008CC"/>
    <w:rsid w:val="00890978"/>
    <w:rsid w:val="008969A7"/>
    <w:rsid w:val="009704D4"/>
    <w:rsid w:val="00985FB5"/>
    <w:rsid w:val="00A62FAB"/>
    <w:rsid w:val="00AA1690"/>
    <w:rsid w:val="00AF678C"/>
    <w:rsid w:val="00BA2544"/>
    <w:rsid w:val="00C35B2E"/>
    <w:rsid w:val="00CB7559"/>
    <w:rsid w:val="00DC25DA"/>
    <w:rsid w:val="00EF7C3D"/>
    <w:rsid w:val="00F13829"/>
    <w:rsid w:val="00F664A6"/>
    <w:rsid w:val="00FD0371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20FD"/>
  <w15:chartTrackingRefBased/>
  <w15:docId w15:val="{2AE05D52-DB56-4D6C-AA6F-D65AB31C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21</cp:revision>
  <dcterms:created xsi:type="dcterms:W3CDTF">2020-11-30T23:33:00Z</dcterms:created>
  <dcterms:modified xsi:type="dcterms:W3CDTF">2020-11-30T23:55:00Z</dcterms:modified>
</cp:coreProperties>
</file>