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0418C" w14:textId="03C81340" w:rsidR="0033472B" w:rsidRDefault="00512BD2" w:rsidP="00512BD2">
      <w:pPr>
        <w:spacing w:after="0" w:line="240" w:lineRule="auto"/>
        <w:jc w:val="center"/>
        <w:rPr>
          <w:rFonts w:ascii="Arial" w:hAnsi="Arial" w:cs="Arial"/>
          <w:b/>
          <w:bCs/>
          <w:sz w:val="24"/>
          <w:szCs w:val="24"/>
          <w:u w:val="single"/>
        </w:rPr>
      </w:pPr>
      <w:r w:rsidRPr="00512BD2">
        <w:rPr>
          <w:rFonts w:ascii="Arial" w:hAnsi="Arial" w:cs="Arial"/>
          <w:b/>
          <w:bCs/>
          <w:sz w:val="24"/>
          <w:szCs w:val="24"/>
          <w:u w:val="single"/>
        </w:rPr>
        <w:t>Natique Matthews Naxt Roles and Job Title Confliction</w:t>
      </w:r>
    </w:p>
    <w:p w14:paraId="2D9738FF" w14:textId="1D7251B3" w:rsidR="00512BD2" w:rsidRDefault="00512BD2" w:rsidP="00512BD2">
      <w:pPr>
        <w:spacing w:after="0" w:line="240" w:lineRule="auto"/>
        <w:jc w:val="center"/>
        <w:rPr>
          <w:rFonts w:ascii="Arial" w:hAnsi="Arial" w:cs="Arial"/>
          <w:b/>
          <w:bCs/>
          <w:sz w:val="24"/>
          <w:szCs w:val="24"/>
          <w:u w:val="single"/>
        </w:rPr>
      </w:pPr>
    </w:p>
    <w:p w14:paraId="677ACF2D" w14:textId="77777777" w:rsidR="00512BD2" w:rsidRDefault="00512BD2" w:rsidP="00512BD2">
      <w:pPr>
        <w:spacing w:after="0" w:line="240" w:lineRule="auto"/>
        <w:rPr>
          <w:rFonts w:ascii="Arial" w:hAnsi="Arial" w:cs="Arial"/>
          <w:b/>
          <w:bCs/>
          <w:sz w:val="20"/>
          <w:szCs w:val="20"/>
          <w:u w:val="single"/>
        </w:rPr>
      </w:pPr>
      <w:r w:rsidRPr="00512BD2">
        <w:rPr>
          <w:rFonts w:ascii="Arial" w:hAnsi="Arial" w:cs="Arial"/>
          <w:b/>
          <w:bCs/>
          <w:sz w:val="20"/>
          <w:szCs w:val="20"/>
          <w:u w:val="single"/>
        </w:rPr>
        <w:t>8/12/2021</w:t>
      </w:r>
    </w:p>
    <w:p w14:paraId="17FA7871" w14:textId="6F83AA4C" w:rsidR="00512BD2" w:rsidRDefault="00512BD2" w:rsidP="00512BD2">
      <w:pPr>
        <w:pStyle w:val="ListParagraph"/>
        <w:numPr>
          <w:ilvl w:val="0"/>
          <w:numId w:val="1"/>
        </w:numPr>
        <w:spacing w:after="0" w:line="240" w:lineRule="auto"/>
        <w:rPr>
          <w:rFonts w:ascii="Arial" w:hAnsi="Arial" w:cs="Arial"/>
          <w:sz w:val="20"/>
          <w:szCs w:val="20"/>
        </w:rPr>
      </w:pPr>
      <w:r w:rsidRPr="00512BD2">
        <w:rPr>
          <w:rFonts w:ascii="Arial" w:hAnsi="Arial" w:cs="Arial"/>
          <w:sz w:val="20"/>
          <w:szCs w:val="20"/>
        </w:rPr>
        <w:t>Jessica Macfarlane put through an IT helpdesk ticket for us to change Natique Matthews Naxt roles as she was still on the old GGH roles. According to the HR employee spreadsheet, she is a Parts Communicator however her signature says she is a Parts Interpreter/Service Administrator. The request was to match her roles with Ethan Willets as he is a Parts Interpreter. – Zendesk ticket number 327706</w:t>
      </w:r>
    </w:p>
    <w:p w14:paraId="29290D29" w14:textId="020403A6" w:rsidR="00221B46" w:rsidRDefault="00221B46" w:rsidP="00221B46">
      <w:pPr>
        <w:spacing w:after="0" w:line="240" w:lineRule="auto"/>
        <w:rPr>
          <w:rFonts w:ascii="Arial" w:hAnsi="Arial" w:cs="Arial"/>
          <w:sz w:val="20"/>
          <w:szCs w:val="20"/>
        </w:rPr>
      </w:pPr>
      <w:r>
        <w:rPr>
          <w:noProof/>
        </w:rPr>
        <w:drawing>
          <wp:inline distT="0" distB="0" distL="0" distR="0" wp14:anchorId="54ED8217" wp14:editId="3E0B5F4F">
            <wp:extent cx="6645910" cy="2867660"/>
            <wp:effectExtent l="19050" t="19050" r="21590" b="279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stretch>
                      <a:fillRect/>
                    </a:stretch>
                  </pic:blipFill>
                  <pic:spPr>
                    <a:xfrm>
                      <a:off x="0" y="0"/>
                      <a:ext cx="6645910" cy="2867660"/>
                    </a:xfrm>
                    <a:prstGeom prst="rect">
                      <a:avLst/>
                    </a:prstGeom>
                    <a:ln>
                      <a:solidFill>
                        <a:schemeClr val="tx1"/>
                      </a:solidFill>
                    </a:ln>
                  </pic:spPr>
                </pic:pic>
              </a:graphicData>
            </a:graphic>
          </wp:inline>
        </w:drawing>
      </w:r>
    </w:p>
    <w:p w14:paraId="6F0CBA96" w14:textId="44E232F4" w:rsidR="00221B46" w:rsidRDefault="00221B46" w:rsidP="00221B46">
      <w:pPr>
        <w:spacing w:after="0" w:line="240" w:lineRule="auto"/>
        <w:rPr>
          <w:rFonts w:ascii="Arial" w:hAnsi="Arial" w:cs="Arial"/>
          <w:sz w:val="20"/>
          <w:szCs w:val="20"/>
        </w:rPr>
      </w:pPr>
      <w:r>
        <w:rPr>
          <w:noProof/>
        </w:rPr>
        <w:drawing>
          <wp:inline distT="0" distB="0" distL="0" distR="0" wp14:anchorId="4B4F0A7B" wp14:editId="3CD8A2C1">
            <wp:extent cx="6645910" cy="4358005"/>
            <wp:effectExtent l="19050" t="19050" r="21590" b="2349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stretch>
                      <a:fillRect/>
                    </a:stretch>
                  </pic:blipFill>
                  <pic:spPr>
                    <a:xfrm>
                      <a:off x="0" y="0"/>
                      <a:ext cx="6645910" cy="4358005"/>
                    </a:xfrm>
                    <a:prstGeom prst="rect">
                      <a:avLst/>
                    </a:prstGeom>
                    <a:ln>
                      <a:solidFill>
                        <a:schemeClr val="tx1"/>
                      </a:solidFill>
                    </a:ln>
                  </pic:spPr>
                </pic:pic>
              </a:graphicData>
            </a:graphic>
          </wp:inline>
        </w:drawing>
      </w:r>
    </w:p>
    <w:p w14:paraId="1ABC0A19" w14:textId="27A4ACDF" w:rsidR="00221B46" w:rsidRPr="00221B46" w:rsidRDefault="00221B46" w:rsidP="00221B46">
      <w:pPr>
        <w:spacing w:after="0" w:line="240" w:lineRule="auto"/>
        <w:rPr>
          <w:rFonts w:ascii="Arial" w:hAnsi="Arial" w:cs="Arial"/>
          <w:sz w:val="20"/>
          <w:szCs w:val="20"/>
        </w:rPr>
      </w:pPr>
      <w:r>
        <w:rPr>
          <w:noProof/>
        </w:rPr>
        <w:lastRenderedPageBreak/>
        <w:drawing>
          <wp:inline distT="0" distB="0" distL="0" distR="0" wp14:anchorId="7388BDC7" wp14:editId="3310581A">
            <wp:extent cx="6645910" cy="3061970"/>
            <wp:effectExtent l="19050" t="19050" r="21590" b="2413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6645910" cy="3061970"/>
                    </a:xfrm>
                    <a:prstGeom prst="rect">
                      <a:avLst/>
                    </a:prstGeom>
                    <a:ln>
                      <a:solidFill>
                        <a:schemeClr val="tx1"/>
                      </a:solidFill>
                    </a:ln>
                  </pic:spPr>
                </pic:pic>
              </a:graphicData>
            </a:graphic>
          </wp:inline>
        </w:drawing>
      </w:r>
    </w:p>
    <w:p w14:paraId="6609FCA4" w14:textId="282E003D" w:rsidR="00512BD2" w:rsidRDefault="00512BD2" w:rsidP="00512BD2">
      <w:pPr>
        <w:spacing w:after="0" w:line="240" w:lineRule="auto"/>
        <w:rPr>
          <w:rFonts w:ascii="Arial" w:hAnsi="Arial" w:cs="Arial"/>
          <w:sz w:val="20"/>
          <w:szCs w:val="20"/>
        </w:rPr>
      </w:pPr>
    </w:p>
    <w:p w14:paraId="07CBE3C7" w14:textId="6934C8AF" w:rsidR="00512BD2" w:rsidRPr="00512BD2" w:rsidRDefault="00512BD2" w:rsidP="00512BD2">
      <w:pPr>
        <w:spacing w:after="0" w:line="240" w:lineRule="auto"/>
        <w:rPr>
          <w:rFonts w:ascii="Arial" w:hAnsi="Arial" w:cs="Arial"/>
          <w:b/>
          <w:bCs/>
          <w:sz w:val="20"/>
          <w:szCs w:val="20"/>
          <w:u w:val="single"/>
        </w:rPr>
      </w:pPr>
      <w:r w:rsidRPr="00512BD2">
        <w:rPr>
          <w:rFonts w:ascii="Arial" w:hAnsi="Arial" w:cs="Arial"/>
          <w:b/>
          <w:bCs/>
          <w:sz w:val="20"/>
          <w:szCs w:val="20"/>
          <w:u w:val="single"/>
        </w:rPr>
        <w:t>9/12/2021</w:t>
      </w:r>
    </w:p>
    <w:p w14:paraId="2903DC62" w14:textId="1CB2218A" w:rsidR="00512BD2" w:rsidRPr="00512BD2" w:rsidRDefault="00512BD2" w:rsidP="00512BD2">
      <w:pPr>
        <w:pStyle w:val="ListParagraph"/>
        <w:numPr>
          <w:ilvl w:val="0"/>
          <w:numId w:val="1"/>
        </w:numPr>
        <w:spacing w:after="0" w:line="240" w:lineRule="auto"/>
        <w:rPr>
          <w:rFonts w:ascii="Arial" w:hAnsi="Arial" w:cs="Arial"/>
          <w:sz w:val="20"/>
          <w:szCs w:val="20"/>
        </w:rPr>
      </w:pPr>
      <w:r w:rsidRPr="00512BD2">
        <w:rPr>
          <w:rFonts w:ascii="Arial" w:hAnsi="Arial" w:cs="Arial"/>
          <w:sz w:val="20"/>
          <w:szCs w:val="20"/>
        </w:rPr>
        <w:t>Natique Matthews put through an IT helpdesk ticket asking for her Naxt permissions to be reverted back as she can’t fulfil her role.</w:t>
      </w:r>
      <w:r w:rsidR="00221B46">
        <w:rPr>
          <w:rFonts w:ascii="Arial" w:hAnsi="Arial" w:cs="Arial"/>
          <w:sz w:val="20"/>
          <w:szCs w:val="20"/>
        </w:rPr>
        <w:t xml:space="preserve"> – Zendesk ticket 327728</w:t>
      </w:r>
    </w:p>
    <w:p w14:paraId="30578407" w14:textId="2870C6E7" w:rsidR="00512BD2" w:rsidRPr="00512BD2" w:rsidRDefault="00512BD2" w:rsidP="00512BD2">
      <w:pPr>
        <w:pStyle w:val="ListParagraph"/>
        <w:numPr>
          <w:ilvl w:val="0"/>
          <w:numId w:val="1"/>
        </w:numPr>
        <w:spacing w:after="0" w:line="240" w:lineRule="auto"/>
        <w:rPr>
          <w:rFonts w:ascii="Arial" w:hAnsi="Arial" w:cs="Arial"/>
          <w:sz w:val="20"/>
          <w:szCs w:val="20"/>
        </w:rPr>
      </w:pPr>
      <w:r w:rsidRPr="00512BD2">
        <w:rPr>
          <w:rFonts w:ascii="Arial" w:hAnsi="Arial" w:cs="Arial"/>
          <w:sz w:val="20"/>
          <w:szCs w:val="20"/>
        </w:rPr>
        <w:t>I replied to Nat with the below:</w:t>
      </w:r>
    </w:p>
    <w:p w14:paraId="65D1C95D" w14:textId="1999C625" w:rsidR="00512BD2" w:rsidRDefault="00221B46" w:rsidP="00512BD2">
      <w:pPr>
        <w:spacing w:after="0" w:line="240" w:lineRule="auto"/>
        <w:rPr>
          <w:rFonts w:ascii="Arial" w:hAnsi="Arial" w:cs="Arial"/>
          <w:color w:val="333333"/>
          <w:sz w:val="16"/>
          <w:szCs w:val="16"/>
          <w:shd w:val="clear" w:color="auto" w:fill="FFFFFF"/>
        </w:rPr>
      </w:pPr>
      <w:r>
        <w:rPr>
          <w:noProof/>
        </w:rPr>
        <w:drawing>
          <wp:inline distT="0" distB="0" distL="0" distR="0" wp14:anchorId="12D0BA50" wp14:editId="160E6A25">
            <wp:extent cx="6645910" cy="2601595"/>
            <wp:effectExtent l="19050" t="19050" r="21590" b="273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6645910" cy="2601595"/>
                    </a:xfrm>
                    <a:prstGeom prst="rect">
                      <a:avLst/>
                    </a:prstGeom>
                    <a:ln>
                      <a:solidFill>
                        <a:schemeClr val="tx1"/>
                      </a:solidFill>
                    </a:ln>
                  </pic:spPr>
                </pic:pic>
              </a:graphicData>
            </a:graphic>
          </wp:inline>
        </w:drawing>
      </w:r>
    </w:p>
    <w:p w14:paraId="3B534977" w14:textId="053633C6" w:rsidR="00221B46" w:rsidRDefault="00221B46" w:rsidP="00512BD2">
      <w:pPr>
        <w:spacing w:after="0" w:line="240" w:lineRule="auto"/>
        <w:rPr>
          <w:rFonts w:ascii="Arial" w:hAnsi="Arial" w:cs="Arial"/>
          <w:color w:val="333333"/>
          <w:sz w:val="16"/>
          <w:szCs w:val="16"/>
          <w:shd w:val="clear" w:color="auto" w:fill="FFFFFF"/>
        </w:rPr>
      </w:pPr>
    </w:p>
    <w:p w14:paraId="0B6CE8BB" w14:textId="67949B19" w:rsidR="00221B46" w:rsidRDefault="00221B46" w:rsidP="00512BD2">
      <w:pPr>
        <w:spacing w:after="0" w:line="240" w:lineRule="auto"/>
        <w:rPr>
          <w:rFonts w:ascii="Arial" w:hAnsi="Arial" w:cs="Arial"/>
          <w:color w:val="333333"/>
          <w:sz w:val="16"/>
          <w:szCs w:val="16"/>
          <w:shd w:val="clear" w:color="auto" w:fill="FFFFFF"/>
        </w:rPr>
      </w:pPr>
      <w:r>
        <w:rPr>
          <w:noProof/>
        </w:rPr>
        <w:drawing>
          <wp:inline distT="0" distB="0" distL="0" distR="0" wp14:anchorId="4B0F0AD6" wp14:editId="47744F3B">
            <wp:extent cx="6645910" cy="1856740"/>
            <wp:effectExtent l="19050" t="19050" r="21590" b="1016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6645910" cy="1856740"/>
                    </a:xfrm>
                    <a:prstGeom prst="rect">
                      <a:avLst/>
                    </a:prstGeom>
                    <a:ln>
                      <a:solidFill>
                        <a:schemeClr val="tx1"/>
                      </a:solidFill>
                    </a:ln>
                  </pic:spPr>
                </pic:pic>
              </a:graphicData>
            </a:graphic>
          </wp:inline>
        </w:drawing>
      </w:r>
    </w:p>
    <w:p w14:paraId="3D18A504" w14:textId="6B331AA2" w:rsidR="00512BD2" w:rsidRPr="00512BD2" w:rsidRDefault="00512BD2" w:rsidP="00512BD2">
      <w:pPr>
        <w:pStyle w:val="ListParagraph"/>
        <w:numPr>
          <w:ilvl w:val="0"/>
          <w:numId w:val="2"/>
        </w:numPr>
        <w:spacing w:after="0" w:line="240" w:lineRule="auto"/>
        <w:rPr>
          <w:rFonts w:ascii="Arial" w:hAnsi="Arial" w:cs="Arial"/>
          <w:sz w:val="20"/>
          <w:szCs w:val="20"/>
        </w:rPr>
      </w:pPr>
      <w:r w:rsidRPr="00512BD2">
        <w:rPr>
          <w:rFonts w:ascii="Arial" w:hAnsi="Arial" w:cs="Arial"/>
          <w:sz w:val="20"/>
          <w:szCs w:val="20"/>
        </w:rPr>
        <w:t>Nat then forwarded my email reply to Dave Potter.</w:t>
      </w:r>
    </w:p>
    <w:p w14:paraId="2291AFB1" w14:textId="4539567C" w:rsidR="00512BD2" w:rsidRDefault="00512BD2" w:rsidP="00512BD2">
      <w:pPr>
        <w:pStyle w:val="ListParagraph"/>
        <w:numPr>
          <w:ilvl w:val="0"/>
          <w:numId w:val="2"/>
        </w:numPr>
        <w:spacing w:after="0" w:line="240" w:lineRule="auto"/>
        <w:rPr>
          <w:rFonts w:ascii="Arial" w:hAnsi="Arial" w:cs="Arial"/>
          <w:sz w:val="20"/>
          <w:szCs w:val="20"/>
        </w:rPr>
      </w:pPr>
      <w:r w:rsidRPr="00512BD2">
        <w:rPr>
          <w:rFonts w:ascii="Arial" w:hAnsi="Arial" w:cs="Arial"/>
          <w:sz w:val="20"/>
          <w:szCs w:val="20"/>
        </w:rPr>
        <w:t>Dave Potter then emailed Tracey Ritchie for further info and clarification regarding Nat’s job title</w:t>
      </w:r>
    </w:p>
    <w:p w14:paraId="43B79CDA" w14:textId="19AE2FDE" w:rsidR="00512BD2" w:rsidRDefault="00221B46" w:rsidP="00512BD2">
      <w:pPr>
        <w:pStyle w:val="ListParagraph"/>
        <w:numPr>
          <w:ilvl w:val="0"/>
          <w:numId w:val="2"/>
        </w:numPr>
        <w:spacing w:after="0" w:line="240" w:lineRule="auto"/>
        <w:rPr>
          <w:rFonts w:ascii="Arial" w:hAnsi="Arial" w:cs="Arial"/>
          <w:sz w:val="20"/>
          <w:szCs w:val="20"/>
        </w:rPr>
      </w:pPr>
      <w:r>
        <w:rPr>
          <w:rFonts w:ascii="Arial" w:hAnsi="Arial" w:cs="Arial"/>
          <w:sz w:val="20"/>
          <w:szCs w:val="20"/>
        </w:rPr>
        <w:t>Tracey Ritchie replied saying that Nat should be titled as a Parts Interpreter but has also asked Halley (Human Resources) for confirmation.</w:t>
      </w:r>
    </w:p>
    <w:p w14:paraId="4A6F0E92" w14:textId="37E87DBB" w:rsidR="00221B46" w:rsidRDefault="00221B46" w:rsidP="00221B46">
      <w:pPr>
        <w:spacing w:after="0" w:line="240" w:lineRule="auto"/>
        <w:rPr>
          <w:rFonts w:ascii="Arial" w:hAnsi="Arial" w:cs="Arial"/>
          <w:sz w:val="20"/>
          <w:szCs w:val="20"/>
        </w:rPr>
      </w:pPr>
      <w:r>
        <w:rPr>
          <w:noProof/>
        </w:rPr>
        <w:lastRenderedPageBreak/>
        <w:drawing>
          <wp:inline distT="0" distB="0" distL="0" distR="0" wp14:anchorId="024E8015" wp14:editId="7A171CCD">
            <wp:extent cx="6645910" cy="3029585"/>
            <wp:effectExtent l="19050" t="19050" r="21590" b="1841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6645910" cy="3029585"/>
                    </a:xfrm>
                    <a:prstGeom prst="rect">
                      <a:avLst/>
                    </a:prstGeom>
                    <a:ln>
                      <a:solidFill>
                        <a:schemeClr val="tx1"/>
                      </a:solidFill>
                    </a:ln>
                  </pic:spPr>
                </pic:pic>
              </a:graphicData>
            </a:graphic>
          </wp:inline>
        </w:drawing>
      </w:r>
    </w:p>
    <w:p w14:paraId="6D2C4F4A" w14:textId="4D72FD57" w:rsidR="00221B46" w:rsidRDefault="00221B46" w:rsidP="00221B46">
      <w:pPr>
        <w:spacing w:after="0" w:line="240" w:lineRule="auto"/>
        <w:rPr>
          <w:rFonts w:ascii="Arial" w:hAnsi="Arial" w:cs="Arial"/>
          <w:sz w:val="20"/>
          <w:szCs w:val="20"/>
        </w:rPr>
      </w:pPr>
    </w:p>
    <w:p w14:paraId="4F6DC972" w14:textId="475B57B5" w:rsidR="00221B46" w:rsidRDefault="00221B46" w:rsidP="00221B46">
      <w:pPr>
        <w:spacing w:after="0" w:line="240" w:lineRule="auto"/>
        <w:rPr>
          <w:rFonts w:ascii="Arial" w:hAnsi="Arial" w:cs="Arial"/>
          <w:sz w:val="20"/>
          <w:szCs w:val="20"/>
        </w:rPr>
      </w:pPr>
      <w:r>
        <w:rPr>
          <w:noProof/>
        </w:rPr>
        <w:drawing>
          <wp:inline distT="0" distB="0" distL="0" distR="0" wp14:anchorId="1BFAE271" wp14:editId="5EB47416">
            <wp:extent cx="6645910" cy="1558925"/>
            <wp:effectExtent l="19050" t="19050" r="21590" b="2222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1"/>
                    <a:stretch>
                      <a:fillRect/>
                    </a:stretch>
                  </pic:blipFill>
                  <pic:spPr>
                    <a:xfrm>
                      <a:off x="0" y="0"/>
                      <a:ext cx="6645910" cy="1558925"/>
                    </a:xfrm>
                    <a:prstGeom prst="rect">
                      <a:avLst/>
                    </a:prstGeom>
                    <a:ln>
                      <a:solidFill>
                        <a:schemeClr val="tx1"/>
                      </a:solidFill>
                    </a:ln>
                  </pic:spPr>
                </pic:pic>
              </a:graphicData>
            </a:graphic>
          </wp:inline>
        </w:drawing>
      </w:r>
    </w:p>
    <w:p w14:paraId="1640987E" w14:textId="3E8285FB" w:rsidR="00221B46" w:rsidRDefault="00221B46" w:rsidP="00221B46">
      <w:pPr>
        <w:spacing w:after="0" w:line="240" w:lineRule="auto"/>
        <w:rPr>
          <w:rFonts w:ascii="Arial" w:hAnsi="Arial" w:cs="Arial"/>
          <w:sz w:val="20"/>
          <w:szCs w:val="20"/>
        </w:rPr>
      </w:pPr>
    </w:p>
    <w:p w14:paraId="305ABCEF" w14:textId="4C130465" w:rsidR="00221B46" w:rsidRPr="00221B46" w:rsidRDefault="00221B46" w:rsidP="00221B46">
      <w:pPr>
        <w:spacing w:after="0" w:line="240" w:lineRule="auto"/>
        <w:rPr>
          <w:rFonts w:ascii="Arial" w:hAnsi="Arial" w:cs="Arial"/>
          <w:sz w:val="20"/>
          <w:szCs w:val="20"/>
        </w:rPr>
      </w:pPr>
      <w:r>
        <w:rPr>
          <w:noProof/>
        </w:rPr>
        <w:drawing>
          <wp:inline distT="0" distB="0" distL="0" distR="0" wp14:anchorId="109C75B4" wp14:editId="44BBDC20">
            <wp:extent cx="6645910" cy="1495425"/>
            <wp:effectExtent l="19050" t="19050" r="21590" b="28575"/>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2"/>
                    <a:stretch>
                      <a:fillRect/>
                    </a:stretch>
                  </pic:blipFill>
                  <pic:spPr>
                    <a:xfrm>
                      <a:off x="0" y="0"/>
                      <a:ext cx="6645910" cy="1495425"/>
                    </a:xfrm>
                    <a:prstGeom prst="rect">
                      <a:avLst/>
                    </a:prstGeom>
                    <a:ln>
                      <a:solidFill>
                        <a:schemeClr val="tx1"/>
                      </a:solidFill>
                    </a:ln>
                  </pic:spPr>
                </pic:pic>
              </a:graphicData>
            </a:graphic>
          </wp:inline>
        </w:drawing>
      </w:r>
    </w:p>
    <w:p w14:paraId="411E5526" w14:textId="2507C4E4" w:rsidR="00221B46" w:rsidRDefault="00221B46" w:rsidP="00512BD2">
      <w:pPr>
        <w:pStyle w:val="ListParagraph"/>
        <w:numPr>
          <w:ilvl w:val="0"/>
          <w:numId w:val="2"/>
        </w:numPr>
        <w:spacing w:after="0" w:line="240" w:lineRule="auto"/>
        <w:rPr>
          <w:rFonts w:ascii="Arial" w:hAnsi="Arial" w:cs="Arial"/>
          <w:sz w:val="20"/>
          <w:szCs w:val="20"/>
        </w:rPr>
      </w:pPr>
      <w:r>
        <w:rPr>
          <w:rFonts w:ascii="Arial" w:hAnsi="Arial" w:cs="Arial"/>
          <w:sz w:val="20"/>
          <w:szCs w:val="20"/>
        </w:rPr>
        <w:t xml:space="preserve">Meanwhile, Dave Potter called David Whitfield about all of this, saying that Nat is unable to fulfil her role now that her permissions have changed. Steph was given permission by Bradley Harrison to revert </w:t>
      </w:r>
      <w:proofErr w:type="spellStart"/>
      <w:r>
        <w:rPr>
          <w:rFonts w:ascii="Arial" w:hAnsi="Arial" w:cs="Arial"/>
          <w:sz w:val="20"/>
          <w:szCs w:val="20"/>
        </w:rPr>
        <w:t>Natique’s</w:t>
      </w:r>
      <w:proofErr w:type="spellEnd"/>
      <w:r>
        <w:rPr>
          <w:rFonts w:ascii="Arial" w:hAnsi="Arial" w:cs="Arial"/>
          <w:sz w:val="20"/>
          <w:szCs w:val="20"/>
        </w:rPr>
        <w:t xml:space="preserve"> roles back to the GGH roles.</w:t>
      </w:r>
    </w:p>
    <w:p w14:paraId="36193645" w14:textId="5BCFF19D" w:rsidR="00221B46" w:rsidRPr="00221B46" w:rsidRDefault="00221B46" w:rsidP="00221B46">
      <w:pPr>
        <w:spacing w:after="0" w:line="240" w:lineRule="auto"/>
        <w:rPr>
          <w:rFonts w:ascii="Arial" w:hAnsi="Arial" w:cs="Arial"/>
          <w:sz w:val="20"/>
          <w:szCs w:val="20"/>
        </w:rPr>
      </w:pPr>
      <w:r>
        <w:rPr>
          <w:noProof/>
        </w:rPr>
        <w:drawing>
          <wp:inline distT="0" distB="0" distL="0" distR="0" wp14:anchorId="5374F2BE" wp14:editId="2956518F">
            <wp:extent cx="6645910" cy="2317115"/>
            <wp:effectExtent l="0" t="0" r="2540" b="698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6645910" cy="2317115"/>
                    </a:xfrm>
                    <a:prstGeom prst="rect">
                      <a:avLst/>
                    </a:prstGeom>
                  </pic:spPr>
                </pic:pic>
              </a:graphicData>
            </a:graphic>
          </wp:inline>
        </w:drawing>
      </w:r>
    </w:p>
    <w:sectPr w:rsidR="00221B46" w:rsidRPr="00221B46" w:rsidSect="00512B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A14E5"/>
    <w:multiLevelType w:val="hybridMultilevel"/>
    <w:tmpl w:val="876A79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0964216"/>
    <w:multiLevelType w:val="hybridMultilevel"/>
    <w:tmpl w:val="B2EC84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D2"/>
    <w:rsid w:val="00090216"/>
    <w:rsid w:val="00221B46"/>
    <w:rsid w:val="0033472B"/>
    <w:rsid w:val="00512BD2"/>
    <w:rsid w:val="00CB2C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E9AF"/>
  <w15:chartTrackingRefBased/>
  <w15:docId w15:val="{E5BA0B9F-586A-42E6-891C-73B16D71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2BD2"/>
    <w:rPr>
      <w:color w:val="0000FF"/>
      <w:u w:val="single"/>
    </w:rPr>
  </w:style>
  <w:style w:type="paragraph" w:styleId="ListParagraph">
    <w:name w:val="List Paragraph"/>
    <w:basedOn w:val="Normal"/>
    <w:uiPriority w:val="34"/>
    <w:qFormat/>
    <w:rsid w:val="0051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Beattie</dc:creator>
  <cp:keywords/>
  <dc:description/>
  <cp:lastModifiedBy>Jess Beattie</cp:lastModifiedBy>
  <cp:revision>1</cp:revision>
  <dcterms:created xsi:type="dcterms:W3CDTF">2021-12-08T23:32:00Z</dcterms:created>
  <dcterms:modified xsi:type="dcterms:W3CDTF">2021-12-08T23:52:00Z</dcterms:modified>
</cp:coreProperties>
</file>