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9A6D6" w14:textId="77777777" w:rsidR="00220C46" w:rsidRDefault="00220C46" w:rsidP="00220C46"/>
    <w:sdt>
      <w:sdtPr>
        <w:id w:val="-724304340"/>
        <w:docPartObj>
          <w:docPartGallery w:val="Cover Pages"/>
          <w:docPartUnique/>
        </w:docPartObj>
      </w:sdtPr>
      <w:sdtContent>
        <w:p w14:paraId="74F2311D" w14:textId="77777777" w:rsidR="00220C46" w:rsidRPr="0072674C" w:rsidRDefault="00220C46" w:rsidP="00220C46">
          <w:r>
            <w:rPr>
              <w:noProof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70D25E85" wp14:editId="51810CF3">
                <wp:simplePos x="0" y="0"/>
                <wp:positionH relativeFrom="page">
                  <wp:posOffset>5262880</wp:posOffset>
                </wp:positionH>
                <wp:positionV relativeFrom="topMargin">
                  <wp:posOffset>442595</wp:posOffset>
                </wp:positionV>
                <wp:extent cx="2088000" cy="696000"/>
                <wp:effectExtent l="0" t="0" r="0" b="8890"/>
                <wp:wrapSquare wrapText="bothSides"/>
                <wp:docPr id="16" name="Ima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TPA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8000" cy="69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w Cen MT Condensed" w:hAnsi="Tw Cen MT Condensed"/>
              <w:noProof/>
              <w:sz w:val="144"/>
              <w:szCs w:val="144"/>
              <w:lang w:eastAsia="es-MX"/>
            </w:rPr>
            <w:drawing>
              <wp:anchor distT="0" distB="0" distL="114300" distR="114300" simplePos="0" relativeHeight="251662336" behindDoc="0" locked="0" layoutInCell="1" allowOverlap="1" wp14:anchorId="5EDAB133" wp14:editId="06CCD316">
                <wp:simplePos x="0" y="0"/>
                <wp:positionH relativeFrom="column">
                  <wp:posOffset>-217805</wp:posOffset>
                </wp:positionH>
                <wp:positionV relativeFrom="topMargin">
                  <wp:posOffset>236855</wp:posOffset>
                </wp:positionV>
                <wp:extent cx="1872000" cy="869998"/>
                <wp:effectExtent l="0" t="0" r="0" b="6350"/>
                <wp:wrapSquare wrapText="bothSides"/>
                <wp:docPr id="17" name="Imagen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2000" cy="8699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7ACAB97F" wp14:editId="4E3B3A6B">
                    <wp:simplePos x="0" y="0"/>
                    <wp:positionH relativeFrom="margin">
                      <wp:posOffset>-356235</wp:posOffset>
                    </wp:positionH>
                    <wp:positionV relativeFrom="paragraph">
                      <wp:posOffset>323215</wp:posOffset>
                    </wp:positionV>
                    <wp:extent cx="6720840" cy="450850"/>
                    <wp:effectExtent l="0" t="0" r="0" b="6350"/>
                    <wp:wrapSquare wrapText="bothSides"/>
                    <wp:docPr id="217" name="Cuadro de texto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20840" cy="450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C6DD75" w14:textId="77777777" w:rsidR="00220C46" w:rsidRDefault="00220C46" w:rsidP="00220C46">
                                <w:pPr>
                                  <w:jc w:val="center"/>
                                  <w:rPr>
                                    <w:rFonts w:ascii="Century Gothic" w:hAnsi="Century Gothic" w:cs="Arial"/>
                                    <w:b/>
                                    <w:sz w:val="36"/>
                                  </w:rPr>
                                </w:pPr>
                                <w:r>
                                  <w:rPr>
                                    <w:rFonts w:ascii="Century Gothic" w:hAnsi="Century Gothic" w:cs="Arial"/>
                                    <w:b/>
                                    <w:sz w:val="36"/>
                                  </w:rPr>
                                  <w:t xml:space="preserve">Instituto Tecnológico de Pabellón de Arteaga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CAB97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17" o:spid="_x0000_s1026" type="#_x0000_t202" style="position:absolute;left:0;text-align:left;margin-left:-28.05pt;margin-top:25.45pt;width:529.2pt;height:3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" filled="f" stroked="f">
                    <v:textbox>
                      <w:txbxContent>
                        <w:p w14:paraId="00C6DD75" w14:textId="77777777" w:rsidR="00220C46" w:rsidRDefault="00220C46" w:rsidP="00220C46">
                          <w:pPr>
                            <w:jc w:val="center"/>
                            <w:rPr>
                              <w:rFonts w:ascii="Century Gothic" w:hAnsi="Century Gothic" w:cs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entury Gothic" w:hAnsi="Century Gothic" w:cs="Arial"/>
                              <w:b/>
                              <w:sz w:val="36"/>
                            </w:rPr>
                            <w:t xml:space="preserve">Instituto Tecnológico de Pabellón de Arteaga 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0A53096B" w14:textId="19F9596F" w:rsidR="00220C46" w:rsidRDefault="00220C46" w:rsidP="00220C46">
          <w:pPr>
            <w:jc w:val="center"/>
            <w:rPr>
              <w:rFonts w:ascii="Tw Cen MT Condensed" w:hAnsi="Tw Cen MT Condensed"/>
              <w:sz w:val="44"/>
            </w:rPr>
          </w:pPr>
          <w:r>
            <w:rPr>
              <w:rFonts w:ascii="Tw Cen MT Condensed" w:hAnsi="Tw Cen MT Condensed"/>
              <w:sz w:val="44"/>
            </w:rPr>
            <w:t>Ingeniería en TIC’S</w:t>
          </w:r>
        </w:p>
        <w:p w14:paraId="2E9D064B" w14:textId="08282FA7" w:rsidR="00220C46" w:rsidRDefault="00220C46" w:rsidP="00220C46">
          <w:pPr>
            <w:jc w:val="center"/>
            <w:rPr>
              <w:rFonts w:ascii="Tw Cen MT Condensed" w:hAnsi="Tw Cen MT Condensed"/>
              <w:sz w:val="44"/>
            </w:rPr>
          </w:pPr>
          <w:r>
            <w:rPr>
              <w:rFonts w:ascii="Tw Cen MT Condensed" w:hAnsi="Tw Cen MT Condensed"/>
              <w:sz w:val="44"/>
            </w:rPr>
            <w:t xml:space="preserve">Materia: </w:t>
          </w:r>
        </w:p>
        <w:p w14:paraId="1FC949FD" w14:textId="014C184C" w:rsidR="0070358B" w:rsidRDefault="00B80740" w:rsidP="001B7BAA">
          <w:pPr>
            <w:jc w:val="center"/>
            <w:rPr>
              <w:rFonts w:ascii="Tw Cen MT Condensed" w:hAnsi="Tw Cen MT Condensed"/>
              <w:sz w:val="44"/>
            </w:rPr>
          </w:pPr>
          <w:r>
            <w:rPr>
              <w:rFonts w:ascii="Tw Cen MT Condensed" w:hAnsi="Tw Cen MT Condensed"/>
              <w:sz w:val="44"/>
            </w:rPr>
            <w:t>ARQUITECTURA DE COMPUTADORAS</w:t>
          </w:r>
        </w:p>
        <w:p w14:paraId="442CF1CD" w14:textId="50A24EAE" w:rsidR="001B7BAA" w:rsidRPr="001B7BAA" w:rsidRDefault="00220C46" w:rsidP="001B7BAA">
          <w:pPr>
            <w:jc w:val="center"/>
            <w:rPr>
              <w:rFonts w:ascii="Tw Cen MT Condensed" w:hAnsi="Tw Cen MT Condensed"/>
              <w:b/>
              <w:sz w:val="44"/>
            </w:rPr>
          </w:pPr>
          <w:r>
            <w:rPr>
              <w:rFonts w:ascii="Tw Cen MT Condensed" w:hAnsi="Tw Cen MT Condensed"/>
              <w:sz w:val="44"/>
            </w:rPr>
            <w:br/>
          </w:r>
          <w:r>
            <w:rPr>
              <w:rFonts w:ascii="Tw Cen MT Condensed" w:hAnsi="Tw Cen MT Condensed"/>
              <w:b/>
              <w:sz w:val="44"/>
            </w:rPr>
            <w:t>Unidad I</w:t>
          </w:r>
          <w:r w:rsidR="00447DCC">
            <w:rPr>
              <w:rFonts w:ascii="Tw Cen MT Condensed" w:hAnsi="Tw Cen MT Condensed"/>
              <w:b/>
              <w:sz w:val="44"/>
            </w:rPr>
            <w:t>I</w:t>
          </w:r>
          <w:r>
            <w:rPr>
              <w:rFonts w:ascii="Tw Cen MT Condensed" w:hAnsi="Tw Cen MT Condensed"/>
              <w:b/>
              <w:sz w:val="44"/>
            </w:rPr>
            <w:t xml:space="preserve">. </w:t>
          </w:r>
        </w:p>
        <w:p w14:paraId="73FD66AF" w14:textId="7E8262B4" w:rsidR="001B7BAA" w:rsidRDefault="00220C46" w:rsidP="001B7BAA">
          <w:pPr>
            <w:jc w:val="center"/>
            <w:rPr>
              <w:rFonts w:ascii="Tw Cen MT Condensed" w:hAnsi="Tw Cen MT Condensed"/>
              <w:b/>
              <w:sz w:val="72"/>
              <w:szCs w:val="72"/>
            </w:rPr>
          </w:pPr>
          <w:r w:rsidRPr="00F01704">
            <w:rPr>
              <w:rFonts w:ascii="Tw Cen MT Condensed" w:hAnsi="Tw Cen MT Condensed"/>
              <w:b/>
              <w:sz w:val="48"/>
              <w:szCs w:val="48"/>
            </w:rPr>
            <w:t xml:space="preserve"> </w:t>
          </w:r>
          <w:r w:rsidR="00A077E8">
            <w:rPr>
              <w:rFonts w:ascii="Tw Cen MT Condensed" w:hAnsi="Tw Cen MT Condensed"/>
              <w:b/>
              <w:sz w:val="72"/>
              <w:szCs w:val="72"/>
            </w:rPr>
            <w:t>COMPUTADORA</w:t>
          </w:r>
        </w:p>
        <w:p w14:paraId="15C273E2" w14:textId="77777777" w:rsidR="0070358B" w:rsidRPr="002E0412" w:rsidRDefault="0070358B" w:rsidP="001B7BAA">
          <w:pPr>
            <w:jc w:val="center"/>
            <w:rPr>
              <w:rFonts w:ascii="Tw Cen MT Condensed" w:hAnsi="Tw Cen MT Condensed"/>
              <w:b/>
              <w:sz w:val="72"/>
              <w:szCs w:val="72"/>
            </w:rPr>
          </w:pPr>
        </w:p>
        <w:p w14:paraId="7DDF780B" w14:textId="47DB2BE1" w:rsidR="0070358B" w:rsidRDefault="00447DCC" w:rsidP="001B7BAA">
          <w:pPr>
            <w:jc w:val="center"/>
            <w:rPr>
              <w:rFonts w:ascii="Tw Cen MT Condensed" w:hAnsi="Tw Cen MT Condensed"/>
              <w:b/>
              <w:sz w:val="48"/>
              <w:szCs w:val="48"/>
            </w:rPr>
          </w:pPr>
          <w:r>
            <w:rPr>
              <w:rFonts w:ascii="Tw Cen MT Condensed" w:hAnsi="Tw Cen MT Condensed"/>
              <w:b/>
              <w:sz w:val="48"/>
              <w:szCs w:val="48"/>
            </w:rPr>
            <w:t xml:space="preserve"> </w:t>
          </w:r>
          <w:r w:rsidR="00B80740">
            <w:rPr>
              <w:rFonts w:ascii="Tw Cen MT Condensed" w:hAnsi="Tw Cen MT Condensed"/>
              <w:b/>
              <w:sz w:val="48"/>
              <w:szCs w:val="48"/>
            </w:rPr>
            <w:t>DOCUMENTO</w:t>
          </w:r>
        </w:p>
        <w:p w14:paraId="7E9B9705" w14:textId="5FE45F8B" w:rsidR="0070358B" w:rsidRDefault="0070358B" w:rsidP="001B7BAA">
          <w:pPr>
            <w:jc w:val="center"/>
            <w:rPr>
              <w:rFonts w:ascii="Tw Cen MT Condensed" w:hAnsi="Tw Cen MT Condensed"/>
              <w:b/>
              <w:sz w:val="48"/>
              <w:szCs w:val="48"/>
            </w:rPr>
          </w:pPr>
        </w:p>
        <w:p w14:paraId="57324B69" w14:textId="77777777" w:rsidR="0070358B" w:rsidRDefault="0070358B" w:rsidP="001B7BAA">
          <w:pPr>
            <w:jc w:val="center"/>
            <w:rPr>
              <w:rFonts w:ascii="Tw Cen MT Condensed" w:hAnsi="Tw Cen MT Condensed"/>
              <w:b/>
              <w:sz w:val="48"/>
              <w:szCs w:val="48"/>
            </w:rPr>
          </w:pPr>
        </w:p>
        <w:p w14:paraId="1996E949" w14:textId="112EC813" w:rsidR="00B77ACA" w:rsidRPr="0070358B" w:rsidRDefault="00220C46" w:rsidP="0070358B">
          <w:pPr>
            <w:jc w:val="center"/>
            <w:rPr>
              <w:rFonts w:ascii="Tw Cen MT Condensed" w:hAnsi="Tw Cen MT Condensed"/>
              <w:sz w:val="44"/>
            </w:rPr>
          </w:pPr>
          <w:r>
            <w:rPr>
              <w:rFonts w:ascii="Tw Cen MT Condensed" w:hAnsi="Tw Cen MT Condensed"/>
              <w:sz w:val="44"/>
            </w:rPr>
            <w:t>Alumno</w:t>
          </w:r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13CE952" wp14:editId="66A2CEC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2090" cy="9144000"/>
                    <wp:effectExtent l="0" t="0" r="0" b="0"/>
                    <wp:wrapNone/>
                    <wp:docPr id="10" name="Grupo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2090" cy="9144000"/>
                              <a:chOff x="0" y="0"/>
                              <a:chExt cx="228600" cy="9144000"/>
                            </a:xfrm>
                            <a:solidFill>
                              <a:schemeClr val="accent3">
                                <a:lumMod val="75000"/>
                              </a:schemeClr>
                            </a:solidFill>
                          </wpg:grpSpPr>
                          <wps:wsp>
                            <wps:cNvPr id="13" name="3 Rectángulo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4 Rectángulo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199B36F" id="Grupo 10" o:spid="_x0000_s1026" style="position:absolute;margin-left:0;margin-top:0;width:16.7pt;height:10in;z-index:251661312;mso-left-percent:45;mso-position-horizontal-relative:page;mso-position-vertical:center;mso-position-vertical-relative:page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">
                    <v:rect id="3 Rectángulo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fwAAAANsAAAAPAAAAZHJzL2Rvd25yZXYueG1sRE9NawIx&#10;EL0X/A9hBG81q0K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7AaKH8AAAADbAAAADwAAAAAA&#10;AAAAAAAAAAAHAgAAZHJzL2Rvd25yZXYueG1sUEsFBgAAAAADAAMAtwAAAPQCAAAAAA==&#10;" filled="f" stroked="f" strokeweight="1pt"/>
                    <v:rect id="4 Rectángulo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xJrwAAAANsAAAAPAAAAZHJzL2Rvd25yZXYueG1sRE9NawIx&#10;EL0X/A9hBG81q0i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Y+8Sa8AAAADbAAAADwAAAAAA&#10;AAAAAAAAAAAHAgAAZHJzL2Rvd25yZXYueG1sUEsFBgAAAAADAAMAtwAAAPQCAAAAAA=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B77ACA">
            <w:rPr>
              <w:rFonts w:ascii="Tw Cen MT Condensed" w:hAnsi="Tw Cen MT Condensed"/>
              <w:sz w:val="44"/>
            </w:rPr>
            <w:t>: Jonathan de Jesús García Rodríguez</w:t>
          </w:r>
        </w:p>
      </w:sdtContent>
    </w:sdt>
    <w:p w14:paraId="7C73077A" w14:textId="3F83D4E9" w:rsidR="0001577E" w:rsidRDefault="001B7BAA" w:rsidP="0070358B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7562E64" wp14:editId="1511F600">
                <wp:simplePos x="0" y="0"/>
                <wp:positionH relativeFrom="margin">
                  <wp:posOffset>4619625</wp:posOffset>
                </wp:positionH>
                <wp:positionV relativeFrom="paragraph">
                  <wp:posOffset>158750</wp:posOffset>
                </wp:positionV>
                <wp:extent cx="1878965" cy="266700"/>
                <wp:effectExtent l="0" t="0" r="0" b="0"/>
                <wp:wrapSquare wrapText="bothSides"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896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942AC" w14:textId="0E0F1319" w:rsidR="00220C46" w:rsidRDefault="00447DCC" w:rsidP="00220C46">
                            <w:pPr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>2</w:t>
                            </w:r>
                            <w:r w:rsidR="00B80740">
                              <w:rPr>
                                <w:rFonts w:ascii="Century Gothic" w:hAnsi="Century Gothic"/>
                                <w:sz w:val="18"/>
                              </w:rPr>
                              <w:t>4</w:t>
                            </w:r>
                            <w:r w:rsidR="00220C46"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 de </w:t>
                            </w:r>
                            <w:r w:rsidR="00B80740">
                              <w:rPr>
                                <w:rFonts w:ascii="Century Gothic" w:hAnsi="Century Gothic"/>
                                <w:sz w:val="18"/>
                              </w:rPr>
                              <w:t>octu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>bre</w:t>
                            </w:r>
                            <w:r w:rsidR="00220C46"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 del 202</w:t>
                            </w:r>
                            <w:r w:rsidR="001C4AF5">
                              <w:rPr>
                                <w:rFonts w:ascii="Century Gothic" w:hAnsi="Century Gothic"/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62E64" id="Cuadro de texto 15" o:spid="_x0000_s1027" type="#_x0000_t202" style="position:absolute;left:0;text-align:left;margin-left:363.75pt;margin-top:12.5pt;width:147.9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" filled="f" stroked="f">
                <v:textbox>
                  <w:txbxContent>
                    <w:p w14:paraId="3F7942AC" w14:textId="0E0F1319" w:rsidR="00220C46" w:rsidRDefault="00447DCC" w:rsidP="00220C46">
                      <w:pPr>
                        <w:rPr>
                          <w:rFonts w:ascii="Century Gothic" w:hAnsi="Century Gothic"/>
                          <w:sz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</w:rPr>
                        <w:t>2</w:t>
                      </w:r>
                      <w:r w:rsidR="00B80740">
                        <w:rPr>
                          <w:rFonts w:ascii="Century Gothic" w:hAnsi="Century Gothic"/>
                          <w:sz w:val="18"/>
                        </w:rPr>
                        <w:t>4</w:t>
                      </w:r>
                      <w:r w:rsidR="00220C46">
                        <w:rPr>
                          <w:rFonts w:ascii="Century Gothic" w:hAnsi="Century Gothic"/>
                          <w:sz w:val="18"/>
                        </w:rPr>
                        <w:t xml:space="preserve"> de </w:t>
                      </w:r>
                      <w:r w:rsidR="00B80740">
                        <w:rPr>
                          <w:rFonts w:ascii="Century Gothic" w:hAnsi="Century Gothic"/>
                          <w:sz w:val="18"/>
                        </w:rPr>
                        <w:t>octu</w:t>
                      </w:r>
                      <w:r>
                        <w:rPr>
                          <w:rFonts w:ascii="Century Gothic" w:hAnsi="Century Gothic"/>
                          <w:sz w:val="18"/>
                        </w:rPr>
                        <w:t>bre</w:t>
                      </w:r>
                      <w:r w:rsidR="00220C46">
                        <w:rPr>
                          <w:rFonts w:ascii="Century Gothic" w:hAnsi="Century Gothic"/>
                          <w:sz w:val="18"/>
                        </w:rPr>
                        <w:t xml:space="preserve"> del 202</w:t>
                      </w:r>
                      <w:r w:rsidR="001C4AF5">
                        <w:rPr>
                          <w:rFonts w:ascii="Century Gothic" w:hAnsi="Century Gothic"/>
                          <w:sz w:val="18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8085E0" w14:textId="6A0D267F" w:rsidR="001F59A8" w:rsidRDefault="00A077E8" w:rsidP="00A077E8">
      <w:pPr>
        <w:pStyle w:val="Ttulo1"/>
        <w:numPr>
          <w:ilvl w:val="1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077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MARCO TEORICO</w:t>
      </w:r>
    </w:p>
    <w:p w14:paraId="566133CD" w14:textId="6B118462" w:rsidR="00A077E8" w:rsidRPr="00077200" w:rsidRDefault="00A077E8" w:rsidP="00A077E8">
      <w:pPr>
        <w:rPr>
          <w:rFonts w:ascii="Times New Roman" w:hAnsi="Times New Roman" w:cs="Times New Roman"/>
        </w:rPr>
      </w:pPr>
    </w:p>
    <w:p w14:paraId="1A109139" w14:textId="118D7763" w:rsidR="00A077E8" w:rsidRPr="00077200" w:rsidRDefault="00066703" w:rsidP="00A077E8">
      <w:pPr>
        <w:rPr>
          <w:rFonts w:ascii="Times New Roman" w:hAnsi="Times New Roman" w:cs="Times New Roman"/>
        </w:rPr>
      </w:pPr>
      <w:r w:rsidRPr="00077200">
        <w:rPr>
          <w:rFonts w:ascii="Times New Roman" w:hAnsi="Times New Roman" w:cs="Times New Roman"/>
        </w:rPr>
        <w:t>Arquitectura de computadoras</w:t>
      </w:r>
      <w:r w:rsidR="00077200" w:rsidRPr="00077200">
        <w:rPr>
          <w:rFonts w:ascii="Times New Roman" w:hAnsi="Times New Roman" w:cs="Times New Roman"/>
        </w:rPr>
        <w:t>:</w:t>
      </w:r>
    </w:p>
    <w:p w14:paraId="24BB4536" w14:textId="4E1671FC" w:rsidR="00066703" w:rsidRDefault="00077200" w:rsidP="00A077E8">
      <w:pPr>
        <w:rPr>
          <w:rFonts w:ascii="Times New Roman" w:hAnsi="Times New Roman" w:cs="Times New Roman"/>
        </w:rPr>
      </w:pPr>
      <w:r w:rsidRPr="00077200">
        <w:rPr>
          <w:rFonts w:ascii="Times New Roman" w:hAnsi="Times New Roman" w:cs="Times New Roman"/>
        </w:rPr>
        <w:t>E</w:t>
      </w:r>
      <w:r w:rsidRPr="00077200">
        <w:rPr>
          <w:rFonts w:ascii="Times New Roman" w:hAnsi="Times New Roman" w:cs="Times New Roman"/>
        </w:rPr>
        <w:t>s el diseño conceptual y la estructura operacional fundamental de un sistema informático. Es como el plano de una casa, define cómo están organizados y conectados los diferentes componentes de una computadora para que puedan funcionar juntos</w:t>
      </w:r>
      <w:r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306430957"/>
          <w:citation/>
        </w:sdtPr>
        <w:sdtContent>
          <w:r w:rsidR="00C860DE">
            <w:rPr>
              <w:rFonts w:ascii="Times New Roman" w:hAnsi="Times New Roman" w:cs="Times New Roman"/>
            </w:rPr>
            <w:fldChar w:fldCharType="begin"/>
          </w:r>
          <w:r w:rsidR="00C860DE">
            <w:rPr>
              <w:rFonts w:ascii="Times New Roman" w:hAnsi="Times New Roman" w:cs="Times New Roman"/>
              <w:lang w:val="es-ES"/>
            </w:rPr>
            <w:instrText xml:space="preserve"> CITATION Isa221 \l 3082 </w:instrText>
          </w:r>
          <w:r w:rsidR="00C860DE">
            <w:rPr>
              <w:rFonts w:ascii="Times New Roman" w:hAnsi="Times New Roman" w:cs="Times New Roman"/>
            </w:rPr>
            <w:fldChar w:fldCharType="separate"/>
          </w:r>
          <w:r w:rsidR="00C860DE" w:rsidRPr="00C860DE">
            <w:rPr>
              <w:rFonts w:ascii="Times New Roman" w:hAnsi="Times New Roman" w:cs="Times New Roman"/>
              <w:noProof/>
              <w:lang w:val="es-ES"/>
            </w:rPr>
            <w:t>(Isaac, 2022)</w:t>
          </w:r>
          <w:r w:rsidR="00C860DE">
            <w:rPr>
              <w:rFonts w:ascii="Times New Roman" w:hAnsi="Times New Roman" w:cs="Times New Roman"/>
            </w:rPr>
            <w:fldChar w:fldCharType="end"/>
          </w:r>
        </w:sdtContent>
      </w:sdt>
      <w:r w:rsidRPr="00077200">
        <w:rPr>
          <w:rFonts w:ascii="Times New Roman" w:hAnsi="Times New Roman" w:cs="Times New Roman"/>
        </w:rPr>
        <w:t>.</w:t>
      </w:r>
    </w:p>
    <w:p w14:paraId="5021E3E2" w14:textId="224AB17F" w:rsidR="00077200" w:rsidRPr="00077200" w:rsidRDefault="00077200" w:rsidP="00A077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 </w:t>
      </w:r>
      <w:r w:rsidRPr="00077200">
        <w:rPr>
          <w:rFonts w:ascii="Times New Roman" w:hAnsi="Times New Roman" w:cs="Times New Roman"/>
        </w:rPr>
        <w:t xml:space="preserve">fundamental </w:t>
      </w:r>
      <w:r>
        <w:rPr>
          <w:rFonts w:ascii="Times New Roman" w:hAnsi="Times New Roman" w:cs="Times New Roman"/>
        </w:rPr>
        <w:t>en</w:t>
      </w:r>
      <w:r w:rsidRPr="00077200">
        <w:rPr>
          <w:rFonts w:ascii="Times New Roman" w:hAnsi="Times New Roman" w:cs="Times New Roman"/>
        </w:rPr>
        <w:t xml:space="preserve"> la</w:t>
      </w:r>
      <w:r>
        <w:rPr>
          <w:rFonts w:ascii="Times New Roman" w:hAnsi="Times New Roman" w:cs="Times New Roman"/>
        </w:rPr>
        <w:t xml:space="preserve"> parte de la</w:t>
      </w:r>
      <w:r w:rsidRPr="00077200">
        <w:rPr>
          <w:rFonts w:ascii="Times New Roman" w:hAnsi="Times New Roman" w:cs="Times New Roman"/>
        </w:rPr>
        <w:t xml:space="preserve"> informática</w:t>
      </w:r>
      <w:r>
        <w:rPr>
          <w:rFonts w:ascii="Times New Roman" w:hAnsi="Times New Roman" w:cs="Times New Roman"/>
        </w:rPr>
        <w:t xml:space="preserve"> ya</w:t>
      </w:r>
      <w:r w:rsidRPr="00077200">
        <w:rPr>
          <w:rFonts w:ascii="Times New Roman" w:hAnsi="Times New Roman" w:cs="Times New Roman"/>
        </w:rPr>
        <w:t xml:space="preserve"> que nos permite comprender cómo funcionan las computadoras a un nivel profundo. Es el puente entre el hardware y el software, y sienta las bases para el desarrollo de nuevas tecnologías.</w:t>
      </w:r>
    </w:p>
    <w:p w14:paraId="5DF29966" w14:textId="56433CDC" w:rsidR="00066703" w:rsidRPr="00077200" w:rsidRDefault="00077200" w:rsidP="00077200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772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1.2 </w:t>
      </w:r>
      <w:r w:rsidR="00066703" w:rsidRPr="000772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¿QUE ES UNA COMPUTADORA?</w:t>
      </w:r>
    </w:p>
    <w:p w14:paraId="420E9011" w14:textId="4E1F9F25" w:rsidR="00066703" w:rsidRDefault="00066703" w:rsidP="00066703"/>
    <w:p w14:paraId="4DD4C924" w14:textId="617FB9C4" w:rsidR="00C860DE" w:rsidRDefault="00C860DE" w:rsidP="00C860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C860DE">
        <w:rPr>
          <w:rFonts w:ascii="Times New Roman" w:hAnsi="Times New Roman" w:cs="Times New Roman"/>
        </w:rPr>
        <w:t>s una máquina digital programable, de funcionamiento electrónico, capaz de procesar grandes cantidades de datos a grandes velocidades. Así obtiene información útil que luego presenta a un operador humano, o transmite a otros sistemas mediante redes informáticas de distinto tipo</w:t>
      </w:r>
      <w:r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44181380"/>
          <w:citation/>
        </w:sdtPr>
        <w:sdtContent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  <w:lang w:val="es-ES"/>
            </w:rPr>
            <w:instrText xml:space="preserve"> CITATION Equ24 \l 3082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Pr="00C860DE">
            <w:rPr>
              <w:rFonts w:ascii="Times New Roman" w:hAnsi="Times New Roman" w:cs="Times New Roman"/>
              <w:noProof/>
              <w:lang w:val="es-ES"/>
            </w:rPr>
            <w:t>(Equipo Editorial Etece, 2024)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  <w:r w:rsidRPr="00C860DE">
        <w:rPr>
          <w:rFonts w:ascii="Times New Roman" w:hAnsi="Times New Roman" w:cs="Times New Roman"/>
        </w:rPr>
        <w:t>.</w:t>
      </w:r>
    </w:p>
    <w:p w14:paraId="39BC1405" w14:textId="042F6C9D" w:rsidR="00C860DE" w:rsidRDefault="00C860DE" w:rsidP="00C860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Pr="00C860DE">
        <w:rPr>
          <w:rFonts w:ascii="Times New Roman" w:hAnsi="Times New Roman" w:cs="Times New Roman"/>
        </w:rPr>
        <w:t>na computadora es una herramienta versátil que ha revolucionado la forma en que vivimos y trabajamos. Desde las computadoras de escritorio hasta los smartphones, estas máquinas están presentes</w:t>
      </w:r>
      <w:r>
        <w:rPr>
          <w:rFonts w:ascii="Times New Roman" w:hAnsi="Times New Roman" w:cs="Times New Roman"/>
        </w:rPr>
        <w:t xml:space="preserve"> en nuestras vidas cotidianamente.</w:t>
      </w:r>
    </w:p>
    <w:p w14:paraId="2A666907" w14:textId="35D7E88B" w:rsidR="00C860DE" w:rsidRDefault="00C860DE" w:rsidP="00C860DE">
      <w:pPr>
        <w:rPr>
          <w:rFonts w:ascii="Times New Roman" w:hAnsi="Times New Roman" w:cs="Times New Roman"/>
        </w:rPr>
      </w:pPr>
    </w:p>
    <w:p w14:paraId="3700DC69" w14:textId="37147FA9" w:rsidR="00C860DE" w:rsidRDefault="00C860DE" w:rsidP="00C860DE">
      <w:pPr>
        <w:rPr>
          <w:rFonts w:ascii="Times New Roman" w:hAnsi="Times New Roman" w:cs="Times New Roman"/>
        </w:rPr>
      </w:pPr>
    </w:p>
    <w:p w14:paraId="2872563B" w14:textId="4562D51F" w:rsidR="00C860DE" w:rsidRDefault="00C860DE" w:rsidP="00C860DE">
      <w:pPr>
        <w:rPr>
          <w:rFonts w:ascii="Times New Roman" w:hAnsi="Times New Roman" w:cs="Times New Roman"/>
        </w:rPr>
      </w:pPr>
    </w:p>
    <w:p w14:paraId="7B96EF3C" w14:textId="6864BCFE" w:rsidR="00C860DE" w:rsidRDefault="00C860DE" w:rsidP="00C860DE">
      <w:pPr>
        <w:rPr>
          <w:rFonts w:ascii="Times New Roman" w:hAnsi="Times New Roman" w:cs="Times New Roman"/>
        </w:rPr>
      </w:pPr>
    </w:p>
    <w:p w14:paraId="7BB34133" w14:textId="26D93512" w:rsidR="00C860DE" w:rsidRDefault="00C860DE" w:rsidP="00C860DE">
      <w:pPr>
        <w:rPr>
          <w:rFonts w:ascii="Times New Roman" w:hAnsi="Times New Roman" w:cs="Times New Roman"/>
        </w:rPr>
      </w:pPr>
    </w:p>
    <w:p w14:paraId="75D5AA9C" w14:textId="77777777" w:rsidR="00C860DE" w:rsidRPr="00C860DE" w:rsidRDefault="00C860DE" w:rsidP="00C860DE">
      <w:pPr>
        <w:rPr>
          <w:rFonts w:ascii="Times New Roman" w:hAnsi="Times New Roman" w:cs="Times New Roman"/>
        </w:rPr>
      </w:pPr>
    </w:p>
    <w:p w14:paraId="136AED47" w14:textId="73C443F3" w:rsidR="00066703" w:rsidRPr="00077200" w:rsidRDefault="00077200" w:rsidP="00077200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772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1.3 </w:t>
      </w:r>
      <w:r w:rsidR="00066703" w:rsidRPr="000772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COMPONENTES DE UNA COMPUTADORA</w:t>
      </w:r>
    </w:p>
    <w:p w14:paraId="2BA47DA3" w14:textId="120514C3" w:rsidR="00066703" w:rsidRDefault="00066703" w:rsidP="00066703"/>
    <w:p w14:paraId="0A6EEF2B" w14:textId="18251A32" w:rsidR="00C860DE" w:rsidRPr="00C860DE" w:rsidRDefault="00C860DE" w:rsidP="00C860DE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C860DE">
        <w:rPr>
          <w:rFonts w:ascii="Times New Roman" w:hAnsi="Times New Roman" w:cs="Times New Roman"/>
        </w:rPr>
        <w:t>Hardware: La parte física, tangible de la computadora. Incluye:</w:t>
      </w:r>
    </w:p>
    <w:p w14:paraId="5CD9F121" w14:textId="005A5174" w:rsidR="00C860DE" w:rsidRPr="00C860DE" w:rsidRDefault="00C860DE" w:rsidP="00C860DE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C860DE">
        <w:rPr>
          <w:rFonts w:ascii="Times New Roman" w:hAnsi="Times New Roman" w:cs="Times New Roman"/>
        </w:rPr>
        <w:t>Unidad Central de Procesamiento (CPU): El "cerebro" que ejecuta las instrucciones.</w:t>
      </w:r>
    </w:p>
    <w:p w14:paraId="300454C8" w14:textId="57F55018" w:rsidR="00C860DE" w:rsidRPr="00C860DE" w:rsidRDefault="00C860DE" w:rsidP="00C860DE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C860DE">
        <w:rPr>
          <w:rFonts w:ascii="Times New Roman" w:hAnsi="Times New Roman" w:cs="Times New Roman"/>
        </w:rPr>
        <w:t>Memoria: Almacena los datos y las instrucciones de manera temporal.</w:t>
      </w:r>
    </w:p>
    <w:p w14:paraId="313555AC" w14:textId="02251E12" w:rsidR="00C860DE" w:rsidRPr="00C860DE" w:rsidRDefault="00C860DE" w:rsidP="00C860DE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C860DE">
        <w:rPr>
          <w:rFonts w:ascii="Times New Roman" w:hAnsi="Times New Roman" w:cs="Times New Roman"/>
        </w:rPr>
        <w:t>Discos duros y unidades de almacenamiento: Almacenan información de forma permanente.</w:t>
      </w:r>
    </w:p>
    <w:p w14:paraId="6624793B" w14:textId="73085C78" w:rsidR="00C860DE" w:rsidRPr="00C860DE" w:rsidRDefault="00C860DE" w:rsidP="00C860DE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C860DE">
        <w:rPr>
          <w:rFonts w:ascii="Times New Roman" w:hAnsi="Times New Roman" w:cs="Times New Roman"/>
        </w:rPr>
        <w:t>Tarjeta gráfica: Procesa los gráficos y los muestra en la pantalla.</w:t>
      </w:r>
    </w:p>
    <w:p w14:paraId="204BACCB" w14:textId="6ACBF197" w:rsidR="00C860DE" w:rsidRPr="00C860DE" w:rsidRDefault="00C860DE" w:rsidP="00C860DE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C860DE">
        <w:rPr>
          <w:rFonts w:ascii="Times New Roman" w:hAnsi="Times New Roman" w:cs="Times New Roman"/>
        </w:rPr>
        <w:t>Placa base: Conecta todos los componentes.</w:t>
      </w:r>
    </w:p>
    <w:p w14:paraId="244A6729" w14:textId="77777777" w:rsidR="00C860DE" w:rsidRDefault="00C860DE" w:rsidP="00C860DE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C860DE">
        <w:rPr>
          <w:rFonts w:ascii="Times New Roman" w:hAnsi="Times New Roman" w:cs="Times New Roman"/>
        </w:rPr>
        <w:t>Periféricos: Dispositivos de entrada (teclado, mouse) y salida (monitor, impresora).</w:t>
      </w:r>
    </w:p>
    <w:p w14:paraId="67FA2633" w14:textId="277D14B6" w:rsidR="00C860DE" w:rsidRPr="00C860DE" w:rsidRDefault="00C860DE" w:rsidP="00C860DE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C860DE">
        <w:rPr>
          <w:rFonts w:ascii="Times New Roman" w:hAnsi="Times New Roman" w:cs="Times New Roman"/>
        </w:rPr>
        <w:t>Software: La parte intangible, que son los programas que le indican a la computadora qué hacer. Ejemplos: sistemas operativos (Windows, macOS, Linux), aplicaciones (Word, Excel, juegos)</w:t>
      </w:r>
      <w:r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296943046"/>
          <w:citation/>
        </w:sdtPr>
        <w:sdtContent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  <w:lang w:val="es-ES"/>
            </w:rPr>
            <w:instrText xml:space="preserve"> CITATION Lon22 \l 3082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Pr="00C860DE">
            <w:rPr>
              <w:rFonts w:ascii="Times New Roman" w:hAnsi="Times New Roman" w:cs="Times New Roman"/>
              <w:noProof/>
              <w:lang w:val="es-ES"/>
            </w:rPr>
            <w:t>(N, 2022)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  <w:r w:rsidRPr="00C860DE">
        <w:rPr>
          <w:rFonts w:ascii="Times New Roman" w:hAnsi="Times New Roman" w:cs="Times New Roman"/>
        </w:rPr>
        <w:t>.</w:t>
      </w:r>
    </w:p>
    <w:p w14:paraId="6C252DC5" w14:textId="0A88BD6C" w:rsidR="00066703" w:rsidRPr="00077200" w:rsidRDefault="00077200" w:rsidP="00077200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772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1.3.1 </w:t>
      </w:r>
      <w:r w:rsidR="00066703" w:rsidRPr="000772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PROCESADOR Y RAM</w:t>
      </w:r>
    </w:p>
    <w:p w14:paraId="16B909C4" w14:textId="2B2EE2CB" w:rsidR="00066703" w:rsidRDefault="00066703" w:rsidP="00066703"/>
    <w:p w14:paraId="65AB074B" w14:textId="365BD7A5" w:rsidR="002765F8" w:rsidRDefault="002765F8" w:rsidP="002765F8">
      <w:pPr>
        <w:rPr>
          <w:rFonts w:ascii="Times New Roman" w:hAnsi="Times New Roman" w:cs="Times New Roman"/>
        </w:rPr>
      </w:pPr>
      <w:r w:rsidRPr="002765F8">
        <w:rPr>
          <w:rFonts w:ascii="Times New Roman" w:hAnsi="Times New Roman" w:cs="Times New Roman"/>
        </w:rPr>
        <w:t xml:space="preserve">Procesador: </w:t>
      </w:r>
      <w:r w:rsidRPr="002765F8">
        <w:rPr>
          <w:rFonts w:ascii="Times New Roman" w:hAnsi="Times New Roman" w:cs="Times New Roman"/>
        </w:rPr>
        <w:t>El procesador es el cerebro del sistema, justamente procesa todo lo que ocurre en la PC y ejecuta todas las acciones que existen. Cuanto más rápido sea el procesador que tiene una computadora, más rápidamente se ejecutarán las órdenes que se le den a la máquina. Este componente es parte del hardware de muchos dispositivos, no solo de tu computadora</w:t>
      </w:r>
      <w:r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218251650"/>
          <w:citation/>
        </w:sdtPr>
        <w:sdtContent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  <w:lang w:val="es-ES"/>
            </w:rPr>
            <w:instrText xml:space="preserve"> CITATION Raf23 \l 3082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Pr="002765F8">
            <w:rPr>
              <w:rFonts w:ascii="Times New Roman" w:hAnsi="Times New Roman" w:cs="Times New Roman"/>
              <w:noProof/>
              <w:lang w:val="es-ES"/>
            </w:rPr>
            <w:t>(Raffino, 2023)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  <w:r w:rsidRPr="002765F8">
        <w:rPr>
          <w:rFonts w:ascii="Times New Roman" w:hAnsi="Times New Roman" w:cs="Times New Roman"/>
        </w:rPr>
        <w:t>.</w:t>
      </w:r>
    </w:p>
    <w:p w14:paraId="7C6CA57C" w14:textId="32AE86A2" w:rsidR="002765F8" w:rsidRDefault="002765F8" w:rsidP="002765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RAM: </w:t>
      </w:r>
      <w:r w:rsidRPr="002765F8">
        <w:rPr>
          <w:rFonts w:ascii="Times New Roman" w:hAnsi="Times New Roman" w:cs="Times New Roman"/>
        </w:rPr>
        <w:t xml:space="preserve">es la memoria principal de un dispositivo, esa donde se almacenan de forma temporal los datos de los programas que estás utilizando en este momento. Sus siglas significan </w:t>
      </w:r>
      <w:proofErr w:type="spellStart"/>
      <w:r w:rsidRPr="002765F8">
        <w:rPr>
          <w:rFonts w:ascii="Times New Roman" w:hAnsi="Times New Roman" w:cs="Times New Roman"/>
        </w:rPr>
        <w:t>Random</w:t>
      </w:r>
      <w:proofErr w:type="spellEnd"/>
      <w:r w:rsidRPr="002765F8">
        <w:rPr>
          <w:rFonts w:ascii="Times New Roman" w:hAnsi="Times New Roman" w:cs="Times New Roman"/>
        </w:rPr>
        <w:t xml:space="preserve"> Access </w:t>
      </w:r>
      <w:proofErr w:type="spellStart"/>
      <w:r w:rsidRPr="002765F8">
        <w:rPr>
          <w:rFonts w:ascii="Times New Roman" w:hAnsi="Times New Roman" w:cs="Times New Roman"/>
        </w:rPr>
        <w:t>Memory</w:t>
      </w:r>
      <w:proofErr w:type="spellEnd"/>
      <w:r w:rsidRPr="002765F8">
        <w:rPr>
          <w:rFonts w:ascii="Times New Roman" w:hAnsi="Times New Roman" w:cs="Times New Roman"/>
        </w:rPr>
        <w:t>, lo que traducido al español sería Memoria de Acceso Aleatorio, y es un tipo de memoria que te puedes encontrar en cualquier dispositivo, desde ordenadores de sobremesa hasta teléfonos móviles</w:t>
      </w:r>
      <w:r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036322478"/>
          <w:citation/>
        </w:sdtPr>
        <w:sdtContent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  <w:lang w:val="es-ES"/>
            </w:rPr>
            <w:instrText xml:space="preserve"> CITATION Yub24 \l 3082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Pr="002765F8">
            <w:rPr>
              <w:rFonts w:ascii="Times New Roman" w:hAnsi="Times New Roman" w:cs="Times New Roman"/>
              <w:noProof/>
              <w:lang w:val="es-ES"/>
            </w:rPr>
            <w:t>(Yubal, 2024)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  <w:r w:rsidRPr="002765F8">
        <w:rPr>
          <w:rFonts w:ascii="Times New Roman" w:hAnsi="Times New Roman" w:cs="Times New Roman"/>
        </w:rPr>
        <w:t>.</w:t>
      </w:r>
    </w:p>
    <w:p w14:paraId="7BE026C1" w14:textId="77777777" w:rsidR="002765F8" w:rsidRPr="002765F8" w:rsidRDefault="002765F8" w:rsidP="002765F8">
      <w:pPr>
        <w:rPr>
          <w:rFonts w:ascii="Times New Roman" w:hAnsi="Times New Roman" w:cs="Times New Roman"/>
        </w:rPr>
      </w:pPr>
    </w:p>
    <w:p w14:paraId="6D43B650" w14:textId="77777777" w:rsidR="002765F8" w:rsidRDefault="002765F8" w:rsidP="002765F8"/>
    <w:p w14:paraId="32BC283C" w14:textId="55CD6BFE" w:rsidR="00066703" w:rsidRPr="00077200" w:rsidRDefault="00077200" w:rsidP="00077200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772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1.4 </w:t>
      </w:r>
      <w:r w:rsidR="00066703" w:rsidRPr="000772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ARQUITECTURA DE PROCESADORES</w:t>
      </w:r>
    </w:p>
    <w:p w14:paraId="28E0E5BA" w14:textId="6C6FCB8B" w:rsidR="00066703" w:rsidRDefault="00066703" w:rsidP="00066703"/>
    <w:p w14:paraId="17E07368" w14:textId="0F8B84A2" w:rsidR="002765F8" w:rsidRPr="002765F8" w:rsidRDefault="002765F8" w:rsidP="00066703">
      <w:pPr>
        <w:rPr>
          <w:rFonts w:ascii="Times New Roman" w:hAnsi="Times New Roman" w:cs="Times New Roman"/>
        </w:rPr>
      </w:pPr>
      <w:r w:rsidRPr="002765F8">
        <w:rPr>
          <w:rFonts w:ascii="Times New Roman" w:hAnsi="Times New Roman" w:cs="Times New Roman"/>
        </w:rPr>
        <w:t xml:space="preserve">La arquitectura de un procesador es básicamente la estructura interna que tiene este elemento. No hablamos de la forma y tamaño, sino de cómo están ubicadas las distintas unidades lógicas y físicas que componen un procesador, hablamos de la ALU, registros, Unidad de Control, </w:t>
      </w:r>
      <w:proofErr w:type="spellStart"/>
      <w:r w:rsidRPr="002765F8">
        <w:rPr>
          <w:rFonts w:ascii="Times New Roman" w:hAnsi="Times New Roman" w:cs="Times New Roman"/>
        </w:rPr>
        <w:t>etc</w:t>
      </w:r>
      <w:proofErr w:type="spellEnd"/>
      <w:r w:rsidRPr="002765F8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941886763"/>
          <w:citation/>
        </w:sdtPr>
        <w:sdtContent>
          <w:r w:rsidRPr="002765F8">
            <w:rPr>
              <w:rFonts w:ascii="Times New Roman" w:hAnsi="Times New Roman" w:cs="Times New Roman"/>
            </w:rPr>
            <w:fldChar w:fldCharType="begin"/>
          </w:r>
          <w:r w:rsidRPr="002765F8">
            <w:rPr>
              <w:rFonts w:ascii="Times New Roman" w:hAnsi="Times New Roman" w:cs="Times New Roman"/>
              <w:lang w:val="es-ES"/>
            </w:rPr>
            <w:instrText xml:space="preserve"> CITATION Pro21 \l 3082 </w:instrText>
          </w:r>
          <w:r w:rsidRPr="002765F8">
            <w:rPr>
              <w:rFonts w:ascii="Times New Roman" w:hAnsi="Times New Roman" w:cs="Times New Roman"/>
            </w:rPr>
            <w:fldChar w:fldCharType="separate"/>
          </w:r>
          <w:r w:rsidRPr="002765F8">
            <w:rPr>
              <w:rFonts w:ascii="Times New Roman" w:hAnsi="Times New Roman" w:cs="Times New Roman"/>
              <w:noProof/>
              <w:lang w:val="es-ES"/>
            </w:rPr>
            <w:t>(Profesional Review, 2021)</w:t>
          </w:r>
          <w:r w:rsidRPr="002765F8">
            <w:rPr>
              <w:rFonts w:ascii="Times New Roman" w:hAnsi="Times New Roman" w:cs="Times New Roman"/>
            </w:rPr>
            <w:fldChar w:fldCharType="end"/>
          </w:r>
        </w:sdtContent>
      </w:sdt>
      <w:r w:rsidRPr="002765F8">
        <w:rPr>
          <w:rFonts w:ascii="Times New Roman" w:hAnsi="Times New Roman" w:cs="Times New Roman"/>
        </w:rPr>
        <w:t>.</w:t>
      </w:r>
    </w:p>
    <w:p w14:paraId="2B47B9C3" w14:textId="761825C6" w:rsidR="00066703" w:rsidRPr="00077200" w:rsidRDefault="00077200" w:rsidP="00077200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772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1.4.1 </w:t>
      </w:r>
      <w:r w:rsidR="00066703" w:rsidRPr="000772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x86 y x64</w:t>
      </w:r>
    </w:p>
    <w:p w14:paraId="7AA6B66C" w14:textId="695BC093" w:rsidR="00066703" w:rsidRDefault="00066703" w:rsidP="00066703"/>
    <w:p w14:paraId="7FF7B625" w14:textId="71B2CB57" w:rsidR="00066703" w:rsidRPr="00077200" w:rsidRDefault="00077200" w:rsidP="00077200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772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1.5 </w:t>
      </w:r>
      <w:r w:rsidR="00066703" w:rsidRPr="000772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TIPOS DE PROCESADOR</w:t>
      </w:r>
    </w:p>
    <w:p w14:paraId="2BF5A87D" w14:textId="13B7F674" w:rsidR="00066703" w:rsidRDefault="00066703" w:rsidP="00066703"/>
    <w:p w14:paraId="13766D07" w14:textId="77777777" w:rsidR="00066703" w:rsidRPr="00A077E8" w:rsidRDefault="00066703" w:rsidP="00066703"/>
    <w:sectPr w:rsidR="00066703" w:rsidRPr="00A077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661C"/>
    <w:multiLevelType w:val="multilevel"/>
    <w:tmpl w:val="3D16D8F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04B326F"/>
    <w:multiLevelType w:val="hybridMultilevel"/>
    <w:tmpl w:val="0E82CCCE"/>
    <w:lvl w:ilvl="0" w:tplc="0A7C9C5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E6B96"/>
    <w:multiLevelType w:val="hybridMultilevel"/>
    <w:tmpl w:val="03D6A152"/>
    <w:lvl w:ilvl="0" w:tplc="184C5D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710D3"/>
    <w:multiLevelType w:val="hybridMultilevel"/>
    <w:tmpl w:val="C5A4DD4E"/>
    <w:lvl w:ilvl="0" w:tplc="0C3EE9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97C4C"/>
    <w:multiLevelType w:val="hybridMultilevel"/>
    <w:tmpl w:val="C03C342A"/>
    <w:lvl w:ilvl="0" w:tplc="AA609A60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3265F"/>
    <w:multiLevelType w:val="multilevel"/>
    <w:tmpl w:val="7F1836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D0F1822"/>
    <w:multiLevelType w:val="hybridMultilevel"/>
    <w:tmpl w:val="27BCA95A"/>
    <w:lvl w:ilvl="0" w:tplc="02E21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A951D3"/>
    <w:multiLevelType w:val="multilevel"/>
    <w:tmpl w:val="C48A76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1F51983"/>
    <w:multiLevelType w:val="multilevel"/>
    <w:tmpl w:val="F17A71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706641896">
    <w:abstractNumId w:val="1"/>
  </w:num>
  <w:num w:numId="2" w16cid:durableId="1991859214">
    <w:abstractNumId w:val="4"/>
  </w:num>
  <w:num w:numId="3" w16cid:durableId="1293630424">
    <w:abstractNumId w:val="7"/>
  </w:num>
  <w:num w:numId="4" w16cid:durableId="1356544110">
    <w:abstractNumId w:val="2"/>
  </w:num>
  <w:num w:numId="5" w16cid:durableId="568658863">
    <w:abstractNumId w:val="0"/>
  </w:num>
  <w:num w:numId="6" w16cid:durableId="2046324069">
    <w:abstractNumId w:val="6"/>
  </w:num>
  <w:num w:numId="7" w16cid:durableId="65693232">
    <w:abstractNumId w:val="8"/>
  </w:num>
  <w:num w:numId="8" w16cid:durableId="1926063469">
    <w:abstractNumId w:val="5"/>
  </w:num>
  <w:num w:numId="9" w16cid:durableId="12522018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46"/>
    <w:rsid w:val="0001577E"/>
    <w:rsid w:val="00066703"/>
    <w:rsid w:val="00077200"/>
    <w:rsid w:val="00093091"/>
    <w:rsid w:val="001270E3"/>
    <w:rsid w:val="001458B8"/>
    <w:rsid w:val="001B7BAA"/>
    <w:rsid w:val="001C4AF5"/>
    <w:rsid w:val="001E4F8D"/>
    <w:rsid w:val="001F59A8"/>
    <w:rsid w:val="00220C46"/>
    <w:rsid w:val="00250B17"/>
    <w:rsid w:val="002765F8"/>
    <w:rsid w:val="002A17A7"/>
    <w:rsid w:val="002B6798"/>
    <w:rsid w:val="002C3CE4"/>
    <w:rsid w:val="00333BBB"/>
    <w:rsid w:val="003A0C31"/>
    <w:rsid w:val="003B2559"/>
    <w:rsid w:val="00447DCC"/>
    <w:rsid w:val="00551512"/>
    <w:rsid w:val="00595E9E"/>
    <w:rsid w:val="00596B2A"/>
    <w:rsid w:val="0070358B"/>
    <w:rsid w:val="00811165"/>
    <w:rsid w:val="008F0C5F"/>
    <w:rsid w:val="00A077E8"/>
    <w:rsid w:val="00B77ACA"/>
    <w:rsid w:val="00B80740"/>
    <w:rsid w:val="00B85FDF"/>
    <w:rsid w:val="00B869D4"/>
    <w:rsid w:val="00BB3A31"/>
    <w:rsid w:val="00C77E61"/>
    <w:rsid w:val="00C860DE"/>
    <w:rsid w:val="00CD4A89"/>
    <w:rsid w:val="00D03A15"/>
    <w:rsid w:val="00DA076C"/>
    <w:rsid w:val="00DC0F92"/>
    <w:rsid w:val="00E84602"/>
    <w:rsid w:val="00EB2DCB"/>
    <w:rsid w:val="00EE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7484"/>
  <w15:chartTrackingRefBased/>
  <w15:docId w15:val="{9B1C8BE3-80D3-4ACA-96F6-D262EDD43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C4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80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70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515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1512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1C4AF5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250B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B80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1F59A8"/>
  </w:style>
  <w:style w:type="paragraph" w:styleId="TtuloTDC">
    <w:name w:val="TOC Heading"/>
    <w:basedOn w:val="Ttulo1"/>
    <w:next w:val="Normal"/>
    <w:uiPriority w:val="39"/>
    <w:unhideWhenUsed/>
    <w:qFormat/>
    <w:rsid w:val="001F59A8"/>
    <w:pPr>
      <w:spacing w:line="259" w:lineRule="auto"/>
      <w:jc w:val="left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F59A8"/>
    <w:pPr>
      <w:spacing w:after="100"/>
    </w:pPr>
  </w:style>
  <w:style w:type="paragraph" w:styleId="Tabladeilustraciones">
    <w:name w:val="table of figures"/>
    <w:basedOn w:val="Normal"/>
    <w:next w:val="Normal"/>
    <w:uiPriority w:val="99"/>
    <w:unhideWhenUsed/>
    <w:rsid w:val="001F59A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Ope23</b:Tag>
    <b:SourceType>InternetSite</b:SourceType>
    <b:Guid>{40AABC44-36D4-4BE0-A465-2F84D5705CD1}</b:Guid>
    <b:Author>
      <b:Author>
        <b:Corporate>OpenText Corporation.</b:Corporate>
      </b:Author>
    </b:Author>
    <b:Title>Opentext</b:Title>
    <b:InternetSiteTitle>¿Qué son las pruebas de rendimiento?</b:InternetSiteTitle>
    <b:Year>2023</b:Year>
    <b:Month>03</b:Month>
    <b:Day>22</b:Day>
    <b:URL>https://www.opentext.com/es-es/que-es/performance-testing#:~:text=Las%20pruebas%20de%20rendimiento%20son,la%20estabilidad%2C%20velocidad%2C%20escalabilidad%20y</b:URL>
    <b:RefOrder>7</b:RefOrder>
  </b:Source>
  <b:Source>
    <b:Tag>Doc23</b:Tag>
    <b:SourceType>InternetSite</b:SourceType>
    <b:Guid>{0576EA24-AA2B-4E76-9ABC-18237E861DAD}</b:Guid>
    <b:Author>
      <b:Author>
        <b:Corporate>Doccom-Monitor.</b:Corporate>
      </b:Author>
    </b:Author>
    <b:Title>Loadview</b:Title>
    <b:InternetSiteTitle>Explicación de los tipos de pruebas de rendimiento</b:InternetSiteTitle>
    <b:Year>2023</b:Year>
    <b:Month>Noviembre</b:Month>
    <b:Day>10</b:Day>
    <b:URL>https://www.loadview-testing.com/es/blog/explicacion-de-los-tipos-de-pruebas-de-rendimiento/#:~:text=Las%20pruebas%20de%20rendimiento%20son%20un%20aspecto%20cr%C3%ADtico%20del%20desarrollo,est%C3%A9n%20listos%20para%20ofrecer%20un</b:URL>
    <b:RefOrder>8</b:RefOrder>
  </b:Source>
  <b:Source>
    <b:Tag>Dig19</b:Tag>
    <b:SourceType>InternetSite</b:SourceType>
    <b:Guid>{2F1FCCA6-E02F-4885-9D2C-29AB78D186D7}</b:Guid>
    <b:Author>
      <b:Author>
        <b:Corporate>Digital Box.</b:Corporate>
      </b:Author>
    </b:Author>
    <b:Title>Digital Box</b:Title>
    <b:InternetSiteTitle>¿Qué es un benchmark y por qué debes conocerlo antes de comprar un dispositivo tecnológico?</b:InternetSiteTitle>
    <b:Year>2019</b:Year>
    <b:Month>Enero</b:Month>
    <b:Day>25</b:Day>
    <b:URL>https://digitalbox.com.ec/blogs/33_Que-es-un-benchmark-y-por-que-debes-conocer-.html</b:URL>
    <b:RefOrder>9</b:RefOrder>
  </b:Source>
  <b:Source>
    <b:Tag>UL23</b:Tag>
    <b:SourceType>InternetSite</b:SourceType>
    <b:Guid>{0739AC40-D2D5-43B9-9104-EF66109EBA92}</b:Guid>
    <b:Author>
      <b:Author>
        <b:Corporate>UL.</b:Corporate>
      </b:Author>
    </b:Author>
    <b:Title>Ul Solutions</b:Title>
    <b:InternetSiteTitle>Evaluación del rendimiento del hardware de TI con la solución de benchmarking de UL</b:InternetSiteTitle>
    <b:Year>2023</b:Year>
    <b:Month>Diciembre</b:Month>
    <b:Day>8</b:Day>
    <b:URL>https://latam.ul.com/es/centrodeconocimientos/evaluacion-del-rendimiento-del-hardware-de-ti-con-la-solucion-de-benchmarking-de-ul#:~:text=Con%20el%20benchmarking%20de%20aplicaciones,basadas%20en%20aplicaciones%20de%20Microsoft.</b:URL>
    <b:RefOrder>10</b:RefOrder>
  </b:Source>
  <b:Source>
    <b:Tag>Har19</b:Tag>
    <b:SourceType>InternetSite</b:SourceType>
    <b:Guid>{1D751587-1319-4A42-98FC-C013B293F90C}</b:Guid>
    <b:Author>
      <b:Author>
        <b:NameList>
          <b:Person>
            <b:Last>Harrieta</b:Last>
          </b:Person>
        </b:NameList>
      </b:Author>
    </b:Author>
    <b:Title>TechEdu</b:Title>
    <b:InternetSiteTitle>Linpack Benchmark</b:InternetSiteTitle>
    <b:Year>2019</b:Year>
    <b:Month>Febrero</b:Month>
    <b:Day>26</b:Day>
    <b:URL>https://techlib.net/techedu/linpack-benchmark/</b:URL>
    <b:RefOrder>11</b:RefOrder>
  </b:Source>
  <b:Source>
    <b:Tag>Bre21</b:Tag>
    <b:SourceType>InternetSite</b:SourceType>
    <b:Guid>{C2FCDAFC-3DC5-46F5-947D-DE6B51ED1393}</b:Guid>
    <b:Author>
      <b:Author>
        <b:NameList>
          <b:Person>
            <b:Last>Gomez.</b:Last>
            <b:First>Brexio</b:First>
          </b:Person>
        </b:NameList>
      </b:Author>
    </b:Author>
    <b:Title>Profesional Review</b:Title>
    <b:InternetSiteTitle>Linpack Xtreme vs Prime95: ¿cuál es el mejor test de estrés de CPU?</b:InternetSiteTitle>
    <b:Year>2021</b:Year>
    <b:Month>Febrero</b:Month>
    <b:Day>27</b:Day>
    <b:URL>https://www.profesionalreview.com/2021/02/27/linpack-xtreme-vs-prime95/#Linpack_Extreme</b:URL>
    <b:RefOrder>12</b:RefOrder>
  </b:Source>
  <b:Source>
    <b:Tag>Isa221</b:Tag>
    <b:SourceType>InternetSite</b:SourceType>
    <b:Guid>{36D1C26D-973C-40AF-92EC-8D7BDB34A61B}</b:Guid>
    <b:Author>
      <b:Author>
        <b:NameList>
          <b:Person>
            <b:Last>Isaac</b:Last>
          </b:Person>
        </b:NameList>
      </b:Author>
    </b:Author>
    <b:Title>Profesional Review</b:Title>
    <b:InternetSiteTitle>Arquitectura de computadoras: ¿Qué son? ¿Cómo funcionan?</b:InternetSiteTitle>
    <b:Year>2022</b:Year>
    <b:Month>Octubre</b:Month>
    <b:Day>1</b:Day>
    <b:URL>https://www.profesionalreview.com/2022/10/01/arquitectura-de-computadoras/</b:URL>
    <b:RefOrder>1</b:RefOrder>
  </b:Source>
  <b:Source>
    <b:Tag>Equ24</b:Tag>
    <b:SourceType>InternetSite</b:SourceType>
    <b:Guid>{083E2A66-54BB-4D60-99D1-A6E9731D0E74}</b:Guid>
    <b:Author>
      <b:Author>
        <b:Corporate>Equipo Editorial Etece</b:Corporate>
      </b:Author>
    </b:Author>
    <b:Title>Concepto</b:Title>
    <b:InternetSiteTitle>Computadora</b:InternetSiteTitle>
    <b:Year>2024</b:Year>
    <b:Month>Agosto</b:Month>
    <b:Day>29</b:Day>
    <b:URL>https://concepto.de/computadora/</b:URL>
    <b:RefOrder>2</b:RefOrder>
  </b:Source>
  <b:Source>
    <b:Tag>Lon22</b:Tag>
    <b:SourceType>InternetSite</b:SourceType>
    <b:Guid>{4820A430-F90B-4FC7-B4F3-79F5C44FA385}</b:Guid>
    <b:Author>
      <b:Author>
        <b:NameList>
          <b:Person>
            <b:Last>N</b:Last>
            <b:First>Long</b:First>
          </b:Person>
        </b:NameList>
      </b:Author>
    </b:Author>
    <b:Title>Unidad de Apoyo para el aprendizaje</b:Title>
    <b:InternetSiteTitle>Componentes de una Computadora</b:InternetSiteTitle>
    <b:Year>2022</b:Year>
    <b:Month>Marzo</b:Month>
    <b:Day>22</b:Day>
    <b:URL>https://programas.cuaed.unam.mx/repositorio/moodle/pluginfile.php/909/mod_resource/content/1/contenido/index.html#:~:text=El%20software%20es%20la%20parte,de%20acuerdo%20a%20las%20instrucciones</b:URL>
    <b:RefOrder>3</b:RefOrder>
  </b:Source>
  <b:Source>
    <b:Tag>Raf23</b:Tag>
    <b:SourceType>InternetSite</b:SourceType>
    <b:Guid>{38E9DD4F-65EA-49C9-A5CB-6AF222519AE4}</b:Guid>
    <b:Author>
      <b:Author>
        <b:NameList>
          <b:Person>
            <b:Last>Raffino</b:Last>
          </b:Person>
        </b:NameList>
      </b:Author>
    </b:Author>
    <b:Title>Concepto</b:Title>
    <b:InternetSiteTitle>Procesador</b:InternetSiteTitle>
    <b:Year>2023</b:Year>
    <b:Month>Noviembre</b:Month>
    <b:Day>19</b:Day>
    <b:URL>https://concepto.de/procesador/#:~:text=El%20procesador%20es%20el%20cerebro,le%20den%20a%20la%20m%C3%A1quina.</b:URL>
    <b:RefOrder>4</b:RefOrder>
  </b:Source>
  <b:Source>
    <b:Tag>Yub24</b:Tag>
    <b:SourceType>InternetSite</b:SourceType>
    <b:Guid>{992948E7-4995-4D5A-9884-514D064B8384}</b:Guid>
    <b:Author>
      <b:Author>
        <b:NameList>
          <b:Person>
            <b:Last>Yubal</b:Last>
          </b:Person>
        </b:NameList>
      </b:Author>
    </b:Author>
    <b:Title>Xakata</b:Title>
    <b:InternetSiteTitle>Memoria RAM</b:InternetSiteTitle>
    <b:Year>2024</b:Year>
    <b:Month>Julio</b:Month>
    <b:Day>18</b:Day>
    <b:URL>https://www.xataka.com/basics/memoria-ram-que-sirve-como-mirar-cuanta-tiene-tu-ordenador-movil</b:URL>
    <b:RefOrder>5</b:RefOrder>
  </b:Source>
  <b:Source>
    <b:Tag>Pro21</b:Tag>
    <b:SourceType>InternetSite</b:SourceType>
    <b:Guid>{AA19E6C4-967A-4DF2-A5C3-D27178FE05F7}</b:Guid>
    <b:Author>
      <b:Author>
        <b:Corporate>Profesional Review</b:Corporate>
      </b:Author>
    </b:Author>
    <b:Title>Profesional Review</b:Title>
    <b:InternetSiteTitle>Procesador o CPU – Toda la información que necesitas saber</b:InternetSiteTitle>
    <b:Year>2021</b:Year>
    <b:Month>Agosto</b:Month>
    <b:Day>15</b:Day>
    <b:URL>https://www.profesionalreview.com/procesador-cpu/#Conclusion_acerca_del_procesador</b:URL>
    <b:RefOrder>6</b:RefOrder>
  </b:Source>
</b:Sources>
</file>

<file path=customXml/itemProps1.xml><?xml version="1.0" encoding="utf-8"?>
<ds:datastoreItem xmlns:ds="http://schemas.openxmlformats.org/officeDocument/2006/customXml" ds:itemID="{BB7F3064-F8DA-4846-BAD7-6906290FA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518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2024-10-23T23:35:00Z</cp:lastPrinted>
  <dcterms:created xsi:type="dcterms:W3CDTF">2024-10-24T06:06:00Z</dcterms:created>
  <dcterms:modified xsi:type="dcterms:W3CDTF">2024-10-24T06:06:00Z</dcterms:modified>
</cp:coreProperties>
</file>