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667D" w14:textId="19284B1C" w:rsidR="00C87462" w:rsidRDefault="008E6344">
      <w:r>
        <w:t xml:space="preserve">Expression de besoins pour l’optimisation des travaux administratifs de </w:t>
      </w:r>
      <w:proofErr w:type="spellStart"/>
      <w:r>
        <w:t>Eat</w:t>
      </w:r>
      <w:proofErr w:type="spellEnd"/>
      <w:r>
        <w:t xml:space="preserve"> Salad.</w:t>
      </w:r>
    </w:p>
    <w:p w14:paraId="6AAFBECA" w14:textId="77777777" w:rsidR="008E6344" w:rsidRDefault="008E6344"/>
    <w:p w14:paraId="13CE9AE8" w14:textId="4CEF651D" w:rsidR="008E6344" w:rsidRDefault="008E6344">
      <w:r>
        <w:t>Le fichier de référence est le suivant, dans un répertoire partagé entre MK et DK.</w:t>
      </w:r>
    </w:p>
    <w:p w14:paraId="28229048" w14:textId="59AB1843" w:rsidR="008E6344" w:rsidRDefault="008E6344" w:rsidP="008E6344">
      <w:pPr>
        <w:pStyle w:val="Sansinterligne"/>
      </w:pPr>
      <w:r w:rsidRPr="008E6344">
        <w:t>OneDrive - MLC EXPLOITATION\Documents\BAF\TRESORERIE</w:t>
      </w:r>
      <w:r>
        <w:t>\</w:t>
      </w:r>
      <w:r w:rsidRPr="008E6344">
        <w:t>Suivi trésorerie MLC</w:t>
      </w:r>
      <w:r>
        <w:t>.xlsm</w:t>
      </w:r>
    </w:p>
    <w:p w14:paraId="7F2261F9" w14:textId="77777777" w:rsidR="008E6344" w:rsidRDefault="008E6344" w:rsidP="008E6344">
      <w:pPr>
        <w:pStyle w:val="Sansinterligne"/>
      </w:pPr>
    </w:p>
    <w:p w14:paraId="0721DB8F" w14:textId="3BACA409" w:rsidR="008E6344" w:rsidRDefault="008E6344" w:rsidP="008E6344">
      <w:pPr>
        <w:pStyle w:val="Sansinterligne"/>
      </w:pPr>
      <w:r>
        <w:t>Liste des onglets</w:t>
      </w:r>
    </w:p>
    <w:p w14:paraId="350D9E9F" w14:textId="77777777" w:rsidR="008E6344" w:rsidRDefault="008E6344" w:rsidP="008E6344">
      <w:pPr>
        <w:pStyle w:val="Sansinterligne"/>
      </w:pPr>
    </w:p>
    <w:p w14:paraId="0105C66A" w14:textId="4530ACED" w:rsidR="008E6344" w:rsidRDefault="008E6344" w:rsidP="008E6344">
      <w:pPr>
        <w:pStyle w:val="Sansinterligne"/>
      </w:pPr>
      <w:r>
        <w:t>TDB : permet d’avoir une vision très synthétique sur  le CA d’une période et celui de N-1, le nb de clients, le % d’achats consommées, les entrées / sorties de cash.</w:t>
      </w:r>
    </w:p>
    <w:p w14:paraId="3F70419C" w14:textId="77777777" w:rsidR="008E6344" w:rsidRDefault="008E6344" w:rsidP="008E6344">
      <w:pPr>
        <w:pStyle w:val="Sansinterligne"/>
      </w:pPr>
    </w:p>
    <w:p w14:paraId="06A0C748" w14:textId="1DF5EFC5" w:rsidR="008E6344" w:rsidRDefault="008E6344" w:rsidP="008E6344">
      <w:pPr>
        <w:pStyle w:val="Sansinterligne"/>
      </w:pPr>
      <w:r>
        <w:t>Suivi CA : stockage des données historiques</w:t>
      </w:r>
    </w:p>
    <w:p w14:paraId="28805B7C" w14:textId="77777777" w:rsidR="008E6344" w:rsidRDefault="008E6344" w:rsidP="008E6344">
      <w:pPr>
        <w:pStyle w:val="Sansinterligne"/>
      </w:pPr>
    </w:p>
    <w:p w14:paraId="1454859B" w14:textId="03182BE8" w:rsidR="008E6344" w:rsidRDefault="008E6344" w:rsidP="008E6344">
      <w:pPr>
        <w:pStyle w:val="Sansinterligne"/>
      </w:pPr>
      <w:r>
        <w:t xml:space="preserve">Tableau de bord : </w:t>
      </w:r>
      <w:proofErr w:type="spellStart"/>
      <w:r>
        <w:t>reporting</w:t>
      </w:r>
      <w:proofErr w:type="spellEnd"/>
      <w:r>
        <w:t xml:space="preserve"> CA mois par mois vs N-1 : CA Total, CA boutique et CA LAD.</w:t>
      </w:r>
    </w:p>
    <w:p w14:paraId="616646AD" w14:textId="77777777" w:rsidR="008E6344" w:rsidRDefault="008E6344" w:rsidP="008E6344">
      <w:pPr>
        <w:pStyle w:val="Sansinterligne"/>
      </w:pPr>
    </w:p>
    <w:p w14:paraId="709BBE96" w14:textId="2E550FCC" w:rsidR="008E6344" w:rsidRDefault="008E6344" w:rsidP="008E6344">
      <w:pPr>
        <w:pStyle w:val="Sansinterligne"/>
      </w:pPr>
      <w:r>
        <w:t>Synthèse : synthèse de certaines données</w:t>
      </w:r>
    </w:p>
    <w:p w14:paraId="76DB4006" w14:textId="77777777" w:rsidR="008E6344" w:rsidRDefault="008E6344" w:rsidP="008E6344">
      <w:pPr>
        <w:pStyle w:val="Sansinterligne"/>
      </w:pPr>
    </w:p>
    <w:p w14:paraId="48D4AC09" w14:textId="32F4CF41" w:rsidR="008E6344" w:rsidRDefault="008E6344" w:rsidP="008E6344">
      <w:pPr>
        <w:pStyle w:val="Sansinterligne"/>
      </w:pPr>
      <w:r>
        <w:t>Inputs : pour le paramétrage</w:t>
      </w:r>
    </w:p>
    <w:p w14:paraId="48E8CB61" w14:textId="77777777" w:rsidR="00766103" w:rsidRDefault="00766103" w:rsidP="008E6344">
      <w:pPr>
        <w:pStyle w:val="Sansinterligne"/>
      </w:pPr>
    </w:p>
    <w:p w14:paraId="19634806" w14:textId="5D6B4890" w:rsidR="00766103" w:rsidRDefault="00766103" w:rsidP="008E6344">
      <w:pPr>
        <w:pStyle w:val="Sansinterligne"/>
      </w:pPr>
      <w:proofErr w:type="spellStart"/>
      <w:r>
        <w:t>Etc</w:t>
      </w:r>
      <w:proofErr w:type="spellEnd"/>
      <w:r>
        <w:t xml:space="preserve"> …</w:t>
      </w:r>
    </w:p>
    <w:p w14:paraId="7D508F9A" w14:textId="77777777" w:rsidR="008E6344" w:rsidRDefault="008E6344" w:rsidP="008E6344">
      <w:pPr>
        <w:pStyle w:val="Sansinterligne"/>
      </w:pPr>
    </w:p>
    <w:p w14:paraId="0AB8DB92" w14:textId="0EF892D3" w:rsidR="008E6344" w:rsidRDefault="008E6344" w:rsidP="008E6344">
      <w:pPr>
        <w:pStyle w:val="Sansinterligne"/>
      </w:pPr>
      <w:r>
        <w:t xml:space="preserve">DOMINO : l’un des plus importants, utilisé au quotidien. </w:t>
      </w:r>
      <w:r w:rsidR="00766103">
        <w:t>Traitement à faire via l’IA, voir chapitre dédié.</w:t>
      </w:r>
    </w:p>
    <w:p w14:paraId="4129B136" w14:textId="77777777" w:rsidR="00766103" w:rsidRDefault="00766103" w:rsidP="008E6344">
      <w:pPr>
        <w:pStyle w:val="Sansinterligne"/>
      </w:pPr>
    </w:p>
    <w:p w14:paraId="0F86CD8E" w14:textId="4631E04A" w:rsidR="00766103" w:rsidRDefault="00766103" w:rsidP="008E6344">
      <w:pPr>
        <w:pStyle w:val="Sansinterligne"/>
      </w:pPr>
      <w:r>
        <w:t>Achats Cons : saisie des achats consommés. Traitement à faire via l’IA, voir chapitre dédié.</w:t>
      </w:r>
    </w:p>
    <w:p w14:paraId="11036F5F" w14:textId="77777777" w:rsidR="00766103" w:rsidRDefault="00766103" w:rsidP="008E6344">
      <w:pPr>
        <w:pStyle w:val="Sansinterligne"/>
      </w:pPr>
    </w:p>
    <w:p w14:paraId="5AFE08CD" w14:textId="77777777" w:rsidR="00766103" w:rsidRDefault="00766103" w:rsidP="008E6344">
      <w:pPr>
        <w:pStyle w:val="Sansinterligne"/>
      </w:pPr>
    </w:p>
    <w:p w14:paraId="682B92C4" w14:textId="3D87DBCE" w:rsidR="00766103" w:rsidRPr="00766103" w:rsidRDefault="00766103" w:rsidP="008E6344">
      <w:pPr>
        <w:pStyle w:val="Sansinterligne"/>
        <w:rPr>
          <w:b/>
          <w:bCs/>
          <w:u w:val="single"/>
        </w:rPr>
      </w:pPr>
      <w:r w:rsidRPr="00766103">
        <w:rPr>
          <w:b/>
          <w:bCs/>
          <w:u w:val="single"/>
        </w:rPr>
        <w:t xml:space="preserve">1/ </w:t>
      </w:r>
      <w:r w:rsidR="00FF4895">
        <w:rPr>
          <w:b/>
          <w:bCs/>
          <w:u w:val="single"/>
        </w:rPr>
        <w:t>Achats consommés</w:t>
      </w:r>
    </w:p>
    <w:p w14:paraId="7FE5BCCA" w14:textId="77777777" w:rsidR="00766103" w:rsidRDefault="00766103" w:rsidP="008E6344">
      <w:pPr>
        <w:pStyle w:val="Sansinterligne"/>
      </w:pPr>
      <w:r>
        <w:t xml:space="preserve">Tous les jours, sur la boîte </w:t>
      </w:r>
      <w:hyperlink r:id="rId4" w:history="1">
        <w:r w:rsidRPr="002C4A6C">
          <w:rPr>
            <w:rStyle w:val="Lienhypertexte"/>
          </w:rPr>
          <w:t>eatsaladbaf@gmail.com</w:t>
        </w:r>
      </w:hyperlink>
      <w:r>
        <w:t>, nous recevons des factures de fournisseurs :</w:t>
      </w:r>
    </w:p>
    <w:p w14:paraId="2FE80629" w14:textId="77777777" w:rsidR="00FF4895" w:rsidRDefault="00FF4895" w:rsidP="008E6344">
      <w:pPr>
        <w:pStyle w:val="Sansinterligne"/>
      </w:pPr>
    </w:p>
    <w:p w14:paraId="084ADCEF" w14:textId="77777777" w:rsidR="00766103" w:rsidRPr="00766103" w:rsidRDefault="00766103" w:rsidP="008E6344">
      <w:pPr>
        <w:pStyle w:val="Sansinterligne"/>
        <w:rPr>
          <w:b/>
          <w:bCs/>
        </w:rPr>
      </w:pPr>
      <w:r w:rsidRPr="00766103">
        <w:rPr>
          <w:b/>
          <w:bCs/>
        </w:rPr>
        <w:t>SYSCO</w:t>
      </w:r>
    </w:p>
    <w:p w14:paraId="75CC0EFF" w14:textId="3A1E7EB1" w:rsidR="00766103" w:rsidRDefault="00766103" w:rsidP="008E6344">
      <w:pPr>
        <w:pStyle w:val="Sansinterligne"/>
      </w:pPr>
      <w:r w:rsidRPr="00766103">
        <w:lastRenderedPageBreak/>
        <w:drawing>
          <wp:inline distT="0" distB="0" distL="0" distR="0" wp14:anchorId="3EEF1E93" wp14:editId="40E72EA7">
            <wp:extent cx="5760720" cy="4114165"/>
            <wp:effectExtent l="0" t="0" r="0" b="635"/>
            <wp:docPr id="71091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1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905044" w14:textId="1244872B" w:rsidR="00766103" w:rsidRDefault="00766103" w:rsidP="008E6344">
      <w:pPr>
        <w:pStyle w:val="Sansinterligne"/>
      </w:pPr>
      <w:r>
        <w:t>Intégrer les données dans le fichier Excel, onglet Achats Cons :</w:t>
      </w:r>
    </w:p>
    <w:p w14:paraId="73D06029" w14:textId="192308D5" w:rsidR="00766103" w:rsidRDefault="00766103" w:rsidP="008E6344">
      <w:pPr>
        <w:pStyle w:val="Sansinterligne"/>
      </w:pPr>
      <w:r>
        <w:t>Colonne C : le nom du fournisseur SYSCO, colonne D le n° de facture, colonne E le n° de BL s’il existe, colonne F la date de facture, colonnes I-J-K, le montant HT à 5,5% ou 10% ou 20%, colonne S la date de paiement prévue.</w:t>
      </w:r>
    </w:p>
    <w:p w14:paraId="2BBECB8B" w14:textId="77777777" w:rsidR="00766103" w:rsidRDefault="00766103" w:rsidP="008E6344">
      <w:pPr>
        <w:pStyle w:val="Sansinterligne"/>
      </w:pPr>
    </w:p>
    <w:p w14:paraId="1B9D7E8B" w14:textId="77777777" w:rsidR="00766103" w:rsidRDefault="00766103" w:rsidP="008E6344">
      <w:pPr>
        <w:pStyle w:val="Sansinterligne"/>
      </w:pPr>
    </w:p>
    <w:p w14:paraId="6945C20A" w14:textId="151A4AC3" w:rsidR="00766103" w:rsidRPr="00766103" w:rsidRDefault="00766103" w:rsidP="008E6344">
      <w:pPr>
        <w:pStyle w:val="Sansinterligne"/>
        <w:rPr>
          <w:b/>
          <w:bCs/>
        </w:rPr>
      </w:pPr>
      <w:r w:rsidRPr="00766103">
        <w:rPr>
          <w:b/>
          <w:bCs/>
        </w:rPr>
        <w:t>TERRE AZUR groupe POMONA</w:t>
      </w:r>
    </w:p>
    <w:p w14:paraId="63260526" w14:textId="77777777" w:rsidR="00766103" w:rsidRDefault="00766103" w:rsidP="008E6344">
      <w:pPr>
        <w:pStyle w:val="Sansinterligne"/>
      </w:pPr>
    </w:p>
    <w:p w14:paraId="5753F482" w14:textId="77DFB4A6" w:rsidR="00766103" w:rsidRDefault="00766103" w:rsidP="008E6344">
      <w:pPr>
        <w:pStyle w:val="Sansinterligne"/>
      </w:pPr>
      <w:r w:rsidRPr="00766103">
        <w:drawing>
          <wp:inline distT="0" distB="0" distL="0" distR="0" wp14:anchorId="5C2241A9" wp14:editId="2D33C248">
            <wp:extent cx="5760720" cy="2635250"/>
            <wp:effectExtent l="0" t="0" r="0" b="0"/>
            <wp:docPr id="1116247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7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7FF6" w14:textId="77777777" w:rsidR="00766103" w:rsidRDefault="00766103" w:rsidP="008E6344">
      <w:pPr>
        <w:pStyle w:val="Sansinterligne"/>
      </w:pPr>
    </w:p>
    <w:p w14:paraId="44ABB38F" w14:textId="77777777" w:rsidR="004C60AB" w:rsidRDefault="004C60AB" w:rsidP="008E6344">
      <w:pPr>
        <w:pStyle w:val="Sansinterligne"/>
        <w:rPr>
          <w:b/>
          <w:bCs/>
        </w:rPr>
      </w:pPr>
    </w:p>
    <w:p w14:paraId="4733B7A9" w14:textId="77777777" w:rsidR="004C60AB" w:rsidRDefault="004C60AB" w:rsidP="008E6344">
      <w:pPr>
        <w:pStyle w:val="Sansinterligne"/>
        <w:rPr>
          <w:b/>
          <w:bCs/>
        </w:rPr>
      </w:pPr>
    </w:p>
    <w:p w14:paraId="402CE4EB" w14:textId="77777777" w:rsidR="004C60AB" w:rsidRDefault="004C60AB" w:rsidP="008E6344">
      <w:pPr>
        <w:pStyle w:val="Sansinterligne"/>
        <w:rPr>
          <w:b/>
          <w:bCs/>
        </w:rPr>
      </w:pPr>
    </w:p>
    <w:p w14:paraId="7F38EA68" w14:textId="2619A071" w:rsidR="00766103" w:rsidRPr="004C60AB" w:rsidRDefault="004C60AB" w:rsidP="008E6344">
      <w:pPr>
        <w:pStyle w:val="Sansinterligne"/>
        <w:rPr>
          <w:b/>
          <w:bCs/>
        </w:rPr>
      </w:pPr>
      <w:r w:rsidRPr="004C60AB">
        <w:rPr>
          <w:b/>
          <w:bCs/>
        </w:rPr>
        <w:lastRenderedPageBreak/>
        <w:t>AMBELYS</w:t>
      </w:r>
    </w:p>
    <w:p w14:paraId="72EB76F4" w14:textId="77777777" w:rsidR="004C60AB" w:rsidRDefault="004C60AB" w:rsidP="008E6344">
      <w:pPr>
        <w:pStyle w:val="Sansinterligne"/>
      </w:pPr>
    </w:p>
    <w:p w14:paraId="72136BA5" w14:textId="0F7BF14A" w:rsidR="004C60AB" w:rsidRDefault="004C60AB" w:rsidP="008E6344">
      <w:pPr>
        <w:pStyle w:val="Sansinterligne"/>
      </w:pPr>
      <w:r w:rsidRPr="004C60AB">
        <w:drawing>
          <wp:inline distT="0" distB="0" distL="0" distR="0" wp14:anchorId="20E46A8B" wp14:editId="11FC9711">
            <wp:extent cx="5760720" cy="4800600"/>
            <wp:effectExtent l="0" t="0" r="0" b="0"/>
            <wp:docPr id="668495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9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39BA" w14:textId="4E5686CD" w:rsidR="004C60AB" w:rsidRDefault="004C60AB" w:rsidP="008E6344">
      <w:pPr>
        <w:pStyle w:val="Sansinterligne"/>
      </w:pPr>
      <w:r>
        <w:t>Il y  a plusieurs livraison dans le mois, les BL sont donc saisis au fur et à mesure. En fin de mois, 1 facture est reçue. Le n° de facture est renseigné en colonne D pour tous les BL concernés de la facture.</w:t>
      </w:r>
    </w:p>
    <w:p w14:paraId="4DEC14F1" w14:textId="77777777" w:rsidR="004C60AB" w:rsidRDefault="004C60AB" w:rsidP="008E6344">
      <w:pPr>
        <w:pStyle w:val="Sansinterligne"/>
      </w:pPr>
    </w:p>
    <w:p w14:paraId="2683F36F" w14:textId="77777777" w:rsidR="004C60AB" w:rsidRDefault="004C60AB" w:rsidP="008E6344">
      <w:pPr>
        <w:pStyle w:val="Sansinterligne"/>
      </w:pPr>
    </w:p>
    <w:p w14:paraId="663139EF" w14:textId="5D8B6CF7" w:rsidR="004C60AB" w:rsidRDefault="004C60AB" w:rsidP="008E6344">
      <w:pPr>
        <w:pStyle w:val="Sansinterligne"/>
      </w:pPr>
      <w:r w:rsidRPr="004C60AB">
        <w:lastRenderedPageBreak/>
        <w:drawing>
          <wp:inline distT="0" distB="0" distL="0" distR="0" wp14:anchorId="48E03225" wp14:editId="1DDC928F">
            <wp:extent cx="5760720" cy="4269740"/>
            <wp:effectExtent l="0" t="0" r="0" b="0"/>
            <wp:docPr id="1805318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CFAF" w14:textId="77777777" w:rsidR="004C60AB" w:rsidRDefault="004C60AB" w:rsidP="008E6344">
      <w:pPr>
        <w:pStyle w:val="Sansinterligne"/>
      </w:pPr>
    </w:p>
    <w:p w14:paraId="25E59649" w14:textId="4B6DE1C0" w:rsidR="004C60AB" w:rsidRPr="004C60AB" w:rsidRDefault="004C60AB" w:rsidP="008E6344">
      <w:pPr>
        <w:pStyle w:val="Sansinterligne"/>
        <w:rPr>
          <w:b/>
          <w:bCs/>
        </w:rPr>
      </w:pPr>
      <w:r w:rsidRPr="004C60AB">
        <w:rPr>
          <w:b/>
          <w:bCs/>
        </w:rPr>
        <w:t>SUPERGROUP</w:t>
      </w:r>
    </w:p>
    <w:p w14:paraId="5EC038B5" w14:textId="77777777" w:rsidR="004C60AB" w:rsidRDefault="004C60AB" w:rsidP="008E6344">
      <w:pPr>
        <w:pStyle w:val="Sansinterligne"/>
      </w:pPr>
    </w:p>
    <w:p w14:paraId="7EC61BAC" w14:textId="47824168" w:rsidR="004C60AB" w:rsidRDefault="004C60AB" w:rsidP="008E6344">
      <w:pPr>
        <w:pStyle w:val="Sansinterligne"/>
      </w:pPr>
      <w:r w:rsidRPr="004C60AB">
        <w:lastRenderedPageBreak/>
        <w:drawing>
          <wp:inline distT="0" distB="0" distL="0" distR="0" wp14:anchorId="6B14122A" wp14:editId="0718292D">
            <wp:extent cx="5760720" cy="4451350"/>
            <wp:effectExtent l="0" t="0" r="0" b="6350"/>
            <wp:docPr id="1889229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2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1B20" w14:textId="77777777" w:rsidR="004C60AB" w:rsidRDefault="004C60AB" w:rsidP="008E6344">
      <w:pPr>
        <w:pStyle w:val="Sansinterligne"/>
      </w:pPr>
    </w:p>
    <w:p w14:paraId="2019C1A6" w14:textId="41CD7D80" w:rsidR="004C60AB" w:rsidRPr="004C60AB" w:rsidRDefault="004C60AB" w:rsidP="008E6344">
      <w:pPr>
        <w:pStyle w:val="Sansinterligne"/>
        <w:rPr>
          <w:b/>
          <w:bCs/>
        </w:rPr>
      </w:pPr>
      <w:r w:rsidRPr="004C60AB">
        <w:rPr>
          <w:b/>
          <w:bCs/>
        </w:rPr>
        <w:t>TRANSGOURMET</w:t>
      </w:r>
    </w:p>
    <w:p w14:paraId="5839B789" w14:textId="77777777" w:rsidR="004C60AB" w:rsidRDefault="004C60AB" w:rsidP="008E6344">
      <w:pPr>
        <w:pStyle w:val="Sansinterligne"/>
      </w:pPr>
    </w:p>
    <w:p w14:paraId="58E78960" w14:textId="3D3D5D7C" w:rsidR="004C60AB" w:rsidRDefault="004C60AB" w:rsidP="008E6344">
      <w:pPr>
        <w:pStyle w:val="Sansinterligne"/>
      </w:pPr>
      <w:r>
        <w:t>Elles ne sont pas reçue par mail mais par courrier. Nous pouvons les télécharger sur leur portail.</w:t>
      </w:r>
    </w:p>
    <w:p w14:paraId="67AD7B26" w14:textId="55B44F98" w:rsidR="004C60AB" w:rsidRDefault="004C60AB" w:rsidP="008E6344">
      <w:pPr>
        <w:pStyle w:val="Sansinterligne"/>
      </w:pPr>
      <w:r>
        <w:t xml:space="preserve">Possible de télécharger </w:t>
      </w:r>
    </w:p>
    <w:p w14:paraId="30B22926" w14:textId="77777777" w:rsidR="004C60AB" w:rsidRDefault="004C60AB" w:rsidP="008E6344">
      <w:pPr>
        <w:pStyle w:val="Sansinterligne"/>
      </w:pPr>
    </w:p>
    <w:p w14:paraId="0B8EA86C" w14:textId="40F25474" w:rsidR="004C60AB" w:rsidRDefault="004C60AB" w:rsidP="008E6344">
      <w:pPr>
        <w:pStyle w:val="Sansinterligne"/>
      </w:pPr>
      <w:r w:rsidRPr="004C60AB">
        <w:drawing>
          <wp:inline distT="0" distB="0" distL="0" distR="0" wp14:anchorId="2B9EB4F7" wp14:editId="7CA4116C">
            <wp:extent cx="5760720" cy="2001520"/>
            <wp:effectExtent l="0" t="0" r="0" b="0"/>
            <wp:docPr id="407913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13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EBF9" w14:textId="77777777" w:rsidR="00FF4895" w:rsidRDefault="00FF4895" w:rsidP="008E6344">
      <w:pPr>
        <w:pStyle w:val="Sansinterligne"/>
      </w:pPr>
    </w:p>
    <w:p w14:paraId="5F42D646" w14:textId="77777777" w:rsidR="00FF4895" w:rsidRDefault="00FF4895" w:rsidP="008E6344">
      <w:pPr>
        <w:pStyle w:val="Sansinterligne"/>
      </w:pPr>
    </w:p>
    <w:p w14:paraId="3B3538B9" w14:textId="77777777" w:rsidR="00FF4895" w:rsidRDefault="00FF4895" w:rsidP="008E6344">
      <w:pPr>
        <w:pStyle w:val="Sansinterligne"/>
      </w:pPr>
    </w:p>
    <w:p w14:paraId="0F544ACD" w14:textId="77777777" w:rsidR="00FF4895" w:rsidRDefault="00FF4895" w:rsidP="008E6344">
      <w:pPr>
        <w:pStyle w:val="Sansinterligne"/>
      </w:pPr>
    </w:p>
    <w:p w14:paraId="64C05F6C" w14:textId="77777777" w:rsidR="00FF4895" w:rsidRDefault="00FF4895" w:rsidP="008E6344">
      <w:pPr>
        <w:pStyle w:val="Sansinterligne"/>
      </w:pPr>
    </w:p>
    <w:p w14:paraId="4A1638EC" w14:textId="77777777" w:rsidR="00FF4895" w:rsidRDefault="00FF4895" w:rsidP="008E6344">
      <w:pPr>
        <w:pStyle w:val="Sansinterligne"/>
      </w:pPr>
    </w:p>
    <w:p w14:paraId="7EFF678B" w14:textId="77777777" w:rsidR="00FF4895" w:rsidRDefault="00FF4895" w:rsidP="008E6344">
      <w:pPr>
        <w:pStyle w:val="Sansinterligne"/>
      </w:pPr>
    </w:p>
    <w:p w14:paraId="1BCCD892" w14:textId="1CCCC4B4" w:rsidR="00FF4895" w:rsidRDefault="00FF4895" w:rsidP="008E6344">
      <w:pPr>
        <w:pStyle w:val="Sansinterligne"/>
      </w:pPr>
      <w:r>
        <w:lastRenderedPageBreak/>
        <w:t xml:space="preserve">Le besoin consiste donc à automatiser le traitement des factures fournisseurs en récupérant, dans la boite mail chaque facture, en intégrant les données souhaitées dans l’onglet Achat Cons à la dernière ligne du fichier, en stockant la facture concernée dans un répertoire dédié dans </w:t>
      </w:r>
      <w:proofErr w:type="spellStart"/>
      <w:r>
        <w:t>PCloud</w:t>
      </w:r>
      <w:proofErr w:type="spellEnd"/>
      <w:r>
        <w:t xml:space="preserve"> avec une convention de nommage.</w:t>
      </w:r>
    </w:p>
    <w:p w14:paraId="7ED33C1A" w14:textId="77777777" w:rsidR="00FF4895" w:rsidRDefault="00FF4895" w:rsidP="008E6344">
      <w:pPr>
        <w:pStyle w:val="Sansinterligne"/>
      </w:pPr>
      <w:r>
        <w:t xml:space="preserve">Exemple : une facture SYSCO est stockée dans un répertoire de </w:t>
      </w:r>
      <w:proofErr w:type="spellStart"/>
      <w:r>
        <w:t>PCloud</w:t>
      </w:r>
      <w:proofErr w:type="spellEnd"/>
    </w:p>
    <w:p w14:paraId="61C49461" w14:textId="35BA6292" w:rsidR="00FF4895" w:rsidRDefault="00FF4895" w:rsidP="008E6344">
      <w:pPr>
        <w:pStyle w:val="Sansinterligne"/>
      </w:pPr>
      <w:r w:rsidRPr="00FF4895">
        <w:t>P:\Marjo\EAT SALAD\BAF\FOURNISSEURS\SYSCO\2026\202604</w:t>
      </w:r>
      <w:r>
        <w:t>\</w:t>
      </w:r>
      <w:r w:rsidRPr="00FF4895">
        <w:t xml:space="preserve"> </w:t>
      </w:r>
      <w:r w:rsidRPr="00FF4895">
        <w:t>SYSCO - 20260415 - 927.32</w:t>
      </w:r>
      <w:r>
        <w:t>.PDF</w:t>
      </w:r>
    </w:p>
    <w:p w14:paraId="068C083E" w14:textId="2D2CB01D" w:rsidR="00FF4895" w:rsidRDefault="00FF4895" w:rsidP="008E6344">
      <w:pPr>
        <w:pStyle w:val="Sansinterligne"/>
      </w:pPr>
      <w:r>
        <w:t xml:space="preserve">Nommage : nom du fournisseur (espace) (tiret) (espace) – </w:t>
      </w:r>
      <w:proofErr w:type="spellStart"/>
      <w:r>
        <w:t>AnnéeMoisJour</w:t>
      </w:r>
      <w:proofErr w:type="spellEnd"/>
      <w:r>
        <w:t xml:space="preserve"> de la facture (espace) (tiret) – Montant TTC.pdf</w:t>
      </w:r>
    </w:p>
    <w:p w14:paraId="1300D620" w14:textId="77777777" w:rsidR="00FF4895" w:rsidRDefault="00FF4895" w:rsidP="008E6344">
      <w:pPr>
        <w:pStyle w:val="Sansinterligne"/>
      </w:pPr>
    </w:p>
    <w:p w14:paraId="73ABD8E0" w14:textId="3DF64657" w:rsidR="00FF4895" w:rsidRDefault="00FF4895" w:rsidP="008E6344">
      <w:pPr>
        <w:pStyle w:val="Sansinterligne"/>
      </w:pPr>
      <w:r>
        <w:t>Le mail est ensuite classé dans un répertoire dédié dans Gmail</w:t>
      </w:r>
    </w:p>
    <w:p w14:paraId="7D5F12CA" w14:textId="77777777" w:rsidR="00FF4895" w:rsidRDefault="00FF4895" w:rsidP="008E6344">
      <w:pPr>
        <w:pStyle w:val="Sansinterligne"/>
      </w:pPr>
    </w:p>
    <w:p w14:paraId="3A4F033D" w14:textId="77777777" w:rsidR="00FF4895" w:rsidRDefault="00FF4895" w:rsidP="008E6344">
      <w:pPr>
        <w:pStyle w:val="Sansinterligne"/>
      </w:pPr>
    </w:p>
    <w:p w14:paraId="525FF9D2" w14:textId="42EA059F" w:rsidR="00FF4895" w:rsidRPr="00FF4895" w:rsidRDefault="00FF4895" w:rsidP="008E6344">
      <w:pPr>
        <w:pStyle w:val="Sansinterligne"/>
        <w:rPr>
          <w:b/>
          <w:bCs/>
          <w:u w:val="single"/>
        </w:rPr>
      </w:pPr>
      <w:r w:rsidRPr="00FF4895">
        <w:rPr>
          <w:b/>
          <w:bCs/>
          <w:u w:val="single"/>
        </w:rPr>
        <w:t>2/ Onglet DOMINO</w:t>
      </w:r>
    </w:p>
    <w:p w14:paraId="73B06A52" w14:textId="77777777" w:rsidR="00FF4895" w:rsidRDefault="00FF4895" w:rsidP="008E6344">
      <w:pPr>
        <w:pStyle w:val="Sansinterligne"/>
      </w:pPr>
    </w:p>
    <w:p w14:paraId="5D7F26B6" w14:textId="24D18F20" w:rsidR="00FF4895" w:rsidRDefault="00FF4895" w:rsidP="008E6344">
      <w:pPr>
        <w:pStyle w:val="Sansinterligne"/>
      </w:pPr>
      <w:r>
        <w:t>Chaque jour à 4h du matin, sur l’email d’</w:t>
      </w:r>
      <w:proofErr w:type="spellStart"/>
      <w:r>
        <w:t>Eat</w:t>
      </w:r>
      <w:proofErr w:type="spellEnd"/>
      <w:r>
        <w:t xml:space="preserve"> Salad, nous recevons le rapport du CA de la veille (ex en PJ 20260413.xlsx).</w:t>
      </w:r>
    </w:p>
    <w:p w14:paraId="5EF6C0D7" w14:textId="05C2B988" w:rsidR="00FF4895" w:rsidRDefault="00FF4895" w:rsidP="008E6344">
      <w:pPr>
        <w:pStyle w:val="Sansinterligne"/>
      </w:pPr>
      <w:r>
        <w:t xml:space="preserve">Nous avons une macro dans le fichier Excel </w:t>
      </w:r>
      <w:r w:rsidRPr="008E6344">
        <w:t>Suivi trésorerie MLC</w:t>
      </w:r>
      <w:r>
        <w:t>.xlsm</w:t>
      </w:r>
      <w:r>
        <w:t xml:space="preserve"> qui permet d’importer les données directement dans DOMINO sur la date concernée.</w:t>
      </w:r>
    </w:p>
    <w:p w14:paraId="621057AD" w14:textId="77777777" w:rsidR="00FF4895" w:rsidRDefault="00FF4895" w:rsidP="008E6344">
      <w:pPr>
        <w:pStyle w:val="Sansinterligne"/>
      </w:pPr>
    </w:p>
    <w:sectPr w:rsidR="00FF4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44"/>
    <w:rsid w:val="00057022"/>
    <w:rsid w:val="003C31CD"/>
    <w:rsid w:val="004C60AB"/>
    <w:rsid w:val="00766103"/>
    <w:rsid w:val="008E6344"/>
    <w:rsid w:val="00C87462"/>
    <w:rsid w:val="00ED23AD"/>
    <w:rsid w:val="00F74310"/>
    <w:rsid w:val="00F86865"/>
    <w:rsid w:val="00FF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77CE7"/>
  <w15:chartTrackingRefBased/>
  <w15:docId w15:val="{9B009C7E-5138-4DA4-9A89-9648C7E1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6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6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6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6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6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63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63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63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63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63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63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63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63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63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6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63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634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8E6344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7661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6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eatsaladbaf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KAHLOUCHE</dc:creator>
  <cp:keywords/>
  <dc:description/>
  <cp:lastModifiedBy>Didier KAHLOUCHE</cp:lastModifiedBy>
  <cp:revision>1</cp:revision>
  <dcterms:created xsi:type="dcterms:W3CDTF">2026-04-18T20:04:00Z</dcterms:created>
  <dcterms:modified xsi:type="dcterms:W3CDTF">2026-04-18T20:45:00Z</dcterms:modified>
</cp:coreProperties>
</file>