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F33" w:rsidRDefault="008B2F33" w:rsidP="008B2F33">
      <w:pPr>
        <w:pStyle w:val="Heading4"/>
        <w:numPr>
          <w:ilvl w:val="3"/>
          <w:numId w:val="1"/>
        </w:numPr>
        <w:rPr>
          <w:rStyle w:val="Heading3Char"/>
          <w:rFonts w:ascii="Times New Roman" w:hAnsi="Times New Roman" w:cs="Times New Roman"/>
        </w:rPr>
      </w:pPr>
      <w:r>
        <w:rPr>
          <w:rStyle w:val="Heading3Char"/>
          <w:rFonts w:ascii="Times New Roman" w:hAnsi="Times New Roman" w:cs="Times New Roman"/>
        </w:rPr>
        <w:t>User Manual</w:t>
      </w:r>
    </w:p>
    <w:p w:rsidR="008B2F33" w:rsidRDefault="008B2F33" w:rsidP="008B2F33">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a document that provides a step by step instructions for all possible or at least the most prominent use cases or activities of a given platform. This document usually accompanies the system. For software, it may come as a hardcopy manual or as a website or even forms part of the system as a whole. For the purpose of this project, we are going to include the user manual here and also include it as a downloadable pdf document in the system, the footer section to be precise. </w:t>
      </w:r>
    </w:p>
    <w:tbl>
      <w:tblPr>
        <w:tblStyle w:val="GridTable4-Accent1"/>
        <w:tblW w:w="0" w:type="auto"/>
        <w:tblLook w:val="04A0" w:firstRow="1" w:lastRow="0" w:firstColumn="1" w:lastColumn="0" w:noHBand="0" w:noVBand="1"/>
      </w:tblPr>
      <w:tblGrid>
        <w:gridCol w:w="2155"/>
        <w:gridCol w:w="7195"/>
      </w:tblGrid>
      <w:tr w:rsidR="008B2F33" w:rsidTr="009D5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Action </w:t>
            </w:r>
          </w:p>
        </w:tc>
        <w:tc>
          <w:tcPr>
            <w:tcW w:w="7195" w:type="dxa"/>
          </w:tcPr>
          <w:p w:rsidR="008B2F33" w:rsidRDefault="008B2F33" w:rsidP="009D5F87">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Steps</w:t>
            </w:r>
          </w:p>
        </w:tc>
      </w:tr>
      <w:tr w:rsidR="008B2F33" w:rsidTr="009D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w:t>
            </w:r>
          </w:p>
        </w:tc>
        <w:tc>
          <w:tcPr>
            <w:tcW w:w="7195" w:type="dxa"/>
          </w:tcPr>
          <w:p w:rsidR="008B2F33" w:rsidRDefault="008B2F33" w:rsidP="008B2F33">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Visit the Site</w:t>
            </w:r>
          </w:p>
          <w:p w:rsidR="008B2F33" w:rsidRDefault="008B2F33" w:rsidP="008B2F33">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the required information</w:t>
            </w:r>
          </w:p>
          <w:p w:rsidR="008B2F33" w:rsidRDefault="008B2F33" w:rsidP="008B2F33">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the Submit button</w:t>
            </w:r>
          </w:p>
          <w:p w:rsidR="008B2F33" w:rsidRDefault="008B2F33" w:rsidP="008B2F33">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Viola! The resulting page is the DonorU homepage</w:t>
            </w:r>
          </w:p>
        </w:tc>
      </w:tr>
      <w:tr w:rsidR="008B2F33" w:rsidTr="009D5F87">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Sign In</w:t>
            </w:r>
          </w:p>
        </w:tc>
        <w:tc>
          <w:tcPr>
            <w:tcW w:w="7195" w:type="dxa"/>
          </w:tcPr>
          <w:p w:rsidR="008B2F33" w:rsidRDefault="008B2F33" w:rsidP="008B2F33">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the sign in button on the registration form</w:t>
            </w:r>
          </w:p>
          <w:p w:rsidR="008B2F33" w:rsidRDefault="008B2F33" w:rsidP="008B2F33">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Fill in your user name and password</w:t>
            </w:r>
          </w:p>
          <w:p w:rsidR="008B2F33" w:rsidRDefault="008B2F33" w:rsidP="008B2F33">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 click the submit button</w:t>
            </w:r>
          </w:p>
          <w:p w:rsidR="008B2F33" w:rsidRDefault="008B2F33" w:rsidP="008B2F33">
            <w:pPr>
              <w:pStyle w:val="ListParagraph"/>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Enjoy the experience</w:t>
            </w:r>
          </w:p>
        </w:tc>
      </w:tr>
      <w:tr w:rsidR="008B2F33" w:rsidTr="009D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Access navigations</w:t>
            </w:r>
          </w:p>
        </w:tc>
        <w:tc>
          <w:tcPr>
            <w:tcW w:w="7195" w:type="dxa"/>
          </w:tcPr>
          <w:p w:rsidR="008B2F33" w:rsidRDefault="008B2F33" w:rsidP="008B2F33">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the hamburger menu on the top right corner of your screen</w:t>
            </w:r>
          </w:p>
          <w:p w:rsidR="008B2F33" w:rsidRPr="00191BB6" w:rsidRDefault="008B2F33" w:rsidP="008B2F33">
            <w:pPr>
              <w:pStyle w:val="ListParagraph"/>
              <w:numPr>
                <w:ilvl w:val="0"/>
                <w:numId w:val="4"/>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drop down menu appears and the navigation menu items are displayed.</w:t>
            </w:r>
          </w:p>
        </w:tc>
      </w:tr>
      <w:tr w:rsidR="008B2F33" w:rsidTr="009D5F87">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Donate </w:t>
            </w:r>
          </w:p>
        </w:tc>
        <w:tc>
          <w:tcPr>
            <w:tcW w:w="7195" w:type="dxa"/>
          </w:tcPr>
          <w:p w:rsidR="008B2F33" w:rsidRDefault="008B2F33" w:rsidP="008B2F33">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either click the donate button on the campaign card in the donate now section and go to the payments page directly.</w:t>
            </w:r>
          </w:p>
          <w:p w:rsidR="008B2F33" w:rsidRDefault="008B2F33" w:rsidP="009D5F87">
            <w:pPr>
              <w:pStyle w:val="ListParagraph"/>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w:t>
            </w:r>
          </w:p>
          <w:p w:rsidR="008B2F33" w:rsidRDefault="008B2F33" w:rsidP="008B2F33">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learn more to go to the full description of the project and its media.</w:t>
            </w:r>
          </w:p>
          <w:p w:rsidR="008B2F33" w:rsidRDefault="008B2F33" w:rsidP="008B2F33">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Scroll down to the donate icon</w:t>
            </w:r>
          </w:p>
          <w:p w:rsidR="008B2F33" w:rsidRDefault="008B2F33" w:rsidP="008B2F33">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the donate button</w:t>
            </w:r>
          </w:p>
          <w:p w:rsidR="008B2F33" w:rsidRDefault="008B2F33" w:rsidP="008B2F33">
            <w:pPr>
              <w:pStyle w:val="ListParagraph"/>
              <w:numPr>
                <w:ilvl w:val="0"/>
                <w:numId w:val="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resulting page is the payments page</w:t>
            </w:r>
          </w:p>
          <w:p w:rsidR="008B2F33" w:rsidRDefault="008B2F33" w:rsidP="008B2F33">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the required information, omit your name if you want to donate anonymously</w:t>
            </w:r>
          </w:p>
          <w:p w:rsidR="008B2F33" w:rsidRDefault="008B2F33" w:rsidP="008B2F33">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Choose a payment method in the resulting dialogue box </w:t>
            </w:r>
          </w:p>
          <w:p w:rsidR="008B2F33" w:rsidRPr="00191BB6" w:rsidRDefault="008B2F33" w:rsidP="008B2F33">
            <w:pPr>
              <w:pStyle w:val="ListParagraph"/>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payment details and click pay.</w:t>
            </w:r>
          </w:p>
          <w:p w:rsidR="008B2F33" w:rsidRPr="00191BB6" w:rsidRDefault="008B2F33" w:rsidP="009D5F8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8B2F33" w:rsidTr="009D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Alt Donate</w:t>
            </w:r>
          </w:p>
        </w:tc>
        <w:tc>
          <w:tcPr>
            <w:tcW w:w="7195" w:type="dxa"/>
          </w:tcPr>
          <w:p w:rsidR="008B2F33" w:rsidRDefault="008B2F33" w:rsidP="008B2F33">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on the learn more button</w:t>
            </w:r>
          </w:p>
          <w:p w:rsidR="008B2F33" w:rsidRDefault="008B2F33" w:rsidP="008B2F33">
            <w:pPr>
              <w:pStyle w:val="ListParagraph"/>
              <w:numPr>
                <w:ilvl w:val="0"/>
                <w:numId w:val="7"/>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resulting page(</w:t>
            </w:r>
            <w:r w:rsidRPr="00191BB6">
              <w:rPr>
                <w:rFonts w:ascii="Times New Roman" w:hAnsi="Times New Roman" w:cs="Times New Roman"/>
                <w:b/>
                <w:color w:val="000000" w:themeColor="text1"/>
                <w:sz w:val="24"/>
                <w:szCs w:val="24"/>
              </w:rPr>
              <w:t>campaign page</w:t>
            </w:r>
            <w:r>
              <w:rPr>
                <w:rFonts w:ascii="Times New Roman" w:hAnsi="Times New Roman" w:cs="Times New Roman"/>
                <w:color w:val="000000" w:themeColor="text1"/>
                <w:sz w:val="24"/>
                <w:szCs w:val="24"/>
              </w:rPr>
              <w:t xml:space="preserve">), click on watch alt donate </w:t>
            </w:r>
          </w:p>
        </w:tc>
      </w:tr>
      <w:tr w:rsidR="008B2F33" w:rsidTr="009D5F87">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Volunteer</w:t>
            </w:r>
          </w:p>
        </w:tc>
        <w:tc>
          <w:tcPr>
            <w:tcW w:w="7195" w:type="dxa"/>
          </w:tcPr>
          <w:p w:rsidR="008B2F33" w:rsidRDefault="008B2F33" w:rsidP="008B2F33">
            <w:pPr>
              <w:pStyle w:val="ListParagraph"/>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 the </w:t>
            </w:r>
            <w:r w:rsidRPr="00191BB6">
              <w:rPr>
                <w:rFonts w:ascii="Times New Roman" w:hAnsi="Times New Roman" w:cs="Times New Roman"/>
                <w:b/>
                <w:color w:val="000000" w:themeColor="text1"/>
                <w:sz w:val="24"/>
                <w:szCs w:val="24"/>
              </w:rPr>
              <w:t>D</w:t>
            </w:r>
            <w:r>
              <w:rPr>
                <w:rFonts w:ascii="Times New Roman" w:hAnsi="Times New Roman" w:cs="Times New Roman"/>
                <w:b/>
                <w:color w:val="000000" w:themeColor="text1"/>
                <w:sz w:val="24"/>
                <w:szCs w:val="24"/>
              </w:rPr>
              <w:t>onate N</w:t>
            </w:r>
            <w:r w:rsidRPr="00191BB6">
              <w:rPr>
                <w:rFonts w:ascii="Times New Roman" w:hAnsi="Times New Roman" w:cs="Times New Roman"/>
                <w:b/>
                <w:color w:val="000000" w:themeColor="text1"/>
                <w:sz w:val="24"/>
                <w:szCs w:val="24"/>
              </w:rPr>
              <w:t xml:space="preserve">ow </w:t>
            </w:r>
            <w:r>
              <w:rPr>
                <w:rFonts w:ascii="Times New Roman" w:hAnsi="Times New Roman" w:cs="Times New Roman"/>
                <w:color w:val="000000" w:themeColor="text1"/>
                <w:sz w:val="24"/>
                <w:szCs w:val="24"/>
              </w:rPr>
              <w:t>section, click the volunteer button on the cause or campaign of choice</w:t>
            </w:r>
          </w:p>
          <w:p w:rsidR="008B2F33" w:rsidRDefault="008B2F33" w:rsidP="008B2F33">
            <w:pPr>
              <w:pStyle w:val="ListParagraph"/>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Takes you to the volunteer form </w:t>
            </w:r>
          </w:p>
          <w:p w:rsidR="008B2F33" w:rsidRDefault="008B2F33" w:rsidP="008B2F33">
            <w:pPr>
              <w:pStyle w:val="ListParagraph"/>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Fill in the required information</w:t>
            </w:r>
          </w:p>
          <w:p w:rsidR="008B2F33" w:rsidRDefault="008B2F33" w:rsidP="008B2F33">
            <w:pPr>
              <w:pStyle w:val="ListParagraph"/>
              <w:numPr>
                <w:ilvl w:val="0"/>
                <w:numId w:val="8"/>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submit</w:t>
            </w:r>
          </w:p>
        </w:tc>
      </w:tr>
      <w:tr w:rsidR="008B2F33" w:rsidTr="009D5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B2F33" w:rsidRDefault="008B2F33" w:rsidP="009D5F87">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settings</w:t>
            </w:r>
          </w:p>
        </w:tc>
        <w:tc>
          <w:tcPr>
            <w:tcW w:w="7195" w:type="dxa"/>
          </w:tcPr>
          <w:p w:rsidR="008B2F33" w:rsidRDefault="008B2F33" w:rsidP="008B2F33">
            <w:pPr>
              <w:pStyle w:val="ListParagraph"/>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navigation menu, click on profile</w:t>
            </w:r>
          </w:p>
          <w:p w:rsidR="008B2F33" w:rsidRDefault="008B2F33" w:rsidP="008B2F33">
            <w:pPr>
              <w:pStyle w:val="ListParagraph"/>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resulting page is the user account settings page</w:t>
            </w:r>
          </w:p>
          <w:p w:rsidR="008B2F33" w:rsidRDefault="008B2F33" w:rsidP="009D5F87">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rsidR="008B2F33" w:rsidRDefault="008B2F33" w:rsidP="008B2F33">
      <w:pPr>
        <w:pStyle w:val="ListParagraph"/>
        <w:spacing w:line="360" w:lineRule="auto"/>
        <w:ind w:left="0"/>
        <w:jc w:val="both"/>
        <w:rPr>
          <w:rFonts w:ascii="Times New Roman" w:hAnsi="Times New Roman" w:cs="Times New Roman"/>
          <w:color w:val="000000" w:themeColor="text1"/>
          <w:sz w:val="24"/>
          <w:szCs w:val="24"/>
        </w:rPr>
      </w:pPr>
    </w:p>
    <w:p w:rsidR="008B2F33" w:rsidRDefault="008B2F33" w:rsidP="008B2F33">
      <w:pPr>
        <w:pStyle w:val="ListParagraph"/>
        <w:spacing w:line="360" w:lineRule="auto"/>
        <w:ind w:left="0"/>
        <w:jc w:val="both"/>
        <w:rPr>
          <w:rFonts w:ascii="Times New Roman" w:hAnsi="Times New Roman" w:cs="Times New Roman"/>
          <w:color w:val="000000" w:themeColor="text1"/>
          <w:sz w:val="24"/>
          <w:szCs w:val="24"/>
        </w:rPr>
      </w:pPr>
    </w:p>
    <w:p w:rsidR="008B2F33" w:rsidRDefault="008B2F33" w:rsidP="008B2F33">
      <w:pPr>
        <w:pStyle w:val="ListParagraph"/>
        <w:numPr>
          <w:ilvl w:val="2"/>
          <w:numId w:val="1"/>
        </w:numPr>
        <w:spacing w:line="360" w:lineRule="auto"/>
        <w:jc w:val="both"/>
        <w:rPr>
          <w:rFonts w:ascii="Times New Roman" w:hAnsi="Times New Roman" w:cs="Times New Roman"/>
          <w:sz w:val="24"/>
          <w:szCs w:val="24"/>
        </w:rPr>
      </w:pPr>
      <w:bookmarkStart w:id="0" w:name="_Toc123200825"/>
      <w:r w:rsidRPr="00A0261B">
        <w:rPr>
          <w:rStyle w:val="Heading3Char"/>
          <w:rFonts w:ascii="Times New Roman" w:hAnsi="Times New Roman" w:cs="Times New Roman"/>
        </w:rPr>
        <w:t>Getting Started</w:t>
      </w:r>
      <w:bookmarkEnd w:id="0"/>
      <w:r w:rsidRPr="00A0261B">
        <w:rPr>
          <w:rFonts w:ascii="Times New Roman" w:hAnsi="Times New Roman" w:cs="Times New Roman"/>
          <w:sz w:val="24"/>
          <w:szCs w:val="24"/>
        </w:rPr>
        <w:t xml:space="preserve"> </w:t>
      </w:r>
    </w:p>
    <w:p w:rsidR="008B2F33" w:rsidRDefault="008B2F33" w:rsidP="008B2F3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This system is a crowdfunding platform that provides registered users the opportunity to champion a cause they are passionate about in order to secure funding or other forms of support for these causes. Currently, only Ghanaian campaigns are being supported, but has donation options for multiple types of payment both locally or internationally. The application facilitates both internationally and locally issued cards. You can easily create a campaign request and if approved, it will be uploaded to the platform. Other users can then donate or volunteer for any campaign that interests them. Users can also change profile information and sign up for the weekly newsletter.</w:t>
      </w:r>
    </w:p>
    <w:p w:rsidR="0056442B" w:rsidRDefault="0056442B">
      <w:bookmarkStart w:id="1" w:name="_GoBack"/>
      <w:bookmarkEnd w:id="1"/>
    </w:p>
    <w:sectPr w:rsidR="0056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730"/>
    <w:multiLevelType w:val="hybridMultilevel"/>
    <w:tmpl w:val="A6F2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A09A1"/>
    <w:multiLevelType w:val="hybridMultilevel"/>
    <w:tmpl w:val="ADA6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35DDD"/>
    <w:multiLevelType w:val="hybridMultilevel"/>
    <w:tmpl w:val="54F8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4298F"/>
    <w:multiLevelType w:val="hybridMultilevel"/>
    <w:tmpl w:val="CA4A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149E5"/>
    <w:multiLevelType w:val="multilevel"/>
    <w:tmpl w:val="49F0FCA6"/>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8E16F33"/>
    <w:multiLevelType w:val="hybridMultilevel"/>
    <w:tmpl w:val="02F8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EB1597"/>
    <w:multiLevelType w:val="hybridMultilevel"/>
    <w:tmpl w:val="37422D0E"/>
    <w:lvl w:ilvl="0" w:tplc="1F8814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7B0D8E"/>
    <w:multiLevelType w:val="hybridMultilevel"/>
    <w:tmpl w:val="36FE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A717E"/>
    <w:multiLevelType w:val="hybridMultilevel"/>
    <w:tmpl w:val="97923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33"/>
    <w:rsid w:val="00230D6E"/>
    <w:rsid w:val="0056442B"/>
    <w:rsid w:val="008B2F33"/>
    <w:rsid w:val="00B3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D0FD-B437-4754-9559-91B96209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F33"/>
    <w:pPr>
      <w:spacing w:line="256" w:lineRule="auto"/>
    </w:pPr>
    <w:rPr>
      <w:lang w:val="en-GB"/>
    </w:rPr>
  </w:style>
  <w:style w:type="paragraph" w:styleId="Heading3">
    <w:name w:val="heading 3"/>
    <w:basedOn w:val="Normal"/>
    <w:next w:val="Normal"/>
    <w:link w:val="Heading3Char"/>
    <w:uiPriority w:val="9"/>
    <w:unhideWhenUsed/>
    <w:qFormat/>
    <w:rsid w:val="008B2F3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8B2F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F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2F33"/>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uiPriority w:val="34"/>
    <w:qFormat/>
    <w:rsid w:val="008B2F33"/>
    <w:pPr>
      <w:ind w:left="720"/>
      <w:contextualSpacing/>
    </w:pPr>
  </w:style>
  <w:style w:type="table" w:styleId="GridTable4-Accent1">
    <w:name w:val="Grid Table 4 Accent 1"/>
    <w:basedOn w:val="TableNormal"/>
    <w:uiPriority w:val="49"/>
    <w:rsid w:val="008B2F3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2022-12-29T19:51:00Z</dcterms:created>
  <dcterms:modified xsi:type="dcterms:W3CDTF">2022-12-29T23:17:00Z</dcterms:modified>
</cp:coreProperties>
</file>