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7AA0" w:rsidRDefault="005E11A5" w:rsidP="00974C2A">
      <w:pPr>
        <w:pStyle w:val="a3"/>
        <w:numPr>
          <w:ilvl w:val="0"/>
          <w:numId w:val="1"/>
        </w:numPr>
        <w:ind w:firstLineChars="0"/>
        <w:jc w:val="left"/>
      </w:pPr>
      <w:r>
        <w:t>类图介绍</w:t>
      </w:r>
    </w:p>
    <w:p w:rsidR="005E11A5" w:rsidRPr="005E11A5" w:rsidRDefault="005E11A5" w:rsidP="00974C2A">
      <w:pPr>
        <w:ind w:firstLine="420"/>
        <w:jc w:val="left"/>
      </w:pPr>
      <w:r w:rsidRPr="005E11A5">
        <w:rPr>
          <w:rFonts w:hint="eastAsia"/>
        </w:rPr>
        <w:t>1.</w:t>
      </w:r>
      <w:r w:rsidRPr="005E11A5">
        <w:rPr>
          <w:rFonts w:hint="eastAsia"/>
        </w:rPr>
        <w:t>关联关系（被箭头所指的类作为另一个类的成员）</w:t>
      </w:r>
    </w:p>
    <w:p w:rsidR="005E11A5" w:rsidRDefault="005E11A5" w:rsidP="00974C2A">
      <w:pPr>
        <w:pStyle w:val="a3"/>
        <w:ind w:left="420"/>
        <w:jc w:val="left"/>
      </w:pPr>
      <w:r w:rsidRPr="005E11A5">
        <w:rPr>
          <w:rFonts w:hint="eastAsia"/>
        </w:rPr>
        <w:t>单向关联</w:t>
      </w:r>
    </w:p>
    <w:p w:rsidR="005E11A5" w:rsidRDefault="005E11A5" w:rsidP="00974C2A">
      <w:pPr>
        <w:pStyle w:val="a3"/>
        <w:ind w:left="420"/>
        <w:jc w:val="left"/>
      </w:pPr>
      <w:r w:rsidRPr="005E11A5">
        <w:drawing>
          <wp:inline distT="0" distB="0" distL="0" distR="0" wp14:anchorId="2677C6D6" wp14:editId="5C13CBF1">
            <wp:extent cx="2378697" cy="663686"/>
            <wp:effectExtent l="0" t="0" r="3175" b="3175"/>
            <wp:docPr id="6" name="图片 5">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4F88A621-21AF-50E2-37B2-6FEF4A3E80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p="http://schemas.openxmlformats.org/presentationml/2006/main" xmlns:a16="http://schemas.microsoft.com/office/drawing/2014/main" xmlns="" xmlns:lc="http://schemas.openxmlformats.org/drawingml/2006/lockedCanvas" id="{4F88A621-21AF-50E2-37B2-6FEF4A3E801F}"/>
                        </a:ext>
                      </a:extLst>
                    </pic:cNvPr>
                    <pic:cNvPicPr>
                      <a:picLocks noChangeAspect="1"/>
                    </pic:cNvPicPr>
                  </pic:nvPicPr>
                  <pic:blipFill>
                    <a:blip r:embed="rId5"/>
                    <a:stretch>
                      <a:fillRect/>
                    </a:stretch>
                  </pic:blipFill>
                  <pic:spPr>
                    <a:xfrm>
                      <a:off x="0" y="0"/>
                      <a:ext cx="2414059" cy="673553"/>
                    </a:xfrm>
                    <a:prstGeom prst="rect">
                      <a:avLst/>
                    </a:prstGeom>
                  </pic:spPr>
                </pic:pic>
              </a:graphicData>
            </a:graphic>
          </wp:inline>
        </w:drawing>
      </w:r>
    </w:p>
    <w:p w:rsidR="005E11A5" w:rsidRPr="005E11A5" w:rsidRDefault="005E11A5" w:rsidP="00974C2A">
      <w:pPr>
        <w:pStyle w:val="a3"/>
        <w:ind w:left="420"/>
        <w:jc w:val="left"/>
        <w:rPr>
          <w:rFonts w:hint="eastAsia"/>
        </w:rPr>
      </w:pPr>
      <w:r w:rsidRPr="005E11A5">
        <w:rPr>
          <w:rFonts w:hint="eastAsia"/>
        </w:rPr>
        <w:t>单向关联：水与气候是关联的</w:t>
      </w:r>
    </w:p>
    <w:p w:rsidR="005E11A5" w:rsidRDefault="005E11A5" w:rsidP="00974C2A">
      <w:pPr>
        <w:pStyle w:val="a3"/>
        <w:ind w:left="420"/>
        <w:jc w:val="left"/>
        <w:rPr>
          <w:rFonts w:hint="eastAsia"/>
        </w:rPr>
      </w:pPr>
    </w:p>
    <w:p w:rsidR="005E11A5" w:rsidRDefault="005E11A5" w:rsidP="00974C2A">
      <w:pPr>
        <w:pStyle w:val="a3"/>
        <w:ind w:left="420"/>
        <w:jc w:val="left"/>
      </w:pPr>
      <w:r w:rsidRPr="005E11A5">
        <w:rPr>
          <w:rFonts w:hint="eastAsia"/>
        </w:rPr>
        <w:t>双向关联</w:t>
      </w:r>
    </w:p>
    <w:p w:rsidR="005E11A5" w:rsidRDefault="005E11A5" w:rsidP="00974C2A">
      <w:pPr>
        <w:pStyle w:val="a3"/>
        <w:ind w:left="420"/>
        <w:jc w:val="left"/>
      </w:pPr>
      <w:r w:rsidRPr="005E11A5">
        <w:drawing>
          <wp:inline distT="0" distB="0" distL="0" distR="0" wp14:anchorId="11A445CF" wp14:editId="145D76D9">
            <wp:extent cx="2664296" cy="717058"/>
            <wp:effectExtent l="0" t="0" r="3175" b="6985"/>
            <wp:docPr id="10" name="图片 9">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A2273011-DCDF-22B6-3299-4F03A44BE4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p="http://schemas.openxmlformats.org/presentationml/2006/main" xmlns:a16="http://schemas.microsoft.com/office/drawing/2014/main" xmlns="" xmlns:lc="http://schemas.openxmlformats.org/drawingml/2006/lockedCanvas" id="{A2273011-DCDF-22B6-3299-4F03A44BE4EF}"/>
                        </a:ext>
                      </a:extLst>
                    </pic:cNvPr>
                    <pic:cNvPicPr>
                      <a:picLocks noChangeAspect="1"/>
                    </pic:cNvPicPr>
                  </pic:nvPicPr>
                  <pic:blipFill>
                    <a:blip r:embed="rId6"/>
                    <a:stretch>
                      <a:fillRect/>
                    </a:stretch>
                  </pic:blipFill>
                  <pic:spPr>
                    <a:xfrm>
                      <a:off x="0" y="0"/>
                      <a:ext cx="2664296" cy="717058"/>
                    </a:xfrm>
                    <a:prstGeom prst="rect">
                      <a:avLst/>
                    </a:prstGeom>
                  </pic:spPr>
                </pic:pic>
              </a:graphicData>
            </a:graphic>
          </wp:inline>
        </w:drawing>
      </w:r>
    </w:p>
    <w:p w:rsidR="005E11A5" w:rsidRPr="005E11A5" w:rsidRDefault="005E11A5" w:rsidP="00974C2A">
      <w:pPr>
        <w:pStyle w:val="a3"/>
        <w:ind w:left="420"/>
        <w:jc w:val="left"/>
        <w:rPr>
          <w:rFonts w:hint="eastAsia"/>
        </w:rPr>
      </w:pPr>
      <w:r w:rsidRPr="005E11A5">
        <w:rPr>
          <w:rFonts w:hint="eastAsia"/>
        </w:rPr>
        <w:t>单向关联：水与气候是</w:t>
      </w:r>
      <w:r>
        <w:rPr>
          <w:rFonts w:hint="eastAsia"/>
        </w:rPr>
        <w:t>互相</w:t>
      </w:r>
      <w:r w:rsidRPr="005E11A5">
        <w:rPr>
          <w:rFonts w:hint="eastAsia"/>
        </w:rPr>
        <w:t>关联的</w:t>
      </w:r>
    </w:p>
    <w:p w:rsidR="005E11A5" w:rsidRPr="005E11A5" w:rsidRDefault="005E11A5" w:rsidP="00974C2A">
      <w:pPr>
        <w:pStyle w:val="a3"/>
        <w:ind w:left="420"/>
        <w:jc w:val="left"/>
        <w:rPr>
          <w:rFonts w:hint="eastAsia"/>
        </w:rPr>
      </w:pPr>
    </w:p>
    <w:p w:rsidR="005E11A5" w:rsidRDefault="005E11A5" w:rsidP="00974C2A">
      <w:pPr>
        <w:pStyle w:val="a3"/>
        <w:ind w:left="420"/>
        <w:jc w:val="left"/>
      </w:pPr>
      <w:r w:rsidRPr="005E11A5">
        <w:rPr>
          <w:rFonts w:hint="eastAsia"/>
        </w:rPr>
        <w:t>多重关联</w:t>
      </w:r>
    </w:p>
    <w:p w:rsidR="005E11A5" w:rsidRDefault="005E11A5" w:rsidP="00974C2A">
      <w:pPr>
        <w:pStyle w:val="a3"/>
        <w:ind w:left="420"/>
        <w:jc w:val="left"/>
      </w:pPr>
      <w:r w:rsidRPr="005E11A5">
        <w:drawing>
          <wp:inline distT="0" distB="0" distL="0" distR="0" wp14:anchorId="3A50CCBD" wp14:editId="3A3EA173">
            <wp:extent cx="4292897" cy="530341"/>
            <wp:effectExtent l="0" t="0" r="0" b="3175"/>
            <wp:docPr id="28" name="图片 27">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A720E72E-111F-1A70-0EB9-E24DF303E3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a:extLst>
                        <a:ext uri="{FF2B5EF4-FFF2-40B4-BE49-F238E27FC236}">
                          <a16:creationId xmlns:p="http://schemas.openxmlformats.org/presentationml/2006/main" xmlns:a16="http://schemas.microsoft.com/office/drawing/2014/main" xmlns="" xmlns:lc="http://schemas.openxmlformats.org/drawingml/2006/lockedCanvas" id="{A720E72E-111F-1A70-0EB9-E24DF303E3AE}"/>
                        </a:ext>
                      </a:extLst>
                    </pic:cNvPr>
                    <pic:cNvPicPr>
                      <a:picLocks noChangeAspect="1"/>
                    </pic:cNvPicPr>
                  </pic:nvPicPr>
                  <pic:blipFill>
                    <a:blip r:embed="rId7"/>
                    <a:stretch>
                      <a:fillRect/>
                    </a:stretch>
                  </pic:blipFill>
                  <pic:spPr>
                    <a:xfrm>
                      <a:off x="0" y="0"/>
                      <a:ext cx="4292897" cy="530341"/>
                    </a:xfrm>
                    <a:prstGeom prst="rect">
                      <a:avLst/>
                    </a:prstGeom>
                  </pic:spPr>
                </pic:pic>
              </a:graphicData>
            </a:graphic>
          </wp:inline>
        </w:drawing>
      </w:r>
    </w:p>
    <w:p w:rsidR="005E11A5" w:rsidRDefault="005E11A5" w:rsidP="00974C2A">
      <w:pPr>
        <w:pStyle w:val="a3"/>
        <w:ind w:left="420"/>
        <w:jc w:val="left"/>
      </w:pPr>
      <w:r w:rsidRPr="005E11A5">
        <w:rPr>
          <w:rFonts w:hint="eastAsia"/>
        </w:rPr>
        <w:t>多重关联：</w:t>
      </w:r>
      <w:r>
        <w:rPr>
          <w:rFonts w:hint="eastAsia"/>
        </w:rPr>
        <w:t>一个老师负责教多个学生，一个学生可以学习多个老师的课程</w:t>
      </w:r>
    </w:p>
    <w:p w:rsidR="005E11A5" w:rsidRPr="005E11A5" w:rsidRDefault="005E11A5" w:rsidP="00974C2A">
      <w:pPr>
        <w:pStyle w:val="a3"/>
        <w:ind w:left="420"/>
        <w:jc w:val="left"/>
      </w:pPr>
    </w:p>
    <w:p w:rsidR="005E11A5" w:rsidRDefault="005E11A5" w:rsidP="00974C2A">
      <w:pPr>
        <w:pStyle w:val="a3"/>
        <w:ind w:left="420"/>
        <w:jc w:val="left"/>
      </w:pPr>
      <w:r w:rsidRPr="005E11A5">
        <w:rPr>
          <w:rFonts w:hint="eastAsia"/>
        </w:rPr>
        <w:t>聚合关系</w:t>
      </w:r>
    </w:p>
    <w:p w:rsidR="005E11A5" w:rsidRDefault="005E11A5" w:rsidP="00974C2A">
      <w:pPr>
        <w:pStyle w:val="a3"/>
        <w:ind w:left="420"/>
        <w:jc w:val="left"/>
      </w:pPr>
      <w:r w:rsidRPr="005E11A5">
        <w:drawing>
          <wp:inline distT="0" distB="0" distL="0" distR="0" wp14:anchorId="2BD34ABD" wp14:editId="63E71218">
            <wp:extent cx="2996709" cy="901994"/>
            <wp:effectExtent l="0" t="0" r="0" b="0"/>
            <wp:docPr id="16" name="图片 15">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EE47708B-674E-5CB3-EC54-40A85AD9B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p="http://schemas.openxmlformats.org/presentationml/2006/main" xmlns:a16="http://schemas.microsoft.com/office/drawing/2014/main" xmlns="" xmlns:lc="http://schemas.openxmlformats.org/drawingml/2006/lockedCanvas" id="{EE47708B-674E-5CB3-EC54-40A85AD9B14F}"/>
                        </a:ext>
                      </a:extLst>
                    </pic:cNvPr>
                    <pic:cNvPicPr>
                      <a:picLocks noChangeAspect="1"/>
                    </pic:cNvPicPr>
                  </pic:nvPicPr>
                  <pic:blipFill>
                    <a:blip r:embed="rId8"/>
                    <a:stretch>
                      <a:fillRect/>
                    </a:stretch>
                  </pic:blipFill>
                  <pic:spPr>
                    <a:xfrm>
                      <a:off x="0" y="0"/>
                      <a:ext cx="2996709" cy="901994"/>
                    </a:xfrm>
                    <a:prstGeom prst="rect">
                      <a:avLst/>
                    </a:prstGeom>
                  </pic:spPr>
                </pic:pic>
              </a:graphicData>
            </a:graphic>
          </wp:inline>
        </w:drawing>
      </w:r>
    </w:p>
    <w:p w:rsidR="005E11A5" w:rsidRDefault="005E11A5" w:rsidP="00974C2A">
      <w:pPr>
        <w:pStyle w:val="a3"/>
        <w:ind w:left="420"/>
        <w:jc w:val="left"/>
      </w:pPr>
      <w:r w:rsidRPr="005E11A5">
        <w:rPr>
          <w:rFonts w:hint="eastAsia"/>
        </w:rPr>
        <w:t>聚合：大雁是雁群一部分，而大雁具有独立意义</w:t>
      </w:r>
    </w:p>
    <w:p w:rsidR="005E11A5" w:rsidRPr="005E11A5" w:rsidRDefault="005E11A5" w:rsidP="00974C2A">
      <w:pPr>
        <w:pStyle w:val="a3"/>
        <w:ind w:left="420"/>
        <w:jc w:val="left"/>
        <w:rPr>
          <w:rFonts w:hint="eastAsia"/>
        </w:rPr>
      </w:pPr>
    </w:p>
    <w:p w:rsidR="005E11A5" w:rsidRDefault="005E11A5" w:rsidP="00974C2A">
      <w:pPr>
        <w:pStyle w:val="a3"/>
        <w:ind w:left="420"/>
        <w:jc w:val="left"/>
      </w:pPr>
      <w:r w:rsidRPr="005E11A5">
        <w:rPr>
          <w:rFonts w:hint="eastAsia"/>
        </w:rPr>
        <w:t>组合关系</w:t>
      </w:r>
    </w:p>
    <w:p w:rsidR="005E11A5" w:rsidRDefault="005E11A5" w:rsidP="00974C2A">
      <w:pPr>
        <w:pStyle w:val="a3"/>
        <w:ind w:left="420"/>
        <w:jc w:val="left"/>
      </w:pPr>
      <w:r w:rsidRPr="005E11A5">
        <w:drawing>
          <wp:inline distT="0" distB="0" distL="0" distR="0" wp14:anchorId="1ABC850A" wp14:editId="73EF6199">
            <wp:extent cx="2794065" cy="870051"/>
            <wp:effectExtent l="0" t="0" r="6350" b="6350"/>
            <wp:docPr id="19" name="图片 18">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B2A0263E-F398-E6D2-C296-4862FB202D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p="http://schemas.openxmlformats.org/presentationml/2006/main" xmlns:a16="http://schemas.microsoft.com/office/drawing/2014/main" xmlns="" xmlns:lc="http://schemas.openxmlformats.org/drawingml/2006/lockedCanvas" id="{B2A0263E-F398-E6D2-C296-4862FB202D8F}"/>
                        </a:ext>
                      </a:extLst>
                    </pic:cNvPr>
                    <pic:cNvPicPr>
                      <a:picLocks noChangeAspect="1"/>
                    </pic:cNvPicPr>
                  </pic:nvPicPr>
                  <pic:blipFill>
                    <a:blip r:embed="rId9"/>
                    <a:stretch>
                      <a:fillRect/>
                    </a:stretch>
                  </pic:blipFill>
                  <pic:spPr>
                    <a:xfrm>
                      <a:off x="0" y="0"/>
                      <a:ext cx="2794065" cy="870051"/>
                    </a:xfrm>
                    <a:prstGeom prst="rect">
                      <a:avLst/>
                    </a:prstGeom>
                  </pic:spPr>
                </pic:pic>
              </a:graphicData>
            </a:graphic>
          </wp:inline>
        </w:drawing>
      </w:r>
    </w:p>
    <w:p w:rsidR="005E11A5" w:rsidRPr="005E11A5" w:rsidRDefault="005E11A5" w:rsidP="00974C2A">
      <w:pPr>
        <w:pStyle w:val="a3"/>
        <w:ind w:left="420"/>
        <w:jc w:val="left"/>
        <w:rPr>
          <w:rFonts w:hint="eastAsia"/>
        </w:rPr>
      </w:pPr>
      <w:r w:rsidRPr="005E11A5">
        <w:rPr>
          <w:rFonts w:hint="eastAsia"/>
        </w:rPr>
        <w:t>组合：翅膀是大雁一部分，而翅膀与大雁密不可分</w:t>
      </w:r>
    </w:p>
    <w:p w:rsidR="005E11A5" w:rsidRPr="005E11A5" w:rsidRDefault="005E11A5" w:rsidP="00974C2A">
      <w:pPr>
        <w:pStyle w:val="a3"/>
        <w:ind w:left="420" w:firstLineChars="0" w:firstLine="0"/>
        <w:jc w:val="left"/>
        <w:rPr>
          <w:rFonts w:hint="eastAsia"/>
        </w:rPr>
      </w:pPr>
    </w:p>
    <w:p w:rsidR="005E11A5" w:rsidRPr="005E11A5" w:rsidRDefault="005E11A5" w:rsidP="00974C2A">
      <w:pPr>
        <w:jc w:val="left"/>
      </w:pPr>
      <w:r w:rsidRPr="005E11A5">
        <w:rPr>
          <w:rFonts w:hint="eastAsia"/>
        </w:rPr>
        <w:t>2.</w:t>
      </w:r>
      <w:r w:rsidRPr="005E11A5">
        <w:rPr>
          <w:rFonts w:hint="eastAsia"/>
        </w:rPr>
        <w:t>依赖关系（被箭头所指的类作为另一个类的方法的函数参数，耦合最弱）</w:t>
      </w:r>
    </w:p>
    <w:p w:rsidR="005E11A5" w:rsidRDefault="005E11A5" w:rsidP="00974C2A">
      <w:pPr>
        <w:pStyle w:val="a3"/>
        <w:ind w:left="420" w:firstLineChars="0" w:firstLine="0"/>
        <w:jc w:val="left"/>
      </w:pPr>
      <w:r w:rsidRPr="005E11A5">
        <w:drawing>
          <wp:inline distT="0" distB="0" distL="0" distR="0" wp14:anchorId="5BCFCBDA" wp14:editId="30609EAF">
            <wp:extent cx="3788262" cy="747683"/>
            <wp:effectExtent l="0" t="0" r="3175" b="0"/>
            <wp:docPr id="23" name="图片 22">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9F15611B-D9C0-CEC3-A4AB-200936B49A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p="http://schemas.openxmlformats.org/presentationml/2006/main" xmlns:a16="http://schemas.microsoft.com/office/drawing/2014/main" xmlns="" xmlns:lc="http://schemas.openxmlformats.org/drawingml/2006/lockedCanvas" id="{9F15611B-D9C0-CEC3-A4AB-200936B49AA0}"/>
                        </a:ext>
                      </a:extLst>
                    </pic:cNvPr>
                    <pic:cNvPicPr>
                      <a:picLocks noChangeAspect="1"/>
                    </pic:cNvPicPr>
                  </pic:nvPicPr>
                  <pic:blipFill>
                    <a:blip r:embed="rId10"/>
                    <a:stretch>
                      <a:fillRect/>
                    </a:stretch>
                  </pic:blipFill>
                  <pic:spPr>
                    <a:xfrm>
                      <a:off x="0" y="0"/>
                      <a:ext cx="3788262" cy="747683"/>
                    </a:xfrm>
                    <a:prstGeom prst="rect">
                      <a:avLst/>
                    </a:prstGeom>
                  </pic:spPr>
                </pic:pic>
              </a:graphicData>
            </a:graphic>
          </wp:inline>
        </w:drawing>
      </w:r>
    </w:p>
    <w:p w:rsidR="005E11A5" w:rsidRPr="005E11A5" w:rsidRDefault="005E11A5" w:rsidP="00974C2A">
      <w:pPr>
        <w:jc w:val="left"/>
      </w:pPr>
      <w:r w:rsidRPr="005E11A5">
        <w:rPr>
          <w:rFonts w:hint="eastAsia"/>
        </w:rPr>
        <w:t>3.</w:t>
      </w:r>
      <w:r w:rsidRPr="005E11A5">
        <w:rPr>
          <w:rFonts w:hint="eastAsia"/>
        </w:rPr>
        <w:t>继承关系（泛化关系）</w:t>
      </w:r>
    </w:p>
    <w:p w:rsidR="005E11A5" w:rsidRDefault="005E11A5" w:rsidP="00974C2A">
      <w:pPr>
        <w:jc w:val="left"/>
      </w:pPr>
      <w:r w:rsidRPr="005E11A5">
        <w:lastRenderedPageBreak/>
        <w:drawing>
          <wp:inline distT="0" distB="0" distL="0" distR="0" wp14:anchorId="4D0B71A3" wp14:editId="411BFCC8">
            <wp:extent cx="4300830" cy="499591"/>
            <wp:effectExtent l="0" t="0" r="5080" b="0"/>
            <wp:docPr id="26" name="图片 25">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88EE2CA7-812D-6CBA-80A9-704AA3B4F9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a:extLst>
                        <a:ext uri="{FF2B5EF4-FFF2-40B4-BE49-F238E27FC236}">
                          <a16:creationId xmlns:p="http://schemas.openxmlformats.org/presentationml/2006/main" xmlns:a16="http://schemas.microsoft.com/office/drawing/2014/main" xmlns="" xmlns:lc="http://schemas.openxmlformats.org/drawingml/2006/lockedCanvas" id="{88EE2CA7-812D-6CBA-80A9-704AA3B4F98D}"/>
                        </a:ext>
                      </a:extLst>
                    </pic:cNvPr>
                    <pic:cNvPicPr>
                      <a:picLocks noChangeAspect="1"/>
                    </pic:cNvPicPr>
                  </pic:nvPicPr>
                  <pic:blipFill>
                    <a:blip r:embed="rId11"/>
                    <a:stretch>
                      <a:fillRect/>
                    </a:stretch>
                  </pic:blipFill>
                  <pic:spPr>
                    <a:xfrm>
                      <a:off x="0" y="0"/>
                      <a:ext cx="4300830" cy="499591"/>
                    </a:xfrm>
                    <a:prstGeom prst="rect">
                      <a:avLst/>
                    </a:prstGeom>
                  </pic:spPr>
                </pic:pic>
              </a:graphicData>
            </a:graphic>
          </wp:inline>
        </w:drawing>
      </w:r>
    </w:p>
    <w:p w:rsidR="005E11A5" w:rsidRPr="005E11A5" w:rsidRDefault="005E11A5" w:rsidP="00974C2A">
      <w:pPr>
        <w:jc w:val="left"/>
      </w:pPr>
      <w:r w:rsidRPr="005E11A5">
        <w:rPr>
          <w:rFonts w:hint="eastAsia"/>
        </w:rPr>
        <w:t>4.</w:t>
      </w:r>
      <w:r w:rsidRPr="005E11A5">
        <w:rPr>
          <w:rFonts w:hint="eastAsia"/>
        </w:rPr>
        <w:t>实现关系（</w:t>
      </w:r>
      <w:r w:rsidRPr="005E11A5">
        <w:rPr>
          <w:rFonts w:hint="eastAsia"/>
        </w:rPr>
        <w:t>C++</w:t>
      </w:r>
      <w:r w:rsidRPr="005E11A5">
        <w:rPr>
          <w:rFonts w:hint="eastAsia"/>
        </w:rPr>
        <w:t>中可以继承</w:t>
      </w:r>
      <w:r>
        <w:rPr>
          <w:rFonts w:hint="eastAsia"/>
        </w:rPr>
        <w:t>于没有成员变量的</w:t>
      </w:r>
      <w:r w:rsidRPr="005E11A5">
        <w:rPr>
          <w:rFonts w:hint="eastAsia"/>
        </w:rPr>
        <w:t>纯虚类</w:t>
      </w:r>
      <w:r>
        <w:rPr>
          <w:rFonts w:hint="eastAsia"/>
        </w:rPr>
        <w:t>，</w:t>
      </w:r>
      <w:r w:rsidRPr="005E11A5">
        <w:rPr>
          <w:rFonts w:hint="eastAsia"/>
        </w:rPr>
        <w:t>表示实现关系）</w:t>
      </w:r>
    </w:p>
    <w:p w:rsidR="005E11A5" w:rsidRPr="005E11A5" w:rsidRDefault="005E11A5" w:rsidP="00974C2A">
      <w:pPr>
        <w:jc w:val="left"/>
        <w:rPr>
          <w:rFonts w:hint="eastAsia"/>
        </w:rPr>
      </w:pPr>
      <w:r w:rsidRPr="005E11A5">
        <w:drawing>
          <wp:inline distT="0" distB="0" distL="0" distR="0" wp14:anchorId="46C38FBB" wp14:editId="1D2F2DCD">
            <wp:extent cx="5274310" cy="640080"/>
            <wp:effectExtent l="0" t="0" r="2540" b="7620"/>
            <wp:docPr id="30" name="图片 29">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55E8F197-9729-5D9F-A886-4788E9A336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a:extLst>
                        <a:ext uri="{FF2B5EF4-FFF2-40B4-BE49-F238E27FC236}">
                          <a16:creationId xmlns:p="http://schemas.openxmlformats.org/presentationml/2006/main" xmlns:a16="http://schemas.microsoft.com/office/drawing/2014/main" xmlns="" xmlns:lc="http://schemas.openxmlformats.org/drawingml/2006/lockedCanvas" id="{55E8F197-9729-5D9F-A886-4788E9A3366A}"/>
                        </a:ext>
                      </a:extLst>
                    </pic:cNvPr>
                    <pic:cNvPicPr>
                      <a:picLocks noChangeAspect="1"/>
                    </pic:cNvPicPr>
                  </pic:nvPicPr>
                  <pic:blipFill>
                    <a:blip r:embed="rId12"/>
                    <a:stretch>
                      <a:fillRect/>
                    </a:stretch>
                  </pic:blipFill>
                  <pic:spPr>
                    <a:xfrm>
                      <a:off x="0" y="0"/>
                      <a:ext cx="5274310" cy="640080"/>
                    </a:xfrm>
                    <a:prstGeom prst="rect">
                      <a:avLst/>
                    </a:prstGeom>
                  </pic:spPr>
                </pic:pic>
              </a:graphicData>
            </a:graphic>
          </wp:inline>
        </w:drawing>
      </w:r>
    </w:p>
    <w:p w:rsidR="005E11A5" w:rsidRDefault="005E11A5" w:rsidP="00974C2A">
      <w:pPr>
        <w:pStyle w:val="a3"/>
        <w:ind w:left="420" w:firstLineChars="0" w:firstLine="0"/>
        <w:jc w:val="left"/>
        <w:rPr>
          <w:rFonts w:hint="eastAsia"/>
        </w:rPr>
      </w:pPr>
    </w:p>
    <w:p w:rsidR="005E11A5" w:rsidRDefault="005E11A5" w:rsidP="00974C2A">
      <w:pPr>
        <w:pStyle w:val="a3"/>
        <w:numPr>
          <w:ilvl w:val="0"/>
          <w:numId w:val="1"/>
        </w:numPr>
        <w:ind w:firstLineChars="0"/>
        <w:jc w:val="left"/>
      </w:pPr>
      <w:r>
        <w:rPr>
          <w:rFonts w:hint="eastAsia"/>
        </w:rPr>
        <w:t>设计原则</w:t>
      </w:r>
    </w:p>
    <w:p w:rsidR="005E11A5" w:rsidRDefault="005E11A5" w:rsidP="00974C2A">
      <w:pPr>
        <w:pStyle w:val="a3"/>
        <w:numPr>
          <w:ilvl w:val="0"/>
          <w:numId w:val="2"/>
        </w:numPr>
        <w:ind w:firstLineChars="0"/>
        <w:jc w:val="left"/>
      </w:pPr>
      <w:r w:rsidRPr="005E11A5">
        <w:rPr>
          <w:rFonts w:hint="eastAsia"/>
        </w:rPr>
        <w:t>单一职责原则</w:t>
      </w:r>
    </w:p>
    <w:p w:rsidR="005E11A5" w:rsidRDefault="005E11A5" w:rsidP="00974C2A">
      <w:pPr>
        <w:ind w:left="360" w:firstLine="420"/>
        <w:jc w:val="left"/>
      </w:pPr>
      <w:r w:rsidRPr="005E11A5">
        <w:rPr>
          <w:rFonts w:hint="eastAsia"/>
        </w:rPr>
        <w:t>一个对象应该只包含单一的职责</w:t>
      </w:r>
      <w:r w:rsidRPr="005E11A5">
        <w:rPr>
          <w:rFonts w:hint="eastAsia"/>
        </w:rPr>
        <w:t>,</w:t>
      </w:r>
      <w:r w:rsidRPr="005E11A5">
        <w:rPr>
          <w:rFonts w:hint="eastAsia"/>
        </w:rPr>
        <w:t>并且该职责被完整地封装在一个类中</w:t>
      </w:r>
    </w:p>
    <w:p w:rsidR="005E11A5" w:rsidRPr="005E11A5" w:rsidRDefault="005E11A5" w:rsidP="00974C2A">
      <w:pPr>
        <w:ind w:firstLine="360"/>
        <w:jc w:val="left"/>
        <w:rPr>
          <w:rFonts w:hint="eastAsia"/>
        </w:rPr>
      </w:pPr>
      <w:r>
        <w:rPr>
          <w:noProof/>
        </w:rPr>
        <w:drawing>
          <wp:inline distT="0" distB="0" distL="0" distR="0" wp14:anchorId="0EB39B49" wp14:editId="7BFC0F5B">
            <wp:extent cx="5274310" cy="18427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42770"/>
                    </a:xfrm>
                    <a:prstGeom prst="rect">
                      <a:avLst/>
                    </a:prstGeom>
                  </pic:spPr>
                </pic:pic>
              </a:graphicData>
            </a:graphic>
          </wp:inline>
        </w:drawing>
      </w:r>
    </w:p>
    <w:p w:rsidR="005E11A5" w:rsidRDefault="005E11A5" w:rsidP="00974C2A">
      <w:pPr>
        <w:pStyle w:val="a3"/>
        <w:numPr>
          <w:ilvl w:val="0"/>
          <w:numId w:val="2"/>
        </w:numPr>
        <w:ind w:firstLineChars="0"/>
        <w:jc w:val="left"/>
      </w:pPr>
      <w:r w:rsidRPr="005E11A5">
        <w:rPr>
          <w:rFonts w:hint="eastAsia"/>
        </w:rPr>
        <w:t>开闭原则</w:t>
      </w:r>
    </w:p>
    <w:p w:rsidR="00000000" w:rsidRDefault="00974C2A" w:rsidP="00974C2A">
      <w:pPr>
        <w:ind w:left="420" w:firstLine="360"/>
        <w:jc w:val="left"/>
      </w:pPr>
      <w:r w:rsidRPr="005E11A5">
        <w:rPr>
          <w:rFonts w:hint="eastAsia"/>
        </w:rPr>
        <w:t>对于扩展是开放的，但是对于修改是封闭的”，这意味着一个实体是允许在不改变它的源代码的前提下变更它的行为</w:t>
      </w:r>
    </w:p>
    <w:p w:rsidR="005E11A5" w:rsidRPr="005E11A5" w:rsidRDefault="005E11A5" w:rsidP="00974C2A">
      <w:pPr>
        <w:ind w:left="420" w:firstLine="360"/>
        <w:jc w:val="left"/>
        <w:rPr>
          <w:rFonts w:hint="eastAsia"/>
        </w:rPr>
      </w:pPr>
      <w:r>
        <w:rPr>
          <w:noProof/>
        </w:rPr>
        <w:drawing>
          <wp:inline distT="0" distB="0" distL="0" distR="0" wp14:anchorId="5CA38084" wp14:editId="1DBFA380">
            <wp:extent cx="4718510" cy="155257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3791" cy="1557603"/>
                    </a:xfrm>
                    <a:prstGeom prst="rect">
                      <a:avLst/>
                    </a:prstGeom>
                  </pic:spPr>
                </pic:pic>
              </a:graphicData>
            </a:graphic>
          </wp:inline>
        </w:drawing>
      </w:r>
    </w:p>
    <w:p w:rsidR="005E11A5" w:rsidRPr="005E11A5" w:rsidRDefault="005E11A5" w:rsidP="00974C2A">
      <w:pPr>
        <w:jc w:val="left"/>
        <w:rPr>
          <w:rFonts w:hint="eastAsia"/>
        </w:rPr>
      </w:pPr>
    </w:p>
    <w:p w:rsidR="005E11A5" w:rsidRDefault="005E11A5" w:rsidP="00974C2A">
      <w:pPr>
        <w:pStyle w:val="a3"/>
        <w:numPr>
          <w:ilvl w:val="0"/>
          <w:numId w:val="2"/>
        </w:numPr>
        <w:ind w:firstLineChars="0"/>
        <w:jc w:val="left"/>
        <w:rPr>
          <w:rFonts w:hint="eastAsia"/>
        </w:rPr>
      </w:pPr>
      <w:r>
        <w:rPr>
          <w:rFonts w:hint="eastAsia"/>
        </w:rPr>
        <w:t>里氏</w:t>
      </w:r>
      <w:r>
        <w:t>替代原则</w:t>
      </w:r>
    </w:p>
    <w:p w:rsidR="00000000" w:rsidRDefault="00974C2A" w:rsidP="00974C2A">
      <w:pPr>
        <w:ind w:left="360" w:firstLine="420"/>
        <w:jc w:val="left"/>
      </w:pPr>
      <w:r w:rsidRPr="005E11A5">
        <w:rPr>
          <w:rFonts w:hint="eastAsia"/>
        </w:rPr>
        <w:t>所有使用基类的地方都能使用其子类对象，就是可以理解为多态特性</w:t>
      </w:r>
    </w:p>
    <w:p w:rsidR="005E11A5" w:rsidRDefault="005E11A5" w:rsidP="00974C2A">
      <w:pPr>
        <w:ind w:left="360" w:firstLine="420"/>
        <w:jc w:val="left"/>
      </w:pPr>
      <w:r>
        <w:rPr>
          <w:noProof/>
        </w:rPr>
        <w:lastRenderedPageBreak/>
        <w:drawing>
          <wp:inline distT="0" distB="0" distL="0" distR="0" wp14:anchorId="2AB9E0CC" wp14:editId="5627D0E0">
            <wp:extent cx="5274310" cy="18478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47850"/>
                    </a:xfrm>
                    <a:prstGeom prst="rect">
                      <a:avLst/>
                    </a:prstGeom>
                  </pic:spPr>
                </pic:pic>
              </a:graphicData>
            </a:graphic>
          </wp:inline>
        </w:drawing>
      </w:r>
    </w:p>
    <w:p w:rsidR="005E11A5" w:rsidRDefault="005E11A5" w:rsidP="00974C2A">
      <w:pPr>
        <w:pStyle w:val="a3"/>
        <w:numPr>
          <w:ilvl w:val="0"/>
          <w:numId w:val="2"/>
        </w:numPr>
        <w:ind w:firstLineChars="0"/>
        <w:jc w:val="left"/>
      </w:pPr>
      <w:r>
        <w:rPr>
          <w:rFonts w:hint="eastAsia"/>
        </w:rPr>
        <w:t>依赖倒转</w:t>
      </w:r>
      <w:r>
        <w:t>原则</w:t>
      </w:r>
    </w:p>
    <w:p w:rsidR="005E11A5" w:rsidRDefault="005E11A5" w:rsidP="00974C2A">
      <w:pPr>
        <w:ind w:left="780"/>
        <w:jc w:val="left"/>
      </w:pPr>
      <w:r w:rsidRPr="005E11A5">
        <w:rPr>
          <w:rFonts w:hint="eastAsia"/>
        </w:rPr>
        <w:t>依赖抽象，不依赖细节。针对接口编程，而不针对实现编程。</w:t>
      </w:r>
    </w:p>
    <w:p w:rsidR="005E11A5" w:rsidRPr="005E11A5" w:rsidRDefault="005E11A5" w:rsidP="00974C2A">
      <w:pPr>
        <w:ind w:left="780"/>
        <w:jc w:val="left"/>
        <w:rPr>
          <w:rFonts w:hint="eastAsia"/>
        </w:rPr>
      </w:pPr>
      <w:r>
        <w:rPr>
          <w:noProof/>
        </w:rPr>
        <w:drawing>
          <wp:inline distT="0" distB="0" distL="0" distR="0" wp14:anchorId="4EC84F92" wp14:editId="581548D8">
            <wp:extent cx="5274310" cy="20237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23745"/>
                    </a:xfrm>
                    <a:prstGeom prst="rect">
                      <a:avLst/>
                    </a:prstGeom>
                  </pic:spPr>
                </pic:pic>
              </a:graphicData>
            </a:graphic>
          </wp:inline>
        </w:drawing>
      </w:r>
    </w:p>
    <w:p w:rsidR="00974C2A" w:rsidRDefault="00974C2A" w:rsidP="00974C2A">
      <w:pPr>
        <w:pStyle w:val="a3"/>
        <w:numPr>
          <w:ilvl w:val="0"/>
          <w:numId w:val="2"/>
        </w:numPr>
        <w:ind w:firstLineChars="0"/>
        <w:jc w:val="left"/>
      </w:pPr>
      <w:r w:rsidRPr="00974C2A">
        <w:rPr>
          <w:rFonts w:hint="eastAsia"/>
        </w:rPr>
        <w:t>接口隔离原则</w:t>
      </w:r>
    </w:p>
    <w:p w:rsidR="00974C2A" w:rsidRDefault="00974C2A" w:rsidP="00974C2A">
      <w:pPr>
        <w:ind w:left="780"/>
        <w:jc w:val="left"/>
      </w:pPr>
      <w:r w:rsidRPr="00974C2A">
        <w:rPr>
          <w:rFonts w:hint="eastAsia"/>
        </w:rPr>
        <w:t>一个类不应该依赖它不需要的接口，应把接口继续细分</w:t>
      </w:r>
    </w:p>
    <w:p w:rsidR="00974C2A" w:rsidRPr="00974C2A" w:rsidRDefault="00974C2A" w:rsidP="00974C2A">
      <w:pPr>
        <w:ind w:left="780"/>
        <w:jc w:val="left"/>
        <w:rPr>
          <w:rFonts w:hint="eastAsia"/>
        </w:rPr>
      </w:pPr>
      <w:r>
        <w:rPr>
          <w:noProof/>
        </w:rPr>
        <w:drawing>
          <wp:inline distT="0" distB="0" distL="0" distR="0" wp14:anchorId="6BC35193" wp14:editId="2E76DD52">
            <wp:extent cx="5274310" cy="33705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70580"/>
                    </a:xfrm>
                    <a:prstGeom prst="rect">
                      <a:avLst/>
                    </a:prstGeom>
                  </pic:spPr>
                </pic:pic>
              </a:graphicData>
            </a:graphic>
          </wp:inline>
        </w:drawing>
      </w:r>
    </w:p>
    <w:p w:rsidR="005E11A5" w:rsidRDefault="00974C2A" w:rsidP="00974C2A">
      <w:pPr>
        <w:pStyle w:val="a3"/>
        <w:numPr>
          <w:ilvl w:val="0"/>
          <w:numId w:val="2"/>
        </w:numPr>
        <w:ind w:firstLineChars="0"/>
        <w:jc w:val="left"/>
      </w:pPr>
      <w:r>
        <w:rPr>
          <w:rFonts w:hint="eastAsia"/>
        </w:rPr>
        <w:t>合成复用原则</w:t>
      </w:r>
    </w:p>
    <w:p w:rsidR="00974C2A" w:rsidRDefault="00974C2A" w:rsidP="00974C2A">
      <w:pPr>
        <w:pStyle w:val="a3"/>
        <w:ind w:left="780" w:firstLineChars="0" w:firstLine="0"/>
        <w:jc w:val="left"/>
      </w:pPr>
      <w:r w:rsidRPr="00974C2A">
        <w:rPr>
          <w:rFonts w:hint="eastAsia"/>
        </w:rPr>
        <w:lastRenderedPageBreak/>
        <w:t>尽量使用聚合、组合，少使用继承</w:t>
      </w:r>
    </w:p>
    <w:p w:rsidR="00974C2A" w:rsidRPr="00974C2A" w:rsidRDefault="00974C2A" w:rsidP="00974C2A">
      <w:pPr>
        <w:pStyle w:val="a3"/>
        <w:ind w:left="780" w:firstLineChars="0" w:firstLine="0"/>
        <w:jc w:val="left"/>
        <w:rPr>
          <w:rFonts w:hint="eastAsia"/>
        </w:rPr>
      </w:pPr>
      <w:r>
        <w:rPr>
          <w:noProof/>
        </w:rPr>
        <w:drawing>
          <wp:inline distT="0" distB="0" distL="0" distR="0" wp14:anchorId="0BF04D5F" wp14:editId="37586A0E">
            <wp:extent cx="5274310" cy="13493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49375"/>
                    </a:xfrm>
                    <a:prstGeom prst="rect">
                      <a:avLst/>
                    </a:prstGeom>
                  </pic:spPr>
                </pic:pic>
              </a:graphicData>
            </a:graphic>
          </wp:inline>
        </w:drawing>
      </w:r>
    </w:p>
    <w:p w:rsidR="00974C2A" w:rsidRDefault="00974C2A" w:rsidP="00974C2A">
      <w:pPr>
        <w:pStyle w:val="a3"/>
        <w:numPr>
          <w:ilvl w:val="0"/>
          <w:numId w:val="2"/>
        </w:numPr>
        <w:ind w:firstLineChars="0"/>
        <w:jc w:val="left"/>
      </w:pPr>
      <w:r w:rsidRPr="00974C2A">
        <w:rPr>
          <w:rFonts w:hint="eastAsia"/>
        </w:rPr>
        <w:t>迪米特法则</w:t>
      </w:r>
    </w:p>
    <w:p w:rsidR="00974C2A" w:rsidRDefault="00974C2A" w:rsidP="00974C2A">
      <w:pPr>
        <w:pStyle w:val="a3"/>
        <w:ind w:left="780" w:firstLineChars="0" w:firstLine="0"/>
        <w:jc w:val="left"/>
      </w:pPr>
      <w:r w:rsidRPr="00974C2A">
        <w:rPr>
          <w:rFonts w:hint="eastAsia"/>
        </w:rPr>
        <w:t>引入中间类，降低系统耦合度</w:t>
      </w:r>
    </w:p>
    <w:p w:rsidR="00974C2A" w:rsidRPr="00974C2A" w:rsidRDefault="00974C2A" w:rsidP="00974C2A">
      <w:pPr>
        <w:pStyle w:val="a3"/>
        <w:ind w:left="780" w:firstLineChars="0" w:firstLine="0"/>
        <w:jc w:val="left"/>
        <w:rPr>
          <w:rFonts w:hint="eastAsia"/>
        </w:rPr>
      </w:pPr>
      <w:r>
        <w:rPr>
          <w:noProof/>
        </w:rPr>
        <w:drawing>
          <wp:inline distT="0" distB="0" distL="0" distR="0" wp14:anchorId="6951BD76" wp14:editId="01FB9D48">
            <wp:extent cx="5274310" cy="41516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151630"/>
                    </a:xfrm>
                    <a:prstGeom prst="rect">
                      <a:avLst/>
                    </a:prstGeom>
                  </pic:spPr>
                </pic:pic>
              </a:graphicData>
            </a:graphic>
          </wp:inline>
        </w:drawing>
      </w:r>
      <w:bookmarkStart w:id="0" w:name="_GoBack"/>
      <w:bookmarkEnd w:id="0"/>
    </w:p>
    <w:p w:rsidR="00974C2A" w:rsidRDefault="00974C2A" w:rsidP="00974C2A">
      <w:pPr>
        <w:ind w:left="420"/>
        <w:jc w:val="left"/>
        <w:rPr>
          <w:rFonts w:hint="eastAsia"/>
        </w:rPr>
      </w:pPr>
      <w:r>
        <w:t>三、</w:t>
      </w:r>
      <w:r>
        <w:t>GOF</w:t>
      </w:r>
      <w:r>
        <w:t>的</w:t>
      </w:r>
      <w:r>
        <w:rPr>
          <w:rFonts w:hint="eastAsia"/>
        </w:rPr>
        <w:t>2</w:t>
      </w:r>
      <w:r>
        <w:t>3</w:t>
      </w:r>
      <w:r>
        <w:t>种设计模式</w:t>
      </w:r>
      <w:r w:rsidRPr="00974C2A">
        <w:lastRenderedPageBreak/>
        <w:drawing>
          <wp:inline distT="0" distB="0" distL="0" distR="0" wp14:anchorId="08A8B11C" wp14:editId="65080B5F">
            <wp:extent cx="5274310" cy="2747424"/>
            <wp:effectExtent l="0" t="0" r="2540" b="0"/>
            <wp:docPr id="5" name="图片 5">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DBC82CC1-5571-96B8-A23D-9109ED723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p="http://schemas.openxmlformats.org/presentationml/2006/main" xmlns:a16="http://schemas.microsoft.com/office/drawing/2014/main" xmlns="" xmlns:lc="http://schemas.openxmlformats.org/drawingml/2006/lockedCanvas" id="{DBC82CC1-5571-96B8-A23D-9109ED723EA4}"/>
                        </a:ext>
                      </a:extLst>
                    </pic:cNvPr>
                    <pic:cNvPicPr>
                      <a:picLocks noChangeAspect="1"/>
                    </pic:cNvPicPr>
                  </pic:nvPicPr>
                  <pic:blipFill rotWithShape="1">
                    <a:blip r:embed="rId20"/>
                    <a:srcRect t="19743"/>
                    <a:stretch/>
                  </pic:blipFill>
                  <pic:spPr bwMode="auto">
                    <a:xfrm>
                      <a:off x="0" y="0"/>
                      <a:ext cx="5274310" cy="2747424"/>
                    </a:xfrm>
                    <a:prstGeom prst="rect">
                      <a:avLst/>
                    </a:prstGeom>
                    <a:ln>
                      <a:noFill/>
                    </a:ln>
                    <a:extLst>
                      <a:ext uri="{53640926-AAD7-44D8-BBD7-CCE9431645EC}">
                        <a14:shadowObscured xmlns:a14="http://schemas.microsoft.com/office/drawing/2010/main"/>
                      </a:ext>
                    </a:extLst>
                  </pic:spPr>
                </pic:pic>
              </a:graphicData>
            </a:graphic>
          </wp:inline>
        </w:drawing>
      </w:r>
    </w:p>
    <w:p w:rsidR="005E11A5" w:rsidRPr="00974C2A" w:rsidRDefault="005E11A5" w:rsidP="00974C2A">
      <w:pPr>
        <w:ind w:left="360" w:firstLine="420"/>
        <w:jc w:val="left"/>
        <w:rPr>
          <w:rFonts w:hint="eastAsia"/>
        </w:rPr>
      </w:pPr>
    </w:p>
    <w:p w:rsidR="005E11A5" w:rsidRPr="005E11A5" w:rsidRDefault="005E11A5" w:rsidP="00974C2A">
      <w:pPr>
        <w:pStyle w:val="a3"/>
        <w:ind w:left="780" w:firstLineChars="0" w:firstLine="0"/>
        <w:jc w:val="left"/>
        <w:rPr>
          <w:rFonts w:hint="eastAsia"/>
        </w:rPr>
      </w:pPr>
    </w:p>
    <w:p w:rsidR="005E11A5" w:rsidRDefault="005E11A5" w:rsidP="00974C2A">
      <w:pPr>
        <w:pStyle w:val="a3"/>
        <w:ind w:left="420" w:firstLineChars="0" w:firstLine="0"/>
        <w:jc w:val="left"/>
        <w:rPr>
          <w:rFonts w:hint="eastAsia"/>
        </w:rPr>
      </w:pPr>
    </w:p>
    <w:sectPr w:rsidR="005E11A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BE23BE"/>
    <w:multiLevelType w:val="hybridMultilevel"/>
    <w:tmpl w:val="534858D8"/>
    <w:lvl w:ilvl="0" w:tplc="4EB0434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1486F62"/>
    <w:multiLevelType w:val="hybridMultilevel"/>
    <w:tmpl w:val="9124A9F6"/>
    <w:lvl w:ilvl="0" w:tplc="E416D37C">
      <w:start w:val="1"/>
      <w:numFmt w:val="bullet"/>
      <w:lvlText w:val=""/>
      <w:lvlJc w:val="left"/>
      <w:pPr>
        <w:tabs>
          <w:tab w:val="num" w:pos="720"/>
        </w:tabs>
        <w:ind w:left="720" w:hanging="360"/>
      </w:pPr>
      <w:rPr>
        <w:rFonts w:ascii="Wingdings" w:hAnsi="Wingdings" w:hint="default"/>
      </w:rPr>
    </w:lvl>
    <w:lvl w:ilvl="1" w:tplc="B1F2FCF4" w:tentative="1">
      <w:start w:val="1"/>
      <w:numFmt w:val="bullet"/>
      <w:lvlText w:val=""/>
      <w:lvlJc w:val="left"/>
      <w:pPr>
        <w:tabs>
          <w:tab w:val="num" w:pos="1440"/>
        </w:tabs>
        <w:ind w:left="1440" w:hanging="360"/>
      </w:pPr>
      <w:rPr>
        <w:rFonts w:ascii="Wingdings" w:hAnsi="Wingdings" w:hint="default"/>
      </w:rPr>
    </w:lvl>
    <w:lvl w:ilvl="2" w:tplc="ACA007D6" w:tentative="1">
      <w:start w:val="1"/>
      <w:numFmt w:val="bullet"/>
      <w:lvlText w:val=""/>
      <w:lvlJc w:val="left"/>
      <w:pPr>
        <w:tabs>
          <w:tab w:val="num" w:pos="2160"/>
        </w:tabs>
        <w:ind w:left="2160" w:hanging="360"/>
      </w:pPr>
      <w:rPr>
        <w:rFonts w:ascii="Wingdings" w:hAnsi="Wingdings" w:hint="default"/>
      </w:rPr>
    </w:lvl>
    <w:lvl w:ilvl="3" w:tplc="1DBC0AA0" w:tentative="1">
      <w:start w:val="1"/>
      <w:numFmt w:val="bullet"/>
      <w:lvlText w:val=""/>
      <w:lvlJc w:val="left"/>
      <w:pPr>
        <w:tabs>
          <w:tab w:val="num" w:pos="2880"/>
        </w:tabs>
        <w:ind w:left="2880" w:hanging="360"/>
      </w:pPr>
      <w:rPr>
        <w:rFonts w:ascii="Wingdings" w:hAnsi="Wingdings" w:hint="default"/>
      </w:rPr>
    </w:lvl>
    <w:lvl w:ilvl="4" w:tplc="03A6761C" w:tentative="1">
      <w:start w:val="1"/>
      <w:numFmt w:val="bullet"/>
      <w:lvlText w:val=""/>
      <w:lvlJc w:val="left"/>
      <w:pPr>
        <w:tabs>
          <w:tab w:val="num" w:pos="3600"/>
        </w:tabs>
        <w:ind w:left="3600" w:hanging="360"/>
      </w:pPr>
      <w:rPr>
        <w:rFonts w:ascii="Wingdings" w:hAnsi="Wingdings" w:hint="default"/>
      </w:rPr>
    </w:lvl>
    <w:lvl w:ilvl="5" w:tplc="A2C875A4" w:tentative="1">
      <w:start w:val="1"/>
      <w:numFmt w:val="bullet"/>
      <w:lvlText w:val=""/>
      <w:lvlJc w:val="left"/>
      <w:pPr>
        <w:tabs>
          <w:tab w:val="num" w:pos="4320"/>
        </w:tabs>
        <w:ind w:left="4320" w:hanging="360"/>
      </w:pPr>
      <w:rPr>
        <w:rFonts w:ascii="Wingdings" w:hAnsi="Wingdings" w:hint="default"/>
      </w:rPr>
    </w:lvl>
    <w:lvl w:ilvl="6" w:tplc="B39ABECE" w:tentative="1">
      <w:start w:val="1"/>
      <w:numFmt w:val="bullet"/>
      <w:lvlText w:val=""/>
      <w:lvlJc w:val="left"/>
      <w:pPr>
        <w:tabs>
          <w:tab w:val="num" w:pos="5040"/>
        </w:tabs>
        <w:ind w:left="5040" w:hanging="360"/>
      </w:pPr>
      <w:rPr>
        <w:rFonts w:ascii="Wingdings" w:hAnsi="Wingdings" w:hint="default"/>
      </w:rPr>
    </w:lvl>
    <w:lvl w:ilvl="7" w:tplc="900ECCD4" w:tentative="1">
      <w:start w:val="1"/>
      <w:numFmt w:val="bullet"/>
      <w:lvlText w:val=""/>
      <w:lvlJc w:val="left"/>
      <w:pPr>
        <w:tabs>
          <w:tab w:val="num" w:pos="5760"/>
        </w:tabs>
        <w:ind w:left="5760" w:hanging="360"/>
      </w:pPr>
      <w:rPr>
        <w:rFonts w:ascii="Wingdings" w:hAnsi="Wingdings" w:hint="default"/>
      </w:rPr>
    </w:lvl>
    <w:lvl w:ilvl="8" w:tplc="859C205C" w:tentative="1">
      <w:start w:val="1"/>
      <w:numFmt w:val="bullet"/>
      <w:lvlText w:val=""/>
      <w:lvlJc w:val="left"/>
      <w:pPr>
        <w:tabs>
          <w:tab w:val="num" w:pos="6480"/>
        </w:tabs>
        <w:ind w:left="6480" w:hanging="360"/>
      </w:pPr>
      <w:rPr>
        <w:rFonts w:ascii="Wingdings" w:hAnsi="Wingdings" w:hint="default"/>
      </w:rPr>
    </w:lvl>
  </w:abstractNum>
  <w:abstractNum w:abstractNumId="2">
    <w:nsid w:val="54ED400C"/>
    <w:multiLevelType w:val="hybridMultilevel"/>
    <w:tmpl w:val="8370D088"/>
    <w:lvl w:ilvl="0" w:tplc="A1525256">
      <w:start w:val="1"/>
      <w:numFmt w:val="bullet"/>
      <w:lvlText w:val=""/>
      <w:lvlJc w:val="left"/>
      <w:pPr>
        <w:tabs>
          <w:tab w:val="num" w:pos="720"/>
        </w:tabs>
        <w:ind w:left="720" w:hanging="360"/>
      </w:pPr>
      <w:rPr>
        <w:rFonts w:ascii="Wingdings" w:hAnsi="Wingdings" w:hint="default"/>
      </w:rPr>
    </w:lvl>
    <w:lvl w:ilvl="1" w:tplc="1120381A" w:tentative="1">
      <w:start w:val="1"/>
      <w:numFmt w:val="bullet"/>
      <w:lvlText w:val=""/>
      <w:lvlJc w:val="left"/>
      <w:pPr>
        <w:tabs>
          <w:tab w:val="num" w:pos="1440"/>
        </w:tabs>
        <w:ind w:left="1440" w:hanging="360"/>
      </w:pPr>
      <w:rPr>
        <w:rFonts w:ascii="Wingdings" w:hAnsi="Wingdings" w:hint="default"/>
      </w:rPr>
    </w:lvl>
    <w:lvl w:ilvl="2" w:tplc="95A2F64C" w:tentative="1">
      <w:start w:val="1"/>
      <w:numFmt w:val="bullet"/>
      <w:lvlText w:val=""/>
      <w:lvlJc w:val="left"/>
      <w:pPr>
        <w:tabs>
          <w:tab w:val="num" w:pos="2160"/>
        </w:tabs>
        <w:ind w:left="2160" w:hanging="360"/>
      </w:pPr>
      <w:rPr>
        <w:rFonts w:ascii="Wingdings" w:hAnsi="Wingdings" w:hint="default"/>
      </w:rPr>
    </w:lvl>
    <w:lvl w:ilvl="3" w:tplc="564AE584" w:tentative="1">
      <w:start w:val="1"/>
      <w:numFmt w:val="bullet"/>
      <w:lvlText w:val=""/>
      <w:lvlJc w:val="left"/>
      <w:pPr>
        <w:tabs>
          <w:tab w:val="num" w:pos="2880"/>
        </w:tabs>
        <w:ind w:left="2880" w:hanging="360"/>
      </w:pPr>
      <w:rPr>
        <w:rFonts w:ascii="Wingdings" w:hAnsi="Wingdings" w:hint="default"/>
      </w:rPr>
    </w:lvl>
    <w:lvl w:ilvl="4" w:tplc="A61C0ABA" w:tentative="1">
      <w:start w:val="1"/>
      <w:numFmt w:val="bullet"/>
      <w:lvlText w:val=""/>
      <w:lvlJc w:val="left"/>
      <w:pPr>
        <w:tabs>
          <w:tab w:val="num" w:pos="3600"/>
        </w:tabs>
        <w:ind w:left="3600" w:hanging="360"/>
      </w:pPr>
      <w:rPr>
        <w:rFonts w:ascii="Wingdings" w:hAnsi="Wingdings" w:hint="default"/>
      </w:rPr>
    </w:lvl>
    <w:lvl w:ilvl="5" w:tplc="FC6682A0" w:tentative="1">
      <w:start w:val="1"/>
      <w:numFmt w:val="bullet"/>
      <w:lvlText w:val=""/>
      <w:lvlJc w:val="left"/>
      <w:pPr>
        <w:tabs>
          <w:tab w:val="num" w:pos="4320"/>
        </w:tabs>
        <w:ind w:left="4320" w:hanging="360"/>
      </w:pPr>
      <w:rPr>
        <w:rFonts w:ascii="Wingdings" w:hAnsi="Wingdings" w:hint="default"/>
      </w:rPr>
    </w:lvl>
    <w:lvl w:ilvl="6" w:tplc="DAF464AC" w:tentative="1">
      <w:start w:val="1"/>
      <w:numFmt w:val="bullet"/>
      <w:lvlText w:val=""/>
      <w:lvlJc w:val="left"/>
      <w:pPr>
        <w:tabs>
          <w:tab w:val="num" w:pos="5040"/>
        </w:tabs>
        <w:ind w:left="5040" w:hanging="360"/>
      </w:pPr>
      <w:rPr>
        <w:rFonts w:ascii="Wingdings" w:hAnsi="Wingdings" w:hint="default"/>
      </w:rPr>
    </w:lvl>
    <w:lvl w:ilvl="7" w:tplc="7AA821C6" w:tentative="1">
      <w:start w:val="1"/>
      <w:numFmt w:val="bullet"/>
      <w:lvlText w:val=""/>
      <w:lvlJc w:val="left"/>
      <w:pPr>
        <w:tabs>
          <w:tab w:val="num" w:pos="5760"/>
        </w:tabs>
        <w:ind w:left="5760" w:hanging="360"/>
      </w:pPr>
      <w:rPr>
        <w:rFonts w:ascii="Wingdings" w:hAnsi="Wingdings" w:hint="default"/>
      </w:rPr>
    </w:lvl>
    <w:lvl w:ilvl="8" w:tplc="ED268592" w:tentative="1">
      <w:start w:val="1"/>
      <w:numFmt w:val="bullet"/>
      <w:lvlText w:val=""/>
      <w:lvlJc w:val="left"/>
      <w:pPr>
        <w:tabs>
          <w:tab w:val="num" w:pos="6480"/>
        </w:tabs>
        <w:ind w:left="6480" w:hanging="360"/>
      </w:pPr>
      <w:rPr>
        <w:rFonts w:ascii="Wingdings" w:hAnsi="Wingdings" w:hint="default"/>
      </w:rPr>
    </w:lvl>
  </w:abstractNum>
  <w:abstractNum w:abstractNumId="3">
    <w:nsid w:val="6DEF2E6C"/>
    <w:multiLevelType w:val="hybridMultilevel"/>
    <w:tmpl w:val="19181422"/>
    <w:lvl w:ilvl="0" w:tplc="FDD8DBD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E15"/>
    <w:rsid w:val="00487AA0"/>
    <w:rsid w:val="005E11A5"/>
    <w:rsid w:val="006E1E15"/>
    <w:rsid w:val="00974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484198-324C-4772-8ACC-1A44FCF3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11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760032">
      <w:bodyDiv w:val="1"/>
      <w:marLeft w:val="0"/>
      <w:marRight w:val="0"/>
      <w:marTop w:val="0"/>
      <w:marBottom w:val="0"/>
      <w:divBdr>
        <w:top w:val="none" w:sz="0" w:space="0" w:color="auto"/>
        <w:left w:val="none" w:sz="0" w:space="0" w:color="auto"/>
        <w:bottom w:val="none" w:sz="0" w:space="0" w:color="auto"/>
        <w:right w:val="none" w:sz="0" w:space="0" w:color="auto"/>
      </w:divBdr>
      <w:divsChild>
        <w:div w:id="1730961338">
          <w:marLeft w:val="547"/>
          <w:marRight w:val="0"/>
          <w:marTop w:val="0"/>
          <w:marBottom w:val="0"/>
          <w:divBdr>
            <w:top w:val="none" w:sz="0" w:space="0" w:color="auto"/>
            <w:left w:val="none" w:sz="0" w:space="0" w:color="auto"/>
            <w:bottom w:val="none" w:sz="0" w:space="0" w:color="auto"/>
            <w:right w:val="none" w:sz="0" w:space="0" w:color="auto"/>
          </w:divBdr>
        </w:div>
      </w:divsChild>
    </w:div>
    <w:div w:id="131673934">
      <w:bodyDiv w:val="1"/>
      <w:marLeft w:val="0"/>
      <w:marRight w:val="0"/>
      <w:marTop w:val="0"/>
      <w:marBottom w:val="0"/>
      <w:divBdr>
        <w:top w:val="none" w:sz="0" w:space="0" w:color="auto"/>
        <w:left w:val="none" w:sz="0" w:space="0" w:color="auto"/>
        <w:bottom w:val="none" w:sz="0" w:space="0" w:color="auto"/>
        <w:right w:val="none" w:sz="0" w:space="0" w:color="auto"/>
      </w:divBdr>
    </w:div>
    <w:div w:id="282079402">
      <w:bodyDiv w:val="1"/>
      <w:marLeft w:val="0"/>
      <w:marRight w:val="0"/>
      <w:marTop w:val="0"/>
      <w:marBottom w:val="0"/>
      <w:divBdr>
        <w:top w:val="none" w:sz="0" w:space="0" w:color="auto"/>
        <w:left w:val="none" w:sz="0" w:space="0" w:color="auto"/>
        <w:bottom w:val="none" w:sz="0" w:space="0" w:color="auto"/>
        <w:right w:val="none" w:sz="0" w:space="0" w:color="auto"/>
      </w:divBdr>
    </w:div>
    <w:div w:id="289478755">
      <w:bodyDiv w:val="1"/>
      <w:marLeft w:val="0"/>
      <w:marRight w:val="0"/>
      <w:marTop w:val="0"/>
      <w:marBottom w:val="0"/>
      <w:divBdr>
        <w:top w:val="none" w:sz="0" w:space="0" w:color="auto"/>
        <w:left w:val="none" w:sz="0" w:space="0" w:color="auto"/>
        <w:bottom w:val="none" w:sz="0" w:space="0" w:color="auto"/>
        <w:right w:val="none" w:sz="0" w:space="0" w:color="auto"/>
      </w:divBdr>
      <w:divsChild>
        <w:div w:id="1751195280">
          <w:marLeft w:val="547"/>
          <w:marRight w:val="0"/>
          <w:marTop w:val="0"/>
          <w:marBottom w:val="0"/>
          <w:divBdr>
            <w:top w:val="none" w:sz="0" w:space="0" w:color="auto"/>
            <w:left w:val="none" w:sz="0" w:space="0" w:color="auto"/>
            <w:bottom w:val="none" w:sz="0" w:space="0" w:color="auto"/>
            <w:right w:val="none" w:sz="0" w:space="0" w:color="auto"/>
          </w:divBdr>
        </w:div>
      </w:divsChild>
    </w:div>
    <w:div w:id="327178418">
      <w:bodyDiv w:val="1"/>
      <w:marLeft w:val="0"/>
      <w:marRight w:val="0"/>
      <w:marTop w:val="0"/>
      <w:marBottom w:val="0"/>
      <w:divBdr>
        <w:top w:val="none" w:sz="0" w:space="0" w:color="auto"/>
        <w:left w:val="none" w:sz="0" w:space="0" w:color="auto"/>
        <w:bottom w:val="none" w:sz="0" w:space="0" w:color="auto"/>
        <w:right w:val="none" w:sz="0" w:space="0" w:color="auto"/>
      </w:divBdr>
    </w:div>
    <w:div w:id="392512112">
      <w:bodyDiv w:val="1"/>
      <w:marLeft w:val="0"/>
      <w:marRight w:val="0"/>
      <w:marTop w:val="0"/>
      <w:marBottom w:val="0"/>
      <w:divBdr>
        <w:top w:val="none" w:sz="0" w:space="0" w:color="auto"/>
        <w:left w:val="none" w:sz="0" w:space="0" w:color="auto"/>
        <w:bottom w:val="none" w:sz="0" w:space="0" w:color="auto"/>
        <w:right w:val="none" w:sz="0" w:space="0" w:color="auto"/>
      </w:divBdr>
    </w:div>
    <w:div w:id="415902044">
      <w:bodyDiv w:val="1"/>
      <w:marLeft w:val="0"/>
      <w:marRight w:val="0"/>
      <w:marTop w:val="0"/>
      <w:marBottom w:val="0"/>
      <w:divBdr>
        <w:top w:val="none" w:sz="0" w:space="0" w:color="auto"/>
        <w:left w:val="none" w:sz="0" w:space="0" w:color="auto"/>
        <w:bottom w:val="none" w:sz="0" w:space="0" w:color="auto"/>
        <w:right w:val="none" w:sz="0" w:space="0" w:color="auto"/>
      </w:divBdr>
    </w:div>
    <w:div w:id="729766909">
      <w:bodyDiv w:val="1"/>
      <w:marLeft w:val="0"/>
      <w:marRight w:val="0"/>
      <w:marTop w:val="0"/>
      <w:marBottom w:val="0"/>
      <w:divBdr>
        <w:top w:val="none" w:sz="0" w:space="0" w:color="auto"/>
        <w:left w:val="none" w:sz="0" w:space="0" w:color="auto"/>
        <w:bottom w:val="none" w:sz="0" w:space="0" w:color="auto"/>
        <w:right w:val="none" w:sz="0" w:space="0" w:color="auto"/>
      </w:divBdr>
    </w:div>
    <w:div w:id="1166945364">
      <w:bodyDiv w:val="1"/>
      <w:marLeft w:val="0"/>
      <w:marRight w:val="0"/>
      <w:marTop w:val="0"/>
      <w:marBottom w:val="0"/>
      <w:divBdr>
        <w:top w:val="none" w:sz="0" w:space="0" w:color="auto"/>
        <w:left w:val="none" w:sz="0" w:space="0" w:color="auto"/>
        <w:bottom w:val="none" w:sz="0" w:space="0" w:color="auto"/>
        <w:right w:val="none" w:sz="0" w:space="0" w:color="auto"/>
      </w:divBdr>
    </w:div>
    <w:div w:id="1280918752">
      <w:bodyDiv w:val="1"/>
      <w:marLeft w:val="0"/>
      <w:marRight w:val="0"/>
      <w:marTop w:val="0"/>
      <w:marBottom w:val="0"/>
      <w:divBdr>
        <w:top w:val="none" w:sz="0" w:space="0" w:color="auto"/>
        <w:left w:val="none" w:sz="0" w:space="0" w:color="auto"/>
        <w:bottom w:val="none" w:sz="0" w:space="0" w:color="auto"/>
        <w:right w:val="none" w:sz="0" w:space="0" w:color="auto"/>
      </w:divBdr>
    </w:div>
    <w:div w:id="1501307251">
      <w:bodyDiv w:val="1"/>
      <w:marLeft w:val="0"/>
      <w:marRight w:val="0"/>
      <w:marTop w:val="0"/>
      <w:marBottom w:val="0"/>
      <w:divBdr>
        <w:top w:val="none" w:sz="0" w:space="0" w:color="auto"/>
        <w:left w:val="none" w:sz="0" w:space="0" w:color="auto"/>
        <w:bottom w:val="none" w:sz="0" w:space="0" w:color="auto"/>
        <w:right w:val="none" w:sz="0" w:space="0" w:color="auto"/>
      </w:divBdr>
      <w:divsChild>
        <w:div w:id="1207908678">
          <w:marLeft w:val="547"/>
          <w:marRight w:val="0"/>
          <w:marTop w:val="0"/>
          <w:marBottom w:val="0"/>
          <w:divBdr>
            <w:top w:val="none" w:sz="0" w:space="0" w:color="auto"/>
            <w:left w:val="none" w:sz="0" w:space="0" w:color="auto"/>
            <w:bottom w:val="none" w:sz="0" w:space="0" w:color="auto"/>
            <w:right w:val="none" w:sz="0" w:space="0" w:color="auto"/>
          </w:divBdr>
        </w:div>
      </w:divsChild>
    </w:div>
    <w:div w:id="1546261395">
      <w:bodyDiv w:val="1"/>
      <w:marLeft w:val="0"/>
      <w:marRight w:val="0"/>
      <w:marTop w:val="0"/>
      <w:marBottom w:val="0"/>
      <w:divBdr>
        <w:top w:val="none" w:sz="0" w:space="0" w:color="auto"/>
        <w:left w:val="none" w:sz="0" w:space="0" w:color="auto"/>
        <w:bottom w:val="none" w:sz="0" w:space="0" w:color="auto"/>
        <w:right w:val="none" w:sz="0" w:space="0" w:color="auto"/>
      </w:divBdr>
      <w:divsChild>
        <w:div w:id="439110917">
          <w:marLeft w:val="547"/>
          <w:marRight w:val="0"/>
          <w:marTop w:val="0"/>
          <w:marBottom w:val="0"/>
          <w:divBdr>
            <w:top w:val="none" w:sz="0" w:space="0" w:color="auto"/>
            <w:left w:val="none" w:sz="0" w:space="0" w:color="auto"/>
            <w:bottom w:val="none" w:sz="0" w:space="0" w:color="auto"/>
            <w:right w:val="none" w:sz="0" w:space="0" w:color="auto"/>
          </w:divBdr>
        </w:div>
      </w:divsChild>
    </w:div>
    <w:div w:id="1606956733">
      <w:bodyDiv w:val="1"/>
      <w:marLeft w:val="0"/>
      <w:marRight w:val="0"/>
      <w:marTop w:val="0"/>
      <w:marBottom w:val="0"/>
      <w:divBdr>
        <w:top w:val="none" w:sz="0" w:space="0" w:color="auto"/>
        <w:left w:val="none" w:sz="0" w:space="0" w:color="auto"/>
        <w:bottom w:val="none" w:sz="0" w:space="0" w:color="auto"/>
        <w:right w:val="none" w:sz="0" w:space="0" w:color="auto"/>
      </w:divBdr>
    </w:div>
    <w:div w:id="1630553571">
      <w:bodyDiv w:val="1"/>
      <w:marLeft w:val="0"/>
      <w:marRight w:val="0"/>
      <w:marTop w:val="0"/>
      <w:marBottom w:val="0"/>
      <w:divBdr>
        <w:top w:val="none" w:sz="0" w:space="0" w:color="auto"/>
        <w:left w:val="none" w:sz="0" w:space="0" w:color="auto"/>
        <w:bottom w:val="none" w:sz="0" w:space="0" w:color="auto"/>
        <w:right w:val="none" w:sz="0" w:space="0" w:color="auto"/>
      </w:divBdr>
      <w:divsChild>
        <w:div w:id="1065223795">
          <w:marLeft w:val="547"/>
          <w:marRight w:val="0"/>
          <w:marTop w:val="0"/>
          <w:marBottom w:val="0"/>
          <w:divBdr>
            <w:top w:val="none" w:sz="0" w:space="0" w:color="auto"/>
            <w:left w:val="none" w:sz="0" w:space="0" w:color="auto"/>
            <w:bottom w:val="none" w:sz="0" w:space="0" w:color="auto"/>
            <w:right w:val="none" w:sz="0" w:space="0" w:color="auto"/>
          </w:divBdr>
        </w:div>
      </w:divsChild>
    </w:div>
    <w:div w:id="1677658882">
      <w:bodyDiv w:val="1"/>
      <w:marLeft w:val="0"/>
      <w:marRight w:val="0"/>
      <w:marTop w:val="0"/>
      <w:marBottom w:val="0"/>
      <w:divBdr>
        <w:top w:val="none" w:sz="0" w:space="0" w:color="auto"/>
        <w:left w:val="none" w:sz="0" w:space="0" w:color="auto"/>
        <w:bottom w:val="none" w:sz="0" w:space="0" w:color="auto"/>
        <w:right w:val="none" w:sz="0" w:space="0" w:color="auto"/>
      </w:divBdr>
    </w:div>
    <w:div w:id="1735545223">
      <w:bodyDiv w:val="1"/>
      <w:marLeft w:val="0"/>
      <w:marRight w:val="0"/>
      <w:marTop w:val="0"/>
      <w:marBottom w:val="0"/>
      <w:divBdr>
        <w:top w:val="none" w:sz="0" w:space="0" w:color="auto"/>
        <w:left w:val="none" w:sz="0" w:space="0" w:color="auto"/>
        <w:bottom w:val="none" w:sz="0" w:space="0" w:color="auto"/>
        <w:right w:val="none" w:sz="0" w:space="0" w:color="auto"/>
      </w:divBdr>
    </w:div>
    <w:div w:id="1792699940">
      <w:bodyDiv w:val="1"/>
      <w:marLeft w:val="0"/>
      <w:marRight w:val="0"/>
      <w:marTop w:val="0"/>
      <w:marBottom w:val="0"/>
      <w:divBdr>
        <w:top w:val="none" w:sz="0" w:space="0" w:color="auto"/>
        <w:left w:val="none" w:sz="0" w:space="0" w:color="auto"/>
        <w:bottom w:val="none" w:sz="0" w:space="0" w:color="auto"/>
        <w:right w:val="none" w:sz="0" w:space="0" w:color="auto"/>
      </w:divBdr>
    </w:div>
    <w:div w:id="1818300627">
      <w:bodyDiv w:val="1"/>
      <w:marLeft w:val="0"/>
      <w:marRight w:val="0"/>
      <w:marTop w:val="0"/>
      <w:marBottom w:val="0"/>
      <w:divBdr>
        <w:top w:val="none" w:sz="0" w:space="0" w:color="auto"/>
        <w:left w:val="none" w:sz="0" w:space="0" w:color="auto"/>
        <w:bottom w:val="none" w:sz="0" w:space="0" w:color="auto"/>
        <w:right w:val="none" w:sz="0" w:space="0" w:color="auto"/>
      </w:divBdr>
    </w:div>
    <w:div w:id="1932162290">
      <w:bodyDiv w:val="1"/>
      <w:marLeft w:val="0"/>
      <w:marRight w:val="0"/>
      <w:marTop w:val="0"/>
      <w:marBottom w:val="0"/>
      <w:divBdr>
        <w:top w:val="none" w:sz="0" w:space="0" w:color="auto"/>
        <w:left w:val="none" w:sz="0" w:space="0" w:color="auto"/>
        <w:bottom w:val="none" w:sz="0" w:space="0" w:color="auto"/>
        <w:right w:val="none" w:sz="0" w:space="0" w:color="auto"/>
      </w:divBdr>
      <w:divsChild>
        <w:div w:id="1778672930">
          <w:marLeft w:val="547"/>
          <w:marRight w:val="0"/>
          <w:marTop w:val="0"/>
          <w:marBottom w:val="0"/>
          <w:divBdr>
            <w:top w:val="none" w:sz="0" w:space="0" w:color="auto"/>
            <w:left w:val="none" w:sz="0" w:space="0" w:color="auto"/>
            <w:bottom w:val="none" w:sz="0" w:space="0" w:color="auto"/>
            <w:right w:val="none" w:sz="0" w:space="0" w:color="auto"/>
          </w:divBdr>
        </w:div>
      </w:divsChild>
    </w:div>
    <w:div w:id="2091150117">
      <w:bodyDiv w:val="1"/>
      <w:marLeft w:val="0"/>
      <w:marRight w:val="0"/>
      <w:marTop w:val="0"/>
      <w:marBottom w:val="0"/>
      <w:divBdr>
        <w:top w:val="none" w:sz="0" w:space="0" w:color="auto"/>
        <w:left w:val="none" w:sz="0" w:space="0" w:color="auto"/>
        <w:bottom w:val="none" w:sz="0" w:space="0" w:color="auto"/>
        <w:right w:val="none" w:sz="0" w:space="0" w:color="auto"/>
      </w:divBdr>
      <w:divsChild>
        <w:div w:id="664865576">
          <w:marLeft w:val="547"/>
          <w:marRight w:val="0"/>
          <w:marTop w:val="0"/>
          <w:marBottom w:val="0"/>
          <w:divBdr>
            <w:top w:val="none" w:sz="0" w:space="0" w:color="auto"/>
            <w:left w:val="none" w:sz="0" w:space="0" w:color="auto"/>
            <w:bottom w:val="none" w:sz="0" w:space="0" w:color="auto"/>
            <w:right w:val="none" w:sz="0" w:space="0" w:color="auto"/>
          </w:divBdr>
        </w:div>
      </w:divsChild>
    </w:div>
    <w:div w:id="214696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82</Words>
  <Characters>468</Characters>
  <Application>Microsoft Office Word</Application>
  <DocSecurity>0</DocSecurity>
  <Lines>3</Lines>
  <Paragraphs>1</Paragraphs>
  <ScaleCrop>false</ScaleCrop>
  <Company/>
  <LinksUpToDate>false</LinksUpToDate>
  <CharactersWithSpaces>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木灬</dc:creator>
  <cp:keywords/>
  <dc:description/>
  <cp:lastModifiedBy>木灬</cp:lastModifiedBy>
  <cp:revision>2</cp:revision>
  <dcterms:created xsi:type="dcterms:W3CDTF">2022-11-20T02:03:00Z</dcterms:created>
  <dcterms:modified xsi:type="dcterms:W3CDTF">2022-11-20T02:17:00Z</dcterms:modified>
</cp:coreProperties>
</file>