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D7" w:rsidRDefault="00F47AD7" w:rsidP="00F47AD7">
      <w:pPr>
        <w:pStyle w:val="a5"/>
        <w:numPr>
          <w:ilvl w:val="0"/>
          <w:numId w:val="1"/>
        </w:numPr>
        <w:ind w:firstLineChars="0"/>
      </w:pPr>
      <w:r>
        <w:t>模式定义</w:t>
      </w:r>
    </w:p>
    <w:p w:rsidR="00F47AD7" w:rsidRPr="00F47AD7" w:rsidRDefault="00F47AD7" w:rsidP="00F47AD7">
      <w:pPr>
        <w:ind w:firstLine="420"/>
        <w:rPr>
          <w:rFonts w:hint="eastAsia"/>
        </w:rPr>
      </w:pPr>
      <w:r w:rsidRPr="00F47AD7">
        <w:rPr>
          <w:rFonts w:hint="eastAsia"/>
        </w:rPr>
        <w:t>建造者模式</w:t>
      </w:r>
      <w:r w:rsidRPr="00F47AD7">
        <w:rPr>
          <w:rFonts w:hint="eastAsia"/>
        </w:rPr>
        <w:t>(Builder Pattern)</w:t>
      </w:r>
      <w:r w:rsidRPr="00F47AD7">
        <w:rPr>
          <w:rFonts w:hint="eastAsia"/>
        </w:rPr>
        <w:t>：将一个复杂对象的构建与它的表示分离，使得同样的构建过程可以创建不同的表示。</w:t>
      </w:r>
    </w:p>
    <w:p w:rsidR="00300496" w:rsidRDefault="00F47AD7" w:rsidP="00F47AD7">
      <w:pPr>
        <w:ind w:firstLine="420"/>
      </w:pPr>
      <w:r w:rsidRPr="00F47AD7">
        <w:rPr>
          <w:rFonts w:hint="eastAsia"/>
        </w:rPr>
        <w:t>建造者模式是一步一步创建一个复杂的对象，它允许用户只通过指定复杂对象的类型和内容就可以构建它们，用户不需要知道内部的具体构建细节。建造者模式属于对象创建型模式。</w:t>
      </w:r>
    </w:p>
    <w:p w:rsidR="00F47AD7" w:rsidRPr="00F47AD7" w:rsidRDefault="00F47AD7" w:rsidP="00F47AD7">
      <w:pPr>
        <w:ind w:firstLine="420"/>
        <w:rPr>
          <w:rFonts w:hint="eastAsia"/>
        </w:rPr>
      </w:pPr>
      <w:r w:rsidRPr="00F47AD7">
        <w:rPr>
          <w:rFonts w:hint="eastAsia"/>
        </w:rPr>
        <w:t>将客户端与包含多个部件的复杂对象的创建过程分离，客户端无须知道复杂对象的内部组成部分与装配方式，只需要知道所需建造者的类型即可</w:t>
      </w:r>
    </w:p>
    <w:p w:rsidR="00F47AD7" w:rsidRDefault="00F47AD7" w:rsidP="00F47AD7">
      <w:pPr>
        <w:ind w:firstLine="420"/>
      </w:pPr>
      <w:r w:rsidRPr="00F47AD7">
        <w:rPr>
          <w:rFonts w:hint="eastAsia"/>
        </w:rPr>
        <w:t>关注如何逐步创建一个复杂的对象，不同的建造者定义了不同的创建过程</w:t>
      </w:r>
    </w:p>
    <w:p w:rsidR="00F47AD7" w:rsidRPr="00F47AD7" w:rsidRDefault="00F47AD7" w:rsidP="00F47AD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92B8FF0" wp14:editId="519A3C2F">
            <wp:extent cx="4660900" cy="2162105"/>
            <wp:effectExtent l="0" t="0" r="635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618" cy="216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7AD7" w:rsidRPr="00DF74CD" w:rsidRDefault="00F47AD7" w:rsidP="00F47AD7"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F47AD7" w:rsidRDefault="00F47AD7" w:rsidP="00F47AD7">
      <w:pPr>
        <w:ind w:firstLine="420"/>
      </w:pPr>
      <w:r>
        <w:rPr>
          <w:rFonts w:hint="eastAsia"/>
        </w:rPr>
        <w:t>将复杂的构造过程分离，客户</w:t>
      </w:r>
      <w:r>
        <w:rPr>
          <w:rFonts w:hint="eastAsia"/>
        </w:rPr>
        <w:t>(</w:t>
      </w:r>
      <w:r>
        <w:rPr>
          <w:rFonts w:hint="eastAsia"/>
        </w:rPr>
        <w:t>指导者</w:t>
      </w:r>
      <w:r>
        <w:rPr>
          <w:rFonts w:hint="eastAsia"/>
        </w:rPr>
        <w:t>)</w:t>
      </w:r>
      <w:r>
        <w:rPr>
          <w:rFonts w:hint="eastAsia"/>
        </w:rPr>
        <w:t>只需关心构建的要素，并将复杂的任务交给建造者，建造者根据要素生产出复杂的产品。</w:t>
      </w:r>
    </w:p>
    <w:p w:rsidR="00F47AD7" w:rsidRDefault="00F47AD7" w:rsidP="00F47AD7">
      <w:r>
        <w:t>三、例子</w:t>
      </w:r>
    </w:p>
    <w:p w:rsidR="00F47AD7" w:rsidRDefault="00F47AD7" w:rsidP="00F47AD7">
      <w:pPr>
        <w:ind w:firstLine="420"/>
      </w:pPr>
      <w:r>
        <w:tab/>
      </w:r>
      <w:r>
        <w:t>例如</w:t>
      </w:r>
      <w:r>
        <w:rPr>
          <w:rFonts w:hint="eastAsia"/>
        </w:rPr>
        <w:t>发送</w:t>
      </w:r>
      <w:r>
        <w:t>邮件的应用，客户端只需按步骤调用邮件对象类提供的方法，设置发件人、收件人、主题、新建内容等，然后发出邮件。</w:t>
      </w:r>
    </w:p>
    <w:p w:rsidR="00F47AD7" w:rsidRDefault="00F47AD7" w:rsidP="00F47AD7">
      <w:pPr>
        <w:ind w:firstLine="420"/>
      </w:pPr>
      <w:r>
        <w:tab/>
      </w:r>
      <w:r>
        <w:t>例如串口通信，设置一些参数后，调用串口通信</w:t>
      </w:r>
      <w:r w:rsidR="002C4CB6">
        <w:t>读写函数，进行串口通信。</w:t>
      </w:r>
    </w:p>
    <w:p w:rsidR="002C4CB6" w:rsidRDefault="002C4CB6" w:rsidP="002C4CB6">
      <w:r>
        <w:t>四、优缺点</w:t>
      </w:r>
    </w:p>
    <w:p w:rsidR="002C4CB6" w:rsidRDefault="002C4CB6" w:rsidP="002C4CB6">
      <w:pPr>
        <w:rPr>
          <w:rFonts w:hint="eastAsia"/>
        </w:rPr>
      </w:pPr>
      <w:r>
        <w:tab/>
      </w:r>
      <w:r>
        <w:t>优点：</w:t>
      </w:r>
    </w:p>
    <w:p w:rsidR="002C4CB6" w:rsidRPr="002C4CB6" w:rsidRDefault="002C4CB6" w:rsidP="002C4CB6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 w:rsidRPr="002C4CB6">
        <w:rPr>
          <w:rFonts w:hint="eastAsia"/>
        </w:rPr>
        <w:t>客户端不必知道产品内部组成的细节，将产品本身与产品的创建过程解耦，使得相同的创建过程可以创建不同的产品对象</w:t>
      </w:r>
    </w:p>
    <w:p w:rsidR="002C4CB6" w:rsidRPr="002C4CB6" w:rsidRDefault="002C4CB6" w:rsidP="002C4CB6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 w:rsidRPr="002C4CB6">
        <w:rPr>
          <w:rFonts w:hint="eastAsia"/>
        </w:rPr>
        <w:t>每一个具体建造者都相对独立，与其他的具体建造者无关，因此可以很方便地替换具体建造者或增加新的具体建造者，扩展方便，符合开闭原则</w:t>
      </w:r>
    </w:p>
    <w:p w:rsidR="002C4CB6" w:rsidRDefault="002C4CB6" w:rsidP="002C4CB6">
      <w:pPr>
        <w:pStyle w:val="a5"/>
        <w:numPr>
          <w:ilvl w:val="1"/>
          <w:numId w:val="3"/>
        </w:numPr>
        <w:ind w:firstLineChars="0"/>
      </w:pPr>
      <w:r w:rsidRPr="002C4CB6">
        <w:rPr>
          <w:rFonts w:hint="eastAsia"/>
        </w:rPr>
        <w:t>可以更加精细地控制产品的创建过程</w:t>
      </w:r>
    </w:p>
    <w:p w:rsidR="002C4CB6" w:rsidRDefault="002C4CB6" w:rsidP="002C4CB6">
      <w:pPr>
        <w:ind w:left="420"/>
      </w:pPr>
      <w:r>
        <w:t>缺点：</w:t>
      </w:r>
    </w:p>
    <w:p w:rsidR="002C4CB6" w:rsidRPr="002C4CB6" w:rsidRDefault="002C4CB6" w:rsidP="002C4CB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C4CB6">
        <w:rPr>
          <w:rFonts w:hint="eastAsia"/>
        </w:rPr>
        <w:t>建造者模式所创建的产品一般具有较多的共同点，其组成部分相似，如果产品之间的差异性很大，不适合使用建造者模式，因此其使用范围受到一定的限制</w:t>
      </w:r>
    </w:p>
    <w:p w:rsidR="002C4CB6" w:rsidRPr="002C4CB6" w:rsidRDefault="002C4CB6" w:rsidP="002C4CB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C4CB6">
        <w:rPr>
          <w:rFonts w:hint="eastAsia"/>
        </w:rPr>
        <w:t>如果产品的内部变化复杂，可能会需要定义很多具体建造者类来实现这种变化，导致系统变得很庞大，增加了系统的理解难度和运行成本</w:t>
      </w:r>
    </w:p>
    <w:p w:rsidR="00F47AD7" w:rsidRPr="00F47AD7" w:rsidRDefault="002C4CB6" w:rsidP="00F47AD7">
      <w:pPr>
        <w:rPr>
          <w:rFonts w:hint="eastAsia"/>
        </w:rPr>
      </w:pPr>
      <w:r>
        <w:rPr>
          <w:rFonts w:hint="eastAsia"/>
        </w:rPr>
        <w:t>五、示例代码</w:t>
      </w:r>
      <w:bookmarkStart w:id="0" w:name="_GoBack"/>
      <w:bookmarkEnd w:id="0"/>
    </w:p>
    <w:sectPr w:rsidR="00F47AD7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8D1" w:rsidRDefault="009F58D1" w:rsidP="00F47AD7">
      <w:r>
        <w:separator/>
      </w:r>
    </w:p>
  </w:endnote>
  <w:endnote w:type="continuationSeparator" w:id="0">
    <w:p w:rsidR="009F58D1" w:rsidRDefault="009F58D1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8D1" w:rsidRDefault="009F58D1" w:rsidP="00F47AD7">
      <w:r>
        <w:separator/>
      </w:r>
    </w:p>
  </w:footnote>
  <w:footnote w:type="continuationSeparator" w:id="0">
    <w:p w:rsidR="009F58D1" w:rsidRDefault="009F58D1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2C4CB6"/>
    <w:rsid w:val="00300496"/>
    <w:rsid w:val="003E7FCA"/>
    <w:rsid w:val="009F58D1"/>
    <w:rsid w:val="00F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2</cp:revision>
  <dcterms:created xsi:type="dcterms:W3CDTF">2022-11-20T04:48:00Z</dcterms:created>
  <dcterms:modified xsi:type="dcterms:W3CDTF">2022-11-20T05:01:00Z</dcterms:modified>
</cp:coreProperties>
</file>