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AD7" w:rsidRDefault="00F47AD7" w:rsidP="004D4EBD">
      <w:pPr>
        <w:pStyle w:val="a5"/>
        <w:numPr>
          <w:ilvl w:val="0"/>
          <w:numId w:val="1"/>
        </w:numPr>
        <w:ind w:firstLineChars="0"/>
        <w:jc w:val="left"/>
      </w:pPr>
      <w:r>
        <w:t>模式定义</w:t>
      </w:r>
    </w:p>
    <w:p w:rsidR="00A35380" w:rsidRPr="00A35380" w:rsidRDefault="00A35380" w:rsidP="00A35380">
      <w:pPr>
        <w:ind w:firstLine="420"/>
        <w:jc w:val="left"/>
        <w:rPr>
          <w:rFonts w:hint="eastAsia"/>
        </w:rPr>
      </w:pPr>
      <w:r w:rsidRPr="00A35380">
        <w:rPr>
          <w:rFonts w:hint="eastAsia"/>
        </w:rPr>
        <w:t>桥接模式</w:t>
      </w:r>
      <w:r w:rsidRPr="00A35380">
        <w:rPr>
          <w:rFonts w:hint="eastAsia"/>
        </w:rPr>
        <w:t>(Bridge Pattern)</w:t>
      </w:r>
      <w:r w:rsidRPr="00A35380">
        <w:rPr>
          <w:rFonts w:hint="eastAsia"/>
        </w:rPr>
        <w:t>：将抽象部分与它的实现部分分离，使它们都可以独立地变化。</w:t>
      </w:r>
    </w:p>
    <w:p w:rsidR="00A35380" w:rsidRPr="00A35380" w:rsidRDefault="00A35380" w:rsidP="00A35380">
      <w:pPr>
        <w:ind w:firstLine="420"/>
        <w:jc w:val="left"/>
        <w:rPr>
          <w:rFonts w:hint="eastAsia"/>
        </w:rPr>
      </w:pPr>
      <w:r w:rsidRPr="00A35380">
        <w:rPr>
          <w:rFonts w:hint="eastAsia"/>
        </w:rPr>
        <w:t>对象结构型模式，又称为柄体</w:t>
      </w:r>
      <w:r w:rsidRPr="00A35380">
        <w:rPr>
          <w:rFonts w:hint="eastAsia"/>
        </w:rPr>
        <w:t>(Handle and Body)</w:t>
      </w:r>
      <w:r w:rsidRPr="00A35380">
        <w:rPr>
          <w:rFonts w:hint="eastAsia"/>
        </w:rPr>
        <w:t>模式或接口</w:t>
      </w:r>
      <w:r w:rsidRPr="00A35380">
        <w:rPr>
          <w:rFonts w:hint="eastAsia"/>
        </w:rPr>
        <w:t>(Interface)</w:t>
      </w:r>
      <w:r w:rsidRPr="00A35380">
        <w:rPr>
          <w:rFonts w:hint="eastAsia"/>
        </w:rPr>
        <w:t>模式</w:t>
      </w:r>
    </w:p>
    <w:p w:rsidR="00A35380" w:rsidRPr="00A35380" w:rsidRDefault="00A35380" w:rsidP="00A35380">
      <w:pPr>
        <w:ind w:firstLine="420"/>
        <w:jc w:val="left"/>
        <w:rPr>
          <w:rFonts w:hint="eastAsia"/>
        </w:rPr>
      </w:pPr>
      <w:r w:rsidRPr="00A35380">
        <w:rPr>
          <w:rFonts w:hint="eastAsia"/>
        </w:rPr>
        <w:t>用抽象关联取代了传统的多层继承</w:t>
      </w:r>
    </w:p>
    <w:p w:rsidR="004D4EBD" w:rsidRDefault="00A35380" w:rsidP="00A35380">
      <w:pPr>
        <w:ind w:firstLine="420"/>
        <w:jc w:val="left"/>
        <w:rPr>
          <w:noProof/>
        </w:rPr>
      </w:pPr>
      <w:r w:rsidRPr="00A35380">
        <w:rPr>
          <w:rFonts w:hint="eastAsia"/>
        </w:rPr>
        <w:t>将类之间的静态继承关系转换为动态的对象组合关系</w:t>
      </w:r>
    </w:p>
    <w:p w:rsidR="00A35380" w:rsidRPr="00F47AD7" w:rsidRDefault="00A35380" w:rsidP="00A35380">
      <w:pPr>
        <w:ind w:firstLine="420"/>
        <w:jc w:val="left"/>
      </w:pPr>
      <w:r>
        <w:rPr>
          <w:noProof/>
        </w:rPr>
        <w:drawing>
          <wp:inline distT="0" distB="0" distL="0" distR="0" wp14:anchorId="034E134C" wp14:editId="110E48AD">
            <wp:extent cx="5274310" cy="3061970"/>
            <wp:effectExtent l="0" t="0" r="2540" b="508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61970"/>
                    </a:xfrm>
                    <a:prstGeom prst="rect">
                      <a:avLst/>
                    </a:prstGeom>
                    <a:noFill/>
                    <a:ln>
                      <a:noFill/>
                    </a:ln>
                    <a:extLst/>
                  </pic:spPr>
                </pic:pic>
              </a:graphicData>
            </a:graphic>
          </wp:inline>
        </w:drawing>
      </w:r>
    </w:p>
    <w:p w:rsidR="00F47AD7" w:rsidRDefault="00F47AD7" w:rsidP="004D4EBD">
      <w:pPr>
        <w:jc w:val="left"/>
        <w:rPr>
          <w:bCs/>
        </w:rPr>
      </w:pPr>
      <w:r w:rsidRPr="00DF74CD">
        <w:rPr>
          <w:b/>
          <w:highlight w:val="lightGray"/>
        </w:rPr>
        <w:t>二、</w:t>
      </w:r>
      <w:r w:rsidRPr="00DF74CD">
        <w:rPr>
          <w:rFonts w:hint="eastAsia"/>
          <w:bCs/>
        </w:rPr>
        <w:t>模式动机</w:t>
      </w:r>
    </w:p>
    <w:p w:rsidR="00A35380" w:rsidRPr="00A35380" w:rsidRDefault="00A35380" w:rsidP="00A35380">
      <w:pPr>
        <w:pStyle w:val="a5"/>
        <w:numPr>
          <w:ilvl w:val="0"/>
          <w:numId w:val="13"/>
        </w:numPr>
        <w:ind w:firstLineChars="0"/>
        <w:jc w:val="left"/>
        <w:rPr>
          <w:rFonts w:hint="eastAsia"/>
        </w:rPr>
      </w:pPr>
      <w:r w:rsidRPr="00A35380">
        <w:rPr>
          <w:rFonts w:hint="eastAsia"/>
        </w:rPr>
        <w:t>需要在抽象化和具体化之间增加更多的灵活性，避免在两个层次之间建立静态的继承关系</w:t>
      </w:r>
    </w:p>
    <w:p w:rsidR="00A35380" w:rsidRPr="00A35380" w:rsidRDefault="00A35380" w:rsidP="00A35380">
      <w:pPr>
        <w:pStyle w:val="a5"/>
        <w:numPr>
          <w:ilvl w:val="0"/>
          <w:numId w:val="13"/>
        </w:numPr>
        <w:ind w:firstLineChars="0"/>
        <w:jc w:val="left"/>
        <w:rPr>
          <w:rFonts w:hint="eastAsia"/>
        </w:rPr>
      </w:pPr>
      <w:r w:rsidRPr="00A35380">
        <w:rPr>
          <w:rFonts w:hint="eastAsia"/>
        </w:rPr>
        <w:t>抽象部分和实现部分可以以继承的方式独立扩展而互不影响</w:t>
      </w:r>
    </w:p>
    <w:p w:rsidR="00A35380" w:rsidRPr="00A35380" w:rsidRDefault="00A35380" w:rsidP="00A35380">
      <w:pPr>
        <w:pStyle w:val="a5"/>
        <w:numPr>
          <w:ilvl w:val="0"/>
          <w:numId w:val="13"/>
        </w:numPr>
        <w:ind w:firstLineChars="0"/>
        <w:jc w:val="left"/>
        <w:rPr>
          <w:rFonts w:hint="eastAsia"/>
        </w:rPr>
      </w:pPr>
      <w:r w:rsidRPr="00A35380">
        <w:rPr>
          <w:rFonts w:hint="eastAsia"/>
        </w:rPr>
        <w:t>一个类存在两个（或多个）独立变化的维度，且这两个（或多个）维度都需要独立地进行扩展</w:t>
      </w:r>
    </w:p>
    <w:p w:rsidR="00A35380" w:rsidRDefault="00A35380" w:rsidP="00A35380">
      <w:pPr>
        <w:pStyle w:val="a5"/>
        <w:numPr>
          <w:ilvl w:val="0"/>
          <w:numId w:val="13"/>
        </w:numPr>
        <w:ind w:firstLineChars="0"/>
        <w:jc w:val="left"/>
      </w:pPr>
      <w:r w:rsidRPr="00A35380">
        <w:rPr>
          <w:rFonts w:hint="eastAsia"/>
        </w:rPr>
        <w:t>不希望使用继承或因为多层继承导致系统类的个数急剧增加的系统</w:t>
      </w:r>
    </w:p>
    <w:p w:rsidR="00A35380" w:rsidRPr="00A35380" w:rsidRDefault="00A35380" w:rsidP="00A35380">
      <w:pPr>
        <w:pStyle w:val="a5"/>
        <w:ind w:left="420" w:firstLineChars="0" w:firstLine="0"/>
        <w:jc w:val="left"/>
        <w:rPr>
          <w:rFonts w:hint="eastAsia"/>
        </w:rPr>
      </w:pPr>
      <w:r>
        <w:t>例如：</w:t>
      </w:r>
    </w:p>
    <w:p w:rsidR="00A35380" w:rsidRPr="00A35380" w:rsidRDefault="00A35380" w:rsidP="00A35380">
      <w:pPr>
        <w:ind w:left="420" w:firstLine="420"/>
        <w:jc w:val="left"/>
        <w:rPr>
          <w:rFonts w:hint="eastAsia"/>
        </w:rPr>
      </w:pPr>
      <w:r w:rsidRPr="00A35380">
        <w:rPr>
          <w:rFonts w:hint="eastAsia"/>
        </w:rPr>
        <w:t>蜡笔：颜色和型号两个不同的变化维度（即两个不同的变化原因）耦合在一起，无论是对颜色进行扩展还是对型号进行扩展都势必会影响另一个维度</w:t>
      </w:r>
    </w:p>
    <w:p w:rsidR="00A35380" w:rsidRDefault="00A35380" w:rsidP="00A35380">
      <w:pPr>
        <w:ind w:left="420" w:firstLine="420"/>
        <w:jc w:val="left"/>
      </w:pPr>
      <w:r w:rsidRPr="00A35380">
        <w:rPr>
          <w:rFonts w:hint="eastAsia"/>
        </w:rPr>
        <w:t>毛笔：颜色和型号实现了分离，增加新的颜色或者型号对另一方没有任何影响</w:t>
      </w:r>
    </w:p>
    <w:p w:rsidR="00A35380" w:rsidRDefault="00A35380" w:rsidP="00A35380">
      <w:pPr>
        <w:jc w:val="left"/>
      </w:pPr>
      <w:bookmarkStart w:id="0" w:name="_GoBack"/>
      <w:bookmarkEnd w:id="0"/>
      <w:r w:rsidRPr="00A35380">
        <w:rPr>
          <w:noProof/>
        </w:rPr>
        <w:lastRenderedPageBreak/>
        <w:drawing>
          <wp:inline distT="0" distB="0" distL="0" distR="0">
            <wp:extent cx="5143500" cy="325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251200"/>
                    </a:xfrm>
                    <a:prstGeom prst="rect">
                      <a:avLst/>
                    </a:prstGeom>
                    <a:noFill/>
                    <a:ln>
                      <a:noFill/>
                    </a:ln>
                  </pic:spPr>
                </pic:pic>
              </a:graphicData>
            </a:graphic>
          </wp:inline>
        </w:drawing>
      </w:r>
    </w:p>
    <w:p w:rsidR="00A35380" w:rsidRPr="00A35380" w:rsidRDefault="00A35380" w:rsidP="00A35380">
      <w:pPr>
        <w:ind w:left="1260" w:firstLine="420"/>
        <w:jc w:val="left"/>
        <w:rPr>
          <w:rFonts w:hint="eastAsia"/>
        </w:rPr>
      </w:pPr>
      <w:r w:rsidRPr="00A35380">
        <w:rPr>
          <w:rFonts w:hint="eastAsia"/>
        </w:rPr>
        <w:t>画笔中存在的两个独立变化维度示意图</w:t>
      </w:r>
    </w:p>
    <w:p w:rsidR="00F47AD7" w:rsidRDefault="00F47AD7" w:rsidP="00A35380">
      <w:pPr>
        <w:jc w:val="left"/>
      </w:pPr>
      <w:r>
        <w:t>三、例子</w:t>
      </w:r>
    </w:p>
    <w:p w:rsidR="004D4EBD" w:rsidRDefault="00F47AD7" w:rsidP="004D4EBD">
      <w:pPr>
        <w:ind w:firstLine="420"/>
        <w:jc w:val="left"/>
      </w:pPr>
      <w:r>
        <w:tab/>
      </w:r>
      <w:r w:rsidR="00A35380">
        <w:t>不同的</w:t>
      </w:r>
      <w:r w:rsidR="00A35380">
        <w:rPr>
          <w:rFonts w:hint="eastAsia"/>
        </w:rPr>
        <w:t>支付平台有不同的支付方式，如支付宝平台、微信平台支持人脸识别、密码支付、指纹支付。</w:t>
      </w:r>
    </w:p>
    <w:p w:rsidR="00A35380" w:rsidRDefault="00A35380" w:rsidP="004D4EBD">
      <w:pPr>
        <w:ind w:firstLine="420"/>
        <w:jc w:val="left"/>
        <w:rPr>
          <w:rFonts w:hint="eastAsia"/>
        </w:rPr>
      </w:pPr>
      <w:r>
        <w:t>Java</w:t>
      </w:r>
      <w:r>
        <w:t>虚拟机不同的应用可以跨不同的平台。</w:t>
      </w:r>
    </w:p>
    <w:p w:rsidR="002C4CB6" w:rsidRDefault="002C4CB6" w:rsidP="004D4EBD">
      <w:pPr>
        <w:jc w:val="left"/>
      </w:pPr>
      <w:r>
        <w:t>四、优缺点</w:t>
      </w:r>
    </w:p>
    <w:p w:rsidR="002C4CB6" w:rsidRDefault="002C4CB6" w:rsidP="004D4EBD">
      <w:pPr>
        <w:jc w:val="left"/>
      </w:pPr>
      <w:r>
        <w:tab/>
      </w:r>
      <w:r>
        <w:t>优点：</w:t>
      </w:r>
    </w:p>
    <w:p w:rsidR="00000000" w:rsidRPr="00A35380" w:rsidRDefault="00AE5C18" w:rsidP="00A35380">
      <w:pPr>
        <w:numPr>
          <w:ilvl w:val="0"/>
          <w:numId w:val="9"/>
        </w:numPr>
        <w:jc w:val="left"/>
      </w:pPr>
      <w:r w:rsidRPr="00A35380">
        <w:rPr>
          <w:rFonts w:hint="eastAsia"/>
        </w:rPr>
        <w:t>分离抽象接口及其实现部分</w:t>
      </w:r>
    </w:p>
    <w:p w:rsidR="00000000" w:rsidRPr="00A35380" w:rsidRDefault="00AE5C18" w:rsidP="00A35380">
      <w:pPr>
        <w:numPr>
          <w:ilvl w:val="0"/>
          <w:numId w:val="9"/>
        </w:numPr>
        <w:jc w:val="left"/>
      </w:pPr>
      <w:r w:rsidRPr="00A35380">
        <w:rPr>
          <w:rFonts w:hint="eastAsia"/>
        </w:rPr>
        <w:t>可以取代多层继承方案，</w:t>
      </w:r>
      <w:r w:rsidRPr="00A35380">
        <w:rPr>
          <w:rFonts w:hint="eastAsia"/>
        </w:rPr>
        <w:t>极大地减少了子类的个数</w:t>
      </w:r>
    </w:p>
    <w:p w:rsidR="00000000" w:rsidRPr="00A35380" w:rsidRDefault="00AE5C18" w:rsidP="00A35380">
      <w:pPr>
        <w:numPr>
          <w:ilvl w:val="0"/>
          <w:numId w:val="9"/>
        </w:numPr>
        <w:jc w:val="left"/>
      </w:pPr>
      <w:r w:rsidRPr="00A35380">
        <w:rPr>
          <w:rFonts w:hint="eastAsia"/>
        </w:rPr>
        <w:t>提高了系统的可扩展性</w:t>
      </w:r>
      <w:r w:rsidRPr="00A35380">
        <w:rPr>
          <w:rFonts w:hint="eastAsia"/>
        </w:rPr>
        <w:t>，在两个变化维度中任意扩展一个维度，不需要修改原有系统，符合开闭原则</w:t>
      </w:r>
    </w:p>
    <w:p w:rsidR="002C4CB6" w:rsidRDefault="002C4CB6" w:rsidP="00A35380">
      <w:pPr>
        <w:pStyle w:val="a5"/>
        <w:ind w:left="840" w:firstLineChars="0" w:firstLine="0"/>
        <w:jc w:val="left"/>
      </w:pPr>
      <w:r>
        <w:t>缺点：</w:t>
      </w:r>
    </w:p>
    <w:p w:rsidR="00000000" w:rsidRPr="00A35380" w:rsidRDefault="00AE5C18" w:rsidP="00A35380">
      <w:pPr>
        <w:pStyle w:val="a5"/>
        <w:numPr>
          <w:ilvl w:val="0"/>
          <w:numId w:val="12"/>
        </w:numPr>
        <w:ind w:firstLineChars="0"/>
      </w:pPr>
      <w:r w:rsidRPr="00A35380">
        <w:rPr>
          <w:rFonts w:hint="eastAsia"/>
        </w:rPr>
        <w:t>会增加系统的理解与设计难度</w:t>
      </w:r>
      <w:r w:rsidRPr="00A35380">
        <w:rPr>
          <w:rFonts w:hint="eastAsia"/>
        </w:rPr>
        <w:t>，由于关联关系建立在抽象层，要求开发者一开始就要针对抽象层进行设计与编程</w:t>
      </w:r>
    </w:p>
    <w:p w:rsidR="00000000" w:rsidRPr="00A35380" w:rsidRDefault="00AE5C18" w:rsidP="00A35380">
      <w:pPr>
        <w:pStyle w:val="a5"/>
        <w:numPr>
          <w:ilvl w:val="0"/>
          <w:numId w:val="12"/>
        </w:numPr>
        <w:ind w:firstLineChars="0"/>
      </w:pPr>
      <w:r w:rsidRPr="00A35380">
        <w:rPr>
          <w:rFonts w:hint="eastAsia"/>
        </w:rPr>
        <w:t>正确识别出系统中两个独立变化的维度并不是一件容易的事情</w:t>
      </w:r>
    </w:p>
    <w:p w:rsidR="00A35380" w:rsidRPr="00A35380" w:rsidRDefault="00A35380" w:rsidP="00A35380">
      <w:pPr>
        <w:pStyle w:val="a5"/>
        <w:ind w:left="840" w:firstLineChars="0" w:firstLine="0"/>
        <w:jc w:val="left"/>
        <w:rPr>
          <w:rFonts w:hint="eastAsia"/>
        </w:rPr>
      </w:pPr>
    </w:p>
    <w:p w:rsidR="00F47AD7" w:rsidRPr="00F47AD7" w:rsidRDefault="002C4CB6" w:rsidP="004D4EBD">
      <w:pPr>
        <w:jc w:val="left"/>
      </w:pPr>
      <w:r>
        <w:rPr>
          <w:rFonts w:hint="eastAsia"/>
        </w:rPr>
        <w:t>五、示例代码</w:t>
      </w:r>
    </w:p>
    <w:sectPr w:rsidR="00F47AD7" w:rsidRPr="00F47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C18" w:rsidRDefault="00AE5C18" w:rsidP="00F47AD7">
      <w:r>
        <w:separator/>
      </w:r>
    </w:p>
  </w:endnote>
  <w:endnote w:type="continuationSeparator" w:id="0">
    <w:p w:rsidR="00AE5C18" w:rsidRDefault="00AE5C18" w:rsidP="00F4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C18" w:rsidRDefault="00AE5C18" w:rsidP="00F47AD7">
      <w:r>
        <w:separator/>
      </w:r>
    </w:p>
  </w:footnote>
  <w:footnote w:type="continuationSeparator" w:id="0">
    <w:p w:rsidR="00AE5C18" w:rsidRDefault="00AE5C18" w:rsidP="00F47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A69BA"/>
    <w:multiLevelType w:val="hybridMultilevel"/>
    <w:tmpl w:val="BBAC2BE0"/>
    <w:lvl w:ilvl="0" w:tplc="04090003">
      <w:start w:val="1"/>
      <w:numFmt w:val="bullet"/>
      <w:lvlText w:val=""/>
      <w:lvlJc w:val="left"/>
      <w:pPr>
        <w:tabs>
          <w:tab w:val="num" w:pos="1140"/>
        </w:tabs>
        <w:ind w:left="1140" w:hanging="360"/>
      </w:pPr>
      <w:rPr>
        <w:rFonts w:ascii="Wingdings" w:hAnsi="Wingdings" w:hint="default"/>
      </w:rPr>
    </w:lvl>
    <w:lvl w:ilvl="1" w:tplc="04090003">
      <w:start w:val="1"/>
      <w:numFmt w:val="bullet"/>
      <w:lvlText w:val=""/>
      <w:lvlJc w:val="left"/>
      <w:pPr>
        <w:tabs>
          <w:tab w:val="num" w:pos="1860"/>
        </w:tabs>
        <w:ind w:left="1860" w:hanging="360"/>
      </w:pPr>
      <w:rPr>
        <w:rFonts w:ascii="Wingdings" w:hAnsi="Wingdings" w:hint="default"/>
      </w:rPr>
    </w:lvl>
    <w:lvl w:ilvl="2" w:tplc="5A469CEE" w:tentative="1">
      <w:start w:val="1"/>
      <w:numFmt w:val="bullet"/>
      <w:lvlText w:val=""/>
      <w:lvlJc w:val="left"/>
      <w:pPr>
        <w:tabs>
          <w:tab w:val="num" w:pos="2580"/>
        </w:tabs>
        <w:ind w:left="2580" w:hanging="360"/>
      </w:pPr>
      <w:rPr>
        <w:rFonts w:ascii="Wingdings" w:hAnsi="Wingdings" w:hint="default"/>
      </w:rPr>
    </w:lvl>
    <w:lvl w:ilvl="3" w:tplc="E716F6B0" w:tentative="1">
      <w:start w:val="1"/>
      <w:numFmt w:val="bullet"/>
      <w:lvlText w:val=""/>
      <w:lvlJc w:val="left"/>
      <w:pPr>
        <w:tabs>
          <w:tab w:val="num" w:pos="3300"/>
        </w:tabs>
        <w:ind w:left="3300" w:hanging="360"/>
      </w:pPr>
      <w:rPr>
        <w:rFonts w:ascii="Wingdings" w:hAnsi="Wingdings" w:hint="default"/>
      </w:rPr>
    </w:lvl>
    <w:lvl w:ilvl="4" w:tplc="569AE186" w:tentative="1">
      <w:start w:val="1"/>
      <w:numFmt w:val="bullet"/>
      <w:lvlText w:val=""/>
      <w:lvlJc w:val="left"/>
      <w:pPr>
        <w:tabs>
          <w:tab w:val="num" w:pos="4020"/>
        </w:tabs>
        <w:ind w:left="4020" w:hanging="360"/>
      </w:pPr>
      <w:rPr>
        <w:rFonts w:ascii="Wingdings" w:hAnsi="Wingdings" w:hint="default"/>
      </w:rPr>
    </w:lvl>
    <w:lvl w:ilvl="5" w:tplc="502650F0" w:tentative="1">
      <w:start w:val="1"/>
      <w:numFmt w:val="bullet"/>
      <w:lvlText w:val=""/>
      <w:lvlJc w:val="left"/>
      <w:pPr>
        <w:tabs>
          <w:tab w:val="num" w:pos="4740"/>
        </w:tabs>
        <w:ind w:left="4740" w:hanging="360"/>
      </w:pPr>
      <w:rPr>
        <w:rFonts w:ascii="Wingdings" w:hAnsi="Wingdings" w:hint="default"/>
      </w:rPr>
    </w:lvl>
    <w:lvl w:ilvl="6" w:tplc="57723982" w:tentative="1">
      <w:start w:val="1"/>
      <w:numFmt w:val="bullet"/>
      <w:lvlText w:val=""/>
      <w:lvlJc w:val="left"/>
      <w:pPr>
        <w:tabs>
          <w:tab w:val="num" w:pos="5460"/>
        </w:tabs>
        <w:ind w:left="5460" w:hanging="360"/>
      </w:pPr>
      <w:rPr>
        <w:rFonts w:ascii="Wingdings" w:hAnsi="Wingdings" w:hint="default"/>
      </w:rPr>
    </w:lvl>
    <w:lvl w:ilvl="7" w:tplc="78A02482" w:tentative="1">
      <w:start w:val="1"/>
      <w:numFmt w:val="bullet"/>
      <w:lvlText w:val=""/>
      <w:lvlJc w:val="left"/>
      <w:pPr>
        <w:tabs>
          <w:tab w:val="num" w:pos="6180"/>
        </w:tabs>
        <w:ind w:left="6180" w:hanging="360"/>
      </w:pPr>
      <w:rPr>
        <w:rFonts w:ascii="Wingdings" w:hAnsi="Wingdings" w:hint="default"/>
      </w:rPr>
    </w:lvl>
    <w:lvl w:ilvl="8" w:tplc="1C16BDC6" w:tentative="1">
      <w:start w:val="1"/>
      <w:numFmt w:val="bullet"/>
      <w:lvlText w:val=""/>
      <w:lvlJc w:val="left"/>
      <w:pPr>
        <w:tabs>
          <w:tab w:val="num" w:pos="6900"/>
        </w:tabs>
        <w:ind w:left="6900" w:hanging="360"/>
      </w:pPr>
      <w:rPr>
        <w:rFonts w:ascii="Wingdings" w:hAnsi="Wingdings" w:hint="default"/>
      </w:rPr>
    </w:lvl>
  </w:abstractNum>
  <w:abstractNum w:abstractNumId="1">
    <w:nsid w:val="172D53E7"/>
    <w:multiLevelType w:val="hybridMultilevel"/>
    <w:tmpl w:val="FE6632E6"/>
    <w:lvl w:ilvl="0" w:tplc="EF8EA87E">
      <w:start w:val="1"/>
      <w:numFmt w:val="bullet"/>
      <w:lvlText w:val=""/>
      <w:lvlJc w:val="left"/>
      <w:pPr>
        <w:tabs>
          <w:tab w:val="num" w:pos="720"/>
        </w:tabs>
        <w:ind w:left="720" w:hanging="360"/>
      </w:pPr>
      <w:rPr>
        <w:rFonts w:ascii="Wingdings" w:hAnsi="Wingdings" w:hint="default"/>
      </w:rPr>
    </w:lvl>
    <w:lvl w:ilvl="1" w:tplc="5E9E7242">
      <w:start w:val="1"/>
      <w:numFmt w:val="bullet"/>
      <w:lvlText w:val=""/>
      <w:lvlJc w:val="left"/>
      <w:pPr>
        <w:tabs>
          <w:tab w:val="num" w:pos="1440"/>
        </w:tabs>
        <w:ind w:left="1440" w:hanging="360"/>
      </w:pPr>
      <w:rPr>
        <w:rFonts w:ascii="Wingdings" w:hAnsi="Wingdings" w:hint="default"/>
      </w:rPr>
    </w:lvl>
    <w:lvl w:ilvl="2" w:tplc="E6DE86E4" w:tentative="1">
      <w:start w:val="1"/>
      <w:numFmt w:val="bullet"/>
      <w:lvlText w:val=""/>
      <w:lvlJc w:val="left"/>
      <w:pPr>
        <w:tabs>
          <w:tab w:val="num" w:pos="2160"/>
        </w:tabs>
        <w:ind w:left="2160" w:hanging="360"/>
      </w:pPr>
      <w:rPr>
        <w:rFonts w:ascii="Wingdings" w:hAnsi="Wingdings" w:hint="default"/>
      </w:rPr>
    </w:lvl>
    <w:lvl w:ilvl="3" w:tplc="4D681E06" w:tentative="1">
      <w:start w:val="1"/>
      <w:numFmt w:val="bullet"/>
      <w:lvlText w:val=""/>
      <w:lvlJc w:val="left"/>
      <w:pPr>
        <w:tabs>
          <w:tab w:val="num" w:pos="2880"/>
        </w:tabs>
        <w:ind w:left="2880" w:hanging="360"/>
      </w:pPr>
      <w:rPr>
        <w:rFonts w:ascii="Wingdings" w:hAnsi="Wingdings" w:hint="default"/>
      </w:rPr>
    </w:lvl>
    <w:lvl w:ilvl="4" w:tplc="416A1284" w:tentative="1">
      <w:start w:val="1"/>
      <w:numFmt w:val="bullet"/>
      <w:lvlText w:val=""/>
      <w:lvlJc w:val="left"/>
      <w:pPr>
        <w:tabs>
          <w:tab w:val="num" w:pos="3600"/>
        </w:tabs>
        <w:ind w:left="3600" w:hanging="360"/>
      </w:pPr>
      <w:rPr>
        <w:rFonts w:ascii="Wingdings" w:hAnsi="Wingdings" w:hint="default"/>
      </w:rPr>
    </w:lvl>
    <w:lvl w:ilvl="5" w:tplc="AEC44490" w:tentative="1">
      <w:start w:val="1"/>
      <w:numFmt w:val="bullet"/>
      <w:lvlText w:val=""/>
      <w:lvlJc w:val="left"/>
      <w:pPr>
        <w:tabs>
          <w:tab w:val="num" w:pos="4320"/>
        </w:tabs>
        <w:ind w:left="4320" w:hanging="360"/>
      </w:pPr>
      <w:rPr>
        <w:rFonts w:ascii="Wingdings" w:hAnsi="Wingdings" w:hint="default"/>
      </w:rPr>
    </w:lvl>
    <w:lvl w:ilvl="6" w:tplc="D1207170" w:tentative="1">
      <w:start w:val="1"/>
      <w:numFmt w:val="bullet"/>
      <w:lvlText w:val=""/>
      <w:lvlJc w:val="left"/>
      <w:pPr>
        <w:tabs>
          <w:tab w:val="num" w:pos="5040"/>
        </w:tabs>
        <w:ind w:left="5040" w:hanging="360"/>
      </w:pPr>
      <w:rPr>
        <w:rFonts w:ascii="Wingdings" w:hAnsi="Wingdings" w:hint="default"/>
      </w:rPr>
    </w:lvl>
    <w:lvl w:ilvl="7" w:tplc="49EE8906" w:tentative="1">
      <w:start w:val="1"/>
      <w:numFmt w:val="bullet"/>
      <w:lvlText w:val=""/>
      <w:lvlJc w:val="left"/>
      <w:pPr>
        <w:tabs>
          <w:tab w:val="num" w:pos="5760"/>
        </w:tabs>
        <w:ind w:left="5760" w:hanging="360"/>
      </w:pPr>
      <w:rPr>
        <w:rFonts w:ascii="Wingdings" w:hAnsi="Wingdings" w:hint="default"/>
      </w:rPr>
    </w:lvl>
    <w:lvl w:ilvl="8" w:tplc="410CDC1E" w:tentative="1">
      <w:start w:val="1"/>
      <w:numFmt w:val="bullet"/>
      <w:lvlText w:val=""/>
      <w:lvlJc w:val="left"/>
      <w:pPr>
        <w:tabs>
          <w:tab w:val="num" w:pos="6480"/>
        </w:tabs>
        <w:ind w:left="6480" w:hanging="360"/>
      </w:pPr>
      <w:rPr>
        <w:rFonts w:ascii="Wingdings" w:hAnsi="Wingdings" w:hint="default"/>
      </w:rPr>
    </w:lvl>
  </w:abstractNum>
  <w:abstractNum w:abstractNumId="2">
    <w:nsid w:val="240A42A0"/>
    <w:multiLevelType w:val="hybridMultilevel"/>
    <w:tmpl w:val="6412868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72D2842"/>
    <w:multiLevelType w:val="hybridMultilevel"/>
    <w:tmpl w:val="6FC44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C3B3E"/>
    <w:multiLevelType w:val="hybridMultilevel"/>
    <w:tmpl w:val="0562C5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5A36C9F"/>
    <w:multiLevelType w:val="hybridMultilevel"/>
    <w:tmpl w:val="6CC8C194"/>
    <w:lvl w:ilvl="0" w:tplc="DBCE26D4">
      <w:start w:val="1"/>
      <w:numFmt w:val="none"/>
      <w:lvlText w:val="一、"/>
      <w:lvlJc w:val="left"/>
      <w:pPr>
        <w:ind w:left="450" w:hanging="450"/>
      </w:pPr>
      <w:rPr>
        <w:rFonts w:hint="default"/>
        <w:b/>
        <w:lang w:val="en-US"/>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86C0C45"/>
    <w:multiLevelType w:val="hybridMultilevel"/>
    <w:tmpl w:val="BEAE93C0"/>
    <w:lvl w:ilvl="0" w:tplc="957AE2EE">
      <w:start w:val="1"/>
      <w:numFmt w:val="bullet"/>
      <w:lvlText w:val=""/>
      <w:lvlJc w:val="left"/>
      <w:pPr>
        <w:tabs>
          <w:tab w:val="num" w:pos="720"/>
        </w:tabs>
        <w:ind w:left="720" w:hanging="360"/>
      </w:pPr>
      <w:rPr>
        <w:rFonts w:ascii="Wingdings" w:hAnsi="Wingdings" w:hint="default"/>
      </w:rPr>
    </w:lvl>
    <w:lvl w:ilvl="1" w:tplc="3F3079FC">
      <w:start w:val="1"/>
      <w:numFmt w:val="bullet"/>
      <w:lvlText w:val=""/>
      <w:lvlJc w:val="left"/>
      <w:pPr>
        <w:tabs>
          <w:tab w:val="num" w:pos="1440"/>
        </w:tabs>
        <w:ind w:left="1440" w:hanging="360"/>
      </w:pPr>
      <w:rPr>
        <w:rFonts w:ascii="Wingdings" w:hAnsi="Wingdings" w:hint="default"/>
      </w:rPr>
    </w:lvl>
    <w:lvl w:ilvl="2" w:tplc="5A469CEE" w:tentative="1">
      <w:start w:val="1"/>
      <w:numFmt w:val="bullet"/>
      <w:lvlText w:val=""/>
      <w:lvlJc w:val="left"/>
      <w:pPr>
        <w:tabs>
          <w:tab w:val="num" w:pos="2160"/>
        </w:tabs>
        <w:ind w:left="2160" w:hanging="360"/>
      </w:pPr>
      <w:rPr>
        <w:rFonts w:ascii="Wingdings" w:hAnsi="Wingdings" w:hint="default"/>
      </w:rPr>
    </w:lvl>
    <w:lvl w:ilvl="3" w:tplc="E716F6B0" w:tentative="1">
      <w:start w:val="1"/>
      <w:numFmt w:val="bullet"/>
      <w:lvlText w:val=""/>
      <w:lvlJc w:val="left"/>
      <w:pPr>
        <w:tabs>
          <w:tab w:val="num" w:pos="2880"/>
        </w:tabs>
        <w:ind w:left="2880" w:hanging="360"/>
      </w:pPr>
      <w:rPr>
        <w:rFonts w:ascii="Wingdings" w:hAnsi="Wingdings" w:hint="default"/>
      </w:rPr>
    </w:lvl>
    <w:lvl w:ilvl="4" w:tplc="569AE186" w:tentative="1">
      <w:start w:val="1"/>
      <w:numFmt w:val="bullet"/>
      <w:lvlText w:val=""/>
      <w:lvlJc w:val="left"/>
      <w:pPr>
        <w:tabs>
          <w:tab w:val="num" w:pos="3600"/>
        </w:tabs>
        <w:ind w:left="3600" w:hanging="360"/>
      </w:pPr>
      <w:rPr>
        <w:rFonts w:ascii="Wingdings" w:hAnsi="Wingdings" w:hint="default"/>
      </w:rPr>
    </w:lvl>
    <w:lvl w:ilvl="5" w:tplc="502650F0" w:tentative="1">
      <w:start w:val="1"/>
      <w:numFmt w:val="bullet"/>
      <w:lvlText w:val=""/>
      <w:lvlJc w:val="left"/>
      <w:pPr>
        <w:tabs>
          <w:tab w:val="num" w:pos="4320"/>
        </w:tabs>
        <w:ind w:left="4320" w:hanging="360"/>
      </w:pPr>
      <w:rPr>
        <w:rFonts w:ascii="Wingdings" w:hAnsi="Wingdings" w:hint="default"/>
      </w:rPr>
    </w:lvl>
    <w:lvl w:ilvl="6" w:tplc="57723982" w:tentative="1">
      <w:start w:val="1"/>
      <w:numFmt w:val="bullet"/>
      <w:lvlText w:val=""/>
      <w:lvlJc w:val="left"/>
      <w:pPr>
        <w:tabs>
          <w:tab w:val="num" w:pos="5040"/>
        </w:tabs>
        <w:ind w:left="5040" w:hanging="360"/>
      </w:pPr>
      <w:rPr>
        <w:rFonts w:ascii="Wingdings" w:hAnsi="Wingdings" w:hint="default"/>
      </w:rPr>
    </w:lvl>
    <w:lvl w:ilvl="7" w:tplc="78A02482" w:tentative="1">
      <w:start w:val="1"/>
      <w:numFmt w:val="bullet"/>
      <w:lvlText w:val=""/>
      <w:lvlJc w:val="left"/>
      <w:pPr>
        <w:tabs>
          <w:tab w:val="num" w:pos="5760"/>
        </w:tabs>
        <w:ind w:left="5760" w:hanging="360"/>
      </w:pPr>
      <w:rPr>
        <w:rFonts w:ascii="Wingdings" w:hAnsi="Wingdings" w:hint="default"/>
      </w:rPr>
    </w:lvl>
    <w:lvl w:ilvl="8" w:tplc="1C16BDC6" w:tentative="1">
      <w:start w:val="1"/>
      <w:numFmt w:val="bullet"/>
      <w:lvlText w:val=""/>
      <w:lvlJc w:val="left"/>
      <w:pPr>
        <w:tabs>
          <w:tab w:val="num" w:pos="6480"/>
        </w:tabs>
        <w:ind w:left="6480" w:hanging="360"/>
      </w:pPr>
      <w:rPr>
        <w:rFonts w:ascii="Wingdings" w:hAnsi="Wingdings" w:hint="default"/>
      </w:rPr>
    </w:lvl>
  </w:abstractNum>
  <w:abstractNum w:abstractNumId="7">
    <w:nsid w:val="63657585"/>
    <w:multiLevelType w:val="hybridMultilevel"/>
    <w:tmpl w:val="6CE615B4"/>
    <w:lvl w:ilvl="0" w:tplc="04090003">
      <w:start w:val="1"/>
      <w:numFmt w:val="bullet"/>
      <w:lvlText w:val=""/>
      <w:lvlJc w:val="left"/>
      <w:pPr>
        <w:tabs>
          <w:tab w:val="num" w:pos="1140"/>
        </w:tabs>
        <w:ind w:left="1140" w:hanging="360"/>
      </w:pPr>
      <w:rPr>
        <w:rFonts w:ascii="Wingdings" w:hAnsi="Wingdings" w:hint="default"/>
      </w:rPr>
    </w:lvl>
    <w:lvl w:ilvl="1" w:tplc="04090003">
      <w:start w:val="1"/>
      <w:numFmt w:val="bullet"/>
      <w:lvlText w:val=""/>
      <w:lvlJc w:val="left"/>
      <w:pPr>
        <w:tabs>
          <w:tab w:val="num" w:pos="1860"/>
        </w:tabs>
        <w:ind w:left="1860" w:hanging="360"/>
      </w:pPr>
      <w:rPr>
        <w:rFonts w:ascii="Wingdings" w:hAnsi="Wingdings" w:hint="default"/>
      </w:rPr>
    </w:lvl>
    <w:lvl w:ilvl="2" w:tplc="E6DE86E4" w:tentative="1">
      <w:start w:val="1"/>
      <w:numFmt w:val="bullet"/>
      <w:lvlText w:val=""/>
      <w:lvlJc w:val="left"/>
      <w:pPr>
        <w:tabs>
          <w:tab w:val="num" w:pos="2580"/>
        </w:tabs>
        <w:ind w:left="2580" w:hanging="360"/>
      </w:pPr>
      <w:rPr>
        <w:rFonts w:ascii="Wingdings" w:hAnsi="Wingdings" w:hint="default"/>
      </w:rPr>
    </w:lvl>
    <w:lvl w:ilvl="3" w:tplc="4D681E06" w:tentative="1">
      <w:start w:val="1"/>
      <w:numFmt w:val="bullet"/>
      <w:lvlText w:val=""/>
      <w:lvlJc w:val="left"/>
      <w:pPr>
        <w:tabs>
          <w:tab w:val="num" w:pos="3300"/>
        </w:tabs>
        <w:ind w:left="3300" w:hanging="360"/>
      </w:pPr>
      <w:rPr>
        <w:rFonts w:ascii="Wingdings" w:hAnsi="Wingdings" w:hint="default"/>
      </w:rPr>
    </w:lvl>
    <w:lvl w:ilvl="4" w:tplc="416A1284" w:tentative="1">
      <w:start w:val="1"/>
      <w:numFmt w:val="bullet"/>
      <w:lvlText w:val=""/>
      <w:lvlJc w:val="left"/>
      <w:pPr>
        <w:tabs>
          <w:tab w:val="num" w:pos="4020"/>
        </w:tabs>
        <w:ind w:left="4020" w:hanging="360"/>
      </w:pPr>
      <w:rPr>
        <w:rFonts w:ascii="Wingdings" w:hAnsi="Wingdings" w:hint="default"/>
      </w:rPr>
    </w:lvl>
    <w:lvl w:ilvl="5" w:tplc="AEC44490" w:tentative="1">
      <w:start w:val="1"/>
      <w:numFmt w:val="bullet"/>
      <w:lvlText w:val=""/>
      <w:lvlJc w:val="left"/>
      <w:pPr>
        <w:tabs>
          <w:tab w:val="num" w:pos="4740"/>
        </w:tabs>
        <w:ind w:left="4740" w:hanging="360"/>
      </w:pPr>
      <w:rPr>
        <w:rFonts w:ascii="Wingdings" w:hAnsi="Wingdings" w:hint="default"/>
      </w:rPr>
    </w:lvl>
    <w:lvl w:ilvl="6" w:tplc="D1207170" w:tentative="1">
      <w:start w:val="1"/>
      <w:numFmt w:val="bullet"/>
      <w:lvlText w:val=""/>
      <w:lvlJc w:val="left"/>
      <w:pPr>
        <w:tabs>
          <w:tab w:val="num" w:pos="5460"/>
        </w:tabs>
        <w:ind w:left="5460" w:hanging="360"/>
      </w:pPr>
      <w:rPr>
        <w:rFonts w:ascii="Wingdings" w:hAnsi="Wingdings" w:hint="default"/>
      </w:rPr>
    </w:lvl>
    <w:lvl w:ilvl="7" w:tplc="49EE8906" w:tentative="1">
      <w:start w:val="1"/>
      <w:numFmt w:val="bullet"/>
      <w:lvlText w:val=""/>
      <w:lvlJc w:val="left"/>
      <w:pPr>
        <w:tabs>
          <w:tab w:val="num" w:pos="6180"/>
        </w:tabs>
        <w:ind w:left="6180" w:hanging="360"/>
      </w:pPr>
      <w:rPr>
        <w:rFonts w:ascii="Wingdings" w:hAnsi="Wingdings" w:hint="default"/>
      </w:rPr>
    </w:lvl>
    <w:lvl w:ilvl="8" w:tplc="410CDC1E" w:tentative="1">
      <w:start w:val="1"/>
      <w:numFmt w:val="bullet"/>
      <w:lvlText w:val=""/>
      <w:lvlJc w:val="left"/>
      <w:pPr>
        <w:tabs>
          <w:tab w:val="num" w:pos="6900"/>
        </w:tabs>
        <w:ind w:left="6900" w:hanging="360"/>
      </w:pPr>
      <w:rPr>
        <w:rFonts w:ascii="Wingdings" w:hAnsi="Wingdings" w:hint="default"/>
      </w:rPr>
    </w:lvl>
  </w:abstractNum>
  <w:abstractNum w:abstractNumId="8">
    <w:nsid w:val="6498775B"/>
    <w:multiLevelType w:val="hybridMultilevel"/>
    <w:tmpl w:val="4358ED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095A87"/>
    <w:multiLevelType w:val="hybridMultilevel"/>
    <w:tmpl w:val="557013A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EC55426"/>
    <w:multiLevelType w:val="hybridMultilevel"/>
    <w:tmpl w:val="E2B03812"/>
    <w:lvl w:ilvl="0" w:tplc="EF8EA87E">
      <w:start w:val="1"/>
      <w:numFmt w:val="bullet"/>
      <w:lvlText w:val=""/>
      <w:lvlJc w:val="left"/>
      <w:pPr>
        <w:tabs>
          <w:tab w:val="num" w:pos="1140"/>
        </w:tabs>
        <w:ind w:left="1140" w:hanging="360"/>
      </w:pPr>
      <w:rPr>
        <w:rFonts w:ascii="Wingdings" w:hAnsi="Wingdings" w:hint="default"/>
      </w:rPr>
    </w:lvl>
    <w:lvl w:ilvl="1" w:tplc="04090003">
      <w:start w:val="1"/>
      <w:numFmt w:val="bullet"/>
      <w:lvlText w:val=""/>
      <w:lvlJc w:val="left"/>
      <w:pPr>
        <w:tabs>
          <w:tab w:val="num" w:pos="1860"/>
        </w:tabs>
        <w:ind w:left="1860" w:hanging="360"/>
      </w:pPr>
      <w:rPr>
        <w:rFonts w:ascii="Wingdings" w:hAnsi="Wingdings" w:hint="default"/>
      </w:rPr>
    </w:lvl>
    <w:lvl w:ilvl="2" w:tplc="E6DE86E4" w:tentative="1">
      <w:start w:val="1"/>
      <w:numFmt w:val="bullet"/>
      <w:lvlText w:val=""/>
      <w:lvlJc w:val="left"/>
      <w:pPr>
        <w:tabs>
          <w:tab w:val="num" w:pos="2580"/>
        </w:tabs>
        <w:ind w:left="2580" w:hanging="360"/>
      </w:pPr>
      <w:rPr>
        <w:rFonts w:ascii="Wingdings" w:hAnsi="Wingdings" w:hint="default"/>
      </w:rPr>
    </w:lvl>
    <w:lvl w:ilvl="3" w:tplc="4D681E06" w:tentative="1">
      <w:start w:val="1"/>
      <w:numFmt w:val="bullet"/>
      <w:lvlText w:val=""/>
      <w:lvlJc w:val="left"/>
      <w:pPr>
        <w:tabs>
          <w:tab w:val="num" w:pos="3300"/>
        </w:tabs>
        <w:ind w:left="3300" w:hanging="360"/>
      </w:pPr>
      <w:rPr>
        <w:rFonts w:ascii="Wingdings" w:hAnsi="Wingdings" w:hint="default"/>
      </w:rPr>
    </w:lvl>
    <w:lvl w:ilvl="4" w:tplc="416A1284" w:tentative="1">
      <w:start w:val="1"/>
      <w:numFmt w:val="bullet"/>
      <w:lvlText w:val=""/>
      <w:lvlJc w:val="left"/>
      <w:pPr>
        <w:tabs>
          <w:tab w:val="num" w:pos="4020"/>
        </w:tabs>
        <w:ind w:left="4020" w:hanging="360"/>
      </w:pPr>
      <w:rPr>
        <w:rFonts w:ascii="Wingdings" w:hAnsi="Wingdings" w:hint="default"/>
      </w:rPr>
    </w:lvl>
    <w:lvl w:ilvl="5" w:tplc="AEC44490" w:tentative="1">
      <w:start w:val="1"/>
      <w:numFmt w:val="bullet"/>
      <w:lvlText w:val=""/>
      <w:lvlJc w:val="left"/>
      <w:pPr>
        <w:tabs>
          <w:tab w:val="num" w:pos="4740"/>
        </w:tabs>
        <w:ind w:left="4740" w:hanging="360"/>
      </w:pPr>
      <w:rPr>
        <w:rFonts w:ascii="Wingdings" w:hAnsi="Wingdings" w:hint="default"/>
      </w:rPr>
    </w:lvl>
    <w:lvl w:ilvl="6" w:tplc="D1207170" w:tentative="1">
      <w:start w:val="1"/>
      <w:numFmt w:val="bullet"/>
      <w:lvlText w:val=""/>
      <w:lvlJc w:val="left"/>
      <w:pPr>
        <w:tabs>
          <w:tab w:val="num" w:pos="5460"/>
        </w:tabs>
        <w:ind w:left="5460" w:hanging="360"/>
      </w:pPr>
      <w:rPr>
        <w:rFonts w:ascii="Wingdings" w:hAnsi="Wingdings" w:hint="default"/>
      </w:rPr>
    </w:lvl>
    <w:lvl w:ilvl="7" w:tplc="49EE8906" w:tentative="1">
      <w:start w:val="1"/>
      <w:numFmt w:val="bullet"/>
      <w:lvlText w:val=""/>
      <w:lvlJc w:val="left"/>
      <w:pPr>
        <w:tabs>
          <w:tab w:val="num" w:pos="6180"/>
        </w:tabs>
        <w:ind w:left="6180" w:hanging="360"/>
      </w:pPr>
      <w:rPr>
        <w:rFonts w:ascii="Wingdings" w:hAnsi="Wingdings" w:hint="default"/>
      </w:rPr>
    </w:lvl>
    <w:lvl w:ilvl="8" w:tplc="410CDC1E" w:tentative="1">
      <w:start w:val="1"/>
      <w:numFmt w:val="bullet"/>
      <w:lvlText w:val=""/>
      <w:lvlJc w:val="left"/>
      <w:pPr>
        <w:tabs>
          <w:tab w:val="num" w:pos="6900"/>
        </w:tabs>
        <w:ind w:left="6900" w:hanging="360"/>
      </w:pPr>
      <w:rPr>
        <w:rFonts w:ascii="Wingdings" w:hAnsi="Wingdings" w:hint="default"/>
      </w:rPr>
    </w:lvl>
  </w:abstractNum>
  <w:abstractNum w:abstractNumId="11">
    <w:nsid w:val="72EA57F5"/>
    <w:multiLevelType w:val="hybridMultilevel"/>
    <w:tmpl w:val="6C50A43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9591B14"/>
    <w:multiLevelType w:val="hybridMultilevel"/>
    <w:tmpl w:val="EAAC7340"/>
    <w:lvl w:ilvl="0" w:tplc="957AE2EE">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5A469CEE" w:tentative="1">
      <w:start w:val="1"/>
      <w:numFmt w:val="bullet"/>
      <w:lvlText w:val=""/>
      <w:lvlJc w:val="left"/>
      <w:pPr>
        <w:tabs>
          <w:tab w:val="num" w:pos="2160"/>
        </w:tabs>
        <w:ind w:left="2160" w:hanging="360"/>
      </w:pPr>
      <w:rPr>
        <w:rFonts w:ascii="Wingdings" w:hAnsi="Wingdings" w:hint="default"/>
      </w:rPr>
    </w:lvl>
    <w:lvl w:ilvl="3" w:tplc="E716F6B0" w:tentative="1">
      <w:start w:val="1"/>
      <w:numFmt w:val="bullet"/>
      <w:lvlText w:val=""/>
      <w:lvlJc w:val="left"/>
      <w:pPr>
        <w:tabs>
          <w:tab w:val="num" w:pos="2880"/>
        </w:tabs>
        <w:ind w:left="2880" w:hanging="360"/>
      </w:pPr>
      <w:rPr>
        <w:rFonts w:ascii="Wingdings" w:hAnsi="Wingdings" w:hint="default"/>
      </w:rPr>
    </w:lvl>
    <w:lvl w:ilvl="4" w:tplc="569AE186" w:tentative="1">
      <w:start w:val="1"/>
      <w:numFmt w:val="bullet"/>
      <w:lvlText w:val=""/>
      <w:lvlJc w:val="left"/>
      <w:pPr>
        <w:tabs>
          <w:tab w:val="num" w:pos="3600"/>
        </w:tabs>
        <w:ind w:left="3600" w:hanging="360"/>
      </w:pPr>
      <w:rPr>
        <w:rFonts w:ascii="Wingdings" w:hAnsi="Wingdings" w:hint="default"/>
      </w:rPr>
    </w:lvl>
    <w:lvl w:ilvl="5" w:tplc="502650F0" w:tentative="1">
      <w:start w:val="1"/>
      <w:numFmt w:val="bullet"/>
      <w:lvlText w:val=""/>
      <w:lvlJc w:val="left"/>
      <w:pPr>
        <w:tabs>
          <w:tab w:val="num" w:pos="4320"/>
        </w:tabs>
        <w:ind w:left="4320" w:hanging="360"/>
      </w:pPr>
      <w:rPr>
        <w:rFonts w:ascii="Wingdings" w:hAnsi="Wingdings" w:hint="default"/>
      </w:rPr>
    </w:lvl>
    <w:lvl w:ilvl="6" w:tplc="57723982" w:tentative="1">
      <w:start w:val="1"/>
      <w:numFmt w:val="bullet"/>
      <w:lvlText w:val=""/>
      <w:lvlJc w:val="left"/>
      <w:pPr>
        <w:tabs>
          <w:tab w:val="num" w:pos="5040"/>
        </w:tabs>
        <w:ind w:left="5040" w:hanging="360"/>
      </w:pPr>
      <w:rPr>
        <w:rFonts w:ascii="Wingdings" w:hAnsi="Wingdings" w:hint="default"/>
      </w:rPr>
    </w:lvl>
    <w:lvl w:ilvl="7" w:tplc="78A02482" w:tentative="1">
      <w:start w:val="1"/>
      <w:numFmt w:val="bullet"/>
      <w:lvlText w:val=""/>
      <w:lvlJc w:val="left"/>
      <w:pPr>
        <w:tabs>
          <w:tab w:val="num" w:pos="5760"/>
        </w:tabs>
        <w:ind w:left="5760" w:hanging="360"/>
      </w:pPr>
      <w:rPr>
        <w:rFonts w:ascii="Wingdings" w:hAnsi="Wingdings" w:hint="default"/>
      </w:rPr>
    </w:lvl>
    <w:lvl w:ilvl="8" w:tplc="1C16BDC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2"/>
  </w:num>
  <w:num w:numId="6">
    <w:abstractNumId w:val="11"/>
  </w:num>
  <w:num w:numId="7">
    <w:abstractNumId w:val="6"/>
  </w:num>
  <w:num w:numId="8">
    <w:abstractNumId w:val="12"/>
  </w:num>
  <w:num w:numId="9">
    <w:abstractNumId w:val="0"/>
  </w:num>
  <w:num w:numId="10">
    <w:abstractNumId w:val="1"/>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CA"/>
    <w:rsid w:val="00157FCB"/>
    <w:rsid w:val="002C4CB6"/>
    <w:rsid w:val="00300496"/>
    <w:rsid w:val="003A7F8D"/>
    <w:rsid w:val="003E7FCA"/>
    <w:rsid w:val="004D4EBD"/>
    <w:rsid w:val="009E61C8"/>
    <w:rsid w:val="009F58D1"/>
    <w:rsid w:val="00A35380"/>
    <w:rsid w:val="00AE5C18"/>
    <w:rsid w:val="00F4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46BCB-7138-479B-8BEB-3561D169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7AD7"/>
    <w:rPr>
      <w:sz w:val="18"/>
      <w:szCs w:val="18"/>
    </w:rPr>
  </w:style>
  <w:style w:type="paragraph" w:styleId="a4">
    <w:name w:val="footer"/>
    <w:basedOn w:val="a"/>
    <w:link w:val="Char0"/>
    <w:uiPriority w:val="99"/>
    <w:unhideWhenUsed/>
    <w:rsid w:val="00F47AD7"/>
    <w:pPr>
      <w:tabs>
        <w:tab w:val="center" w:pos="4153"/>
        <w:tab w:val="right" w:pos="8306"/>
      </w:tabs>
      <w:snapToGrid w:val="0"/>
      <w:jc w:val="left"/>
    </w:pPr>
    <w:rPr>
      <w:sz w:val="18"/>
      <w:szCs w:val="18"/>
    </w:rPr>
  </w:style>
  <w:style w:type="character" w:customStyle="1" w:styleId="Char0">
    <w:name w:val="页脚 Char"/>
    <w:basedOn w:val="a0"/>
    <w:link w:val="a4"/>
    <w:uiPriority w:val="99"/>
    <w:rsid w:val="00F47AD7"/>
    <w:rPr>
      <w:sz w:val="18"/>
      <w:szCs w:val="18"/>
    </w:rPr>
  </w:style>
  <w:style w:type="paragraph" w:styleId="a5">
    <w:name w:val="List Paragraph"/>
    <w:basedOn w:val="a"/>
    <w:uiPriority w:val="34"/>
    <w:qFormat/>
    <w:rsid w:val="00F47A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5255">
      <w:bodyDiv w:val="1"/>
      <w:marLeft w:val="0"/>
      <w:marRight w:val="0"/>
      <w:marTop w:val="0"/>
      <w:marBottom w:val="0"/>
      <w:divBdr>
        <w:top w:val="none" w:sz="0" w:space="0" w:color="auto"/>
        <w:left w:val="none" w:sz="0" w:space="0" w:color="auto"/>
        <w:bottom w:val="none" w:sz="0" w:space="0" w:color="auto"/>
        <w:right w:val="none" w:sz="0" w:space="0" w:color="auto"/>
      </w:divBdr>
      <w:divsChild>
        <w:div w:id="27992432">
          <w:marLeft w:val="1267"/>
          <w:marRight w:val="0"/>
          <w:marTop w:val="0"/>
          <w:marBottom w:val="0"/>
          <w:divBdr>
            <w:top w:val="none" w:sz="0" w:space="0" w:color="auto"/>
            <w:left w:val="none" w:sz="0" w:space="0" w:color="auto"/>
            <w:bottom w:val="none" w:sz="0" w:space="0" w:color="auto"/>
            <w:right w:val="none" w:sz="0" w:space="0" w:color="auto"/>
          </w:divBdr>
        </w:div>
        <w:div w:id="657195395">
          <w:marLeft w:val="1267"/>
          <w:marRight w:val="0"/>
          <w:marTop w:val="0"/>
          <w:marBottom w:val="0"/>
          <w:divBdr>
            <w:top w:val="none" w:sz="0" w:space="0" w:color="auto"/>
            <w:left w:val="none" w:sz="0" w:space="0" w:color="auto"/>
            <w:bottom w:val="none" w:sz="0" w:space="0" w:color="auto"/>
            <w:right w:val="none" w:sz="0" w:space="0" w:color="auto"/>
          </w:divBdr>
        </w:div>
      </w:divsChild>
    </w:div>
    <w:div w:id="145442629">
      <w:bodyDiv w:val="1"/>
      <w:marLeft w:val="0"/>
      <w:marRight w:val="0"/>
      <w:marTop w:val="0"/>
      <w:marBottom w:val="0"/>
      <w:divBdr>
        <w:top w:val="none" w:sz="0" w:space="0" w:color="auto"/>
        <w:left w:val="none" w:sz="0" w:space="0" w:color="auto"/>
        <w:bottom w:val="none" w:sz="0" w:space="0" w:color="auto"/>
        <w:right w:val="none" w:sz="0" w:space="0" w:color="auto"/>
      </w:divBdr>
      <w:divsChild>
        <w:div w:id="1362243857">
          <w:marLeft w:val="1267"/>
          <w:marRight w:val="0"/>
          <w:marTop w:val="0"/>
          <w:marBottom w:val="0"/>
          <w:divBdr>
            <w:top w:val="none" w:sz="0" w:space="0" w:color="auto"/>
            <w:left w:val="none" w:sz="0" w:space="0" w:color="auto"/>
            <w:bottom w:val="none" w:sz="0" w:space="0" w:color="auto"/>
            <w:right w:val="none" w:sz="0" w:space="0" w:color="auto"/>
          </w:divBdr>
        </w:div>
        <w:div w:id="1301424208">
          <w:marLeft w:val="1267"/>
          <w:marRight w:val="0"/>
          <w:marTop w:val="0"/>
          <w:marBottom w:val="0"/>
          <w:divBdr>
            <w:top w:val="none" w:sz="0" w:space="0" w:color="auto"/>
            <w:left w:val="none" w:sz="0" w:space="0" w:color="auto"/>
            <w:bottom w:val="none" w:sz="0" w:space="0" w:color="auto"/>
            <w:right w:val="none" w:sz="0" w:space="0" w:color="auto"/>
          </w:divBdr>
        </w:div>
      </w:divsChild>
    </w:div>
    <w:div w:id="277838621">
      <w:bodyDiv w:val="1"/>
      <w:marLeft w:val="0"/>
      <w:marRight w:val="0"/>
      <w:marTop w:val="0"/>
      <w:marBottom w:val="0"/>
      <w:divBdr>
        <w:top w:val="none" w:sz="0" w:space="0" w:color="auto"/>
        <w:left w:val="none" w:sz="0" w:space="0" w:color="auto"/>
        <w:bottom w:val="none" w:sz="0" w:space="0" w:color="auto"/>
        <w:right w:val="none" w:sz="0" w:space="0" w:color="auto"/>
      </w:divBdr>
      <w:divsChild>
        <w:div w:id="1490171509">
          <w:marLeft w:val="1267"/>
          <w:marRight w:val="0"/>
          <w:marTop w:val="0"/>
          <w:marBottom w:val="0"/>
          <w:divBdr>
            <w:top w:val="none" w:sz="0" w:space="0" w:color="auto"/>
            <w:left w:val="none" w:sz="0" w:space="0" w:color="auto"/>
            <w:bottom w:val="none" w:sz="0" w:space="0" w:color="auto"/>
            <w:right w:val="none" w:sz="0" w:space="0" w:color="auto"/>
          </w:divBdr>
        </w:div>
        <w:div w:id="433945430">
          <w:marLeft w:val="1267"/>
          <w:marRight w:val="0"/>
          <w:marTop w:val="0"/>
          <w:marBottom w:val="0"/>
          <w:divBdr>
            <w:top w:val="none" w:sz="0" w:space="0" w:color="auto"/>
            <w:left w:val="none" w:sz="0" w:space="0" w:color="auto"/>
            <w:bottom w:val="none" w:sz="0" w:space="0" w:color="auto"/>
            <w:right w:val="none" w:sz="0" w:space="0" w:color="auto"/>
          </w:divBdr>
        </w:div>
        <w:div w:id="1645695069">
          <w:marLeft w:val="1267"/>
          <w:marRight w:val="0"/>
          <w:marTop w:val="0"/>
          <w:marBottom w:val="0"/>
          <w:divBdr>
            <w:top w:val="none" w:sz="0" w:space="0" w:color="auto"/>
            <w:left w:val="none" w:sz="0" w:space="0" w:color="auto"/>
            <w:bottom w:val="none" w:sz="0" w:space="0" w:color="auto"/>
            <w:right w:val="none" w:sz="0" w:space="0" w:color="auto"/>
          </w:divBdr>
        </w:div>
      </w:divsChild>
    </w:div>
    <w:div w:id="317881152">
      <w:bodyDiv w:val="1"/>
      <w:marLeft w:val="0"/>
      <w:marRight w:val="0"/>
      <w:marTop w:val="0"/>
      <w:marBottom w:val="0"/>
      <w:divBdr>
        <w:top w:val="none" w:sz="0" w:space="0" w:color="auto"/>
        <w:left w:val="none" w:sz="0" w:space="0" w:color="auto"/>
        <w:bottom w:val="none" w:sz="0" w:space="0" w:color="auto"/>
        <w:right w:val="none" w:sz="0" w:space="0" w:color="auto"/>
      </w:divBdr>
      <w:divsChild>
        <w:div w:id="891186954">
          <w:marLeft w:val="1267"/>
          <w:marRight w:val="0"/>
          <w:marTop w:val="0"/>
          <w:marBottom w:val="0"/>
          <w:divBdr>
            <w:top w:val="none" w:sz="0" w:space="0" w:color="auto"/>
            <w:left w:val="none" w:sz="0" w:space="0" w:color="auto"/>
            <w:bottom w:val="none" w:sz="0" w:space="0" w:color="auto"/>
            <w:right w:val="none" w:sz="0" w:space="0" w:color="auto"/>
          </w:divBdr>
        </w:div>
        <w:div w:id="350186400">
          <w:marLeft w:val="1267"/>
          <w:marRight w:val="0"/>
          <w:marTop w:val="0"/>
          <w:marBottom w:val="0"/>
          <w:divBdr>
            <w:top w:val="none" w:sz="0" w:space="0" w:color="auto"/>
            <w:left w:val="none" w:sz="0" w:space="0" w:color="auto"/>
            <w:bottom w:val="none" w:sz="0" w:space="0" w:color="auto"/>
            <w:right w:val="none" w:sz="0" w:space="0" w:color="auto"/>
          </w:divBdr>
        </w:div>
      </w:divsChild>
    </w:div>
    <w:div w:id="366488650">
      <w:bodyDiv w:val="1"/>
      <w:marLeft w:val="0"/>
      <w:marRight w:val="0"/>
      <w:marTop w:val="0"/>
      <w:marBottom w:val="0"/>
      <w:divBdr>
        <w:top w:val="none" w:sz="0" w:space="0" w:color="auto"/>
        <w:left w:val="none" w:sz="0" w:space="0" w:color="auto"/>
        <w:bottom w:val="none" w:sz="0" w:space="0" w:color="auto"/>
        <w:right w:val="none" w:sz="0" w:space="0" w:color="auto"/>
      </w:divBdr>
      <w:divsChild>
        <w:div w:id="135529825">
          <w:marLeft w:val="1267"/>
          <w:marRight w:val="0"/>
          <w:marTop w:val="0"/>
          <w:marBottom w:val="0"/>
          <w:divBdr>
            <w:top w:val="none" w:sz="0" w:space="0" w:color="auto"/>
            <w:left w:val="none" w:sz="0" w:space="0" w:color="auto"/>
            <w:bottom w:val="none" w:sz="0" w:space="0" w:color="auto"/>
            <w:right w:val="none" w:sz="0" w:space="0" w:color="auto"/>
          </w:divBdr>
        </w:div>
        <w:div w:id="1804224670">
          <w:marLeft w:val="1267"/>
          <w:marRight w:val="0"/>
          <w:marTop w:val="0"/>
          <w:marBottom w:val="0"/>
          <w:divBdr>
            <w:top w:val="none" w:sz="0" w:space="0" w:color="auto"/>
            <w:left w:val="none" w:sz="0" w:space="0" w:color="auto"/>
            <w:bottom w:val="none" w:sz="0" w:space="0" w:color="auto"/>
            <w:right w:val="none" w:sz="0" w:space="0" w:color="auto"/>
          </w:divBdr>
        </w:div>
        <w:div w:id="1544713890">
          <w:marLeft w:val="1267"/>
          <w:marRight w:val="0"/>
          <w:marTop w:val="0"/>
          <w:marBottom w:val="0"/>
          <w:divBdr>
            <w:top w:val="none" w:sz="0" w:space="0" w:color="auto"/>
            <w:left w:val="none" w:sz="0" w:space="0" w:color="auto"/>
            <w:bottom w:val="none" w:sz="0" w:space="0" w:color="auto"/>
            <w:right w:val="none" w:sz="0" w:space="0" w:color="auto"/>
          </w:divBdr>
        </w:div>
        <w:div w:id="1845168639">
          <w:marLeft w:val="1267"/>
          <w:marRight w:val="0"/>
          <w:marTop w:val="0"/>
          <w:marBottom w:val="0"/>
          <w:divBdr>
            <w:top w:val="none" w:sz="0" w:space="0" w:color="auto"/>
            <w:left w:val="none" w:sz="0" w:space="0" w:color="auto"/>
            <w:bottom w:val="none" w:sz="0" w:space="0" w:color="auto"/>
            <w:right w:val="none" w:sz="0" w:space="0" w:color="auto"/>
          </w:divBdr>
        </w:div>
      </w:divsChild>
    </w:div>
    <w:div w:id="595745154">
      <w:bodyDiv w:val="1"/>
      <w:marLeft w:val="0"/>
      <w:marRight w:val="0"/>
      <w:marTop w:val="0"/>
      <w:marBottom w:val="0"/>
      <w:divBdr>
        <w:top w:val="none" w:sz="0" w:space="0" w:color="auto"/>
        <w:left w:val="none" w:sz="0" w:space="0" w:color="auto"/>
        <w:bottom w:val="none" w:sz="0" w:space="0" w:color="auto"/>
        <w:right w:val="none" w:sz="0" w:space="0" w:color="auto"/>
      </w:divBdr>
      <w:divsChild>
        <w:div w:id="1965699223">
          <w:marLeft w:val="547"/>
          <w:marRight w:val="0"/>
          <w:marTop w:val="0"/>
          <w:marBottom w:val="0"/>
          <w:divBdr>
            <w:top w:val="none" w:sz="0" w:space="0" w:color="auto"/>
            <w:left w:val="none" w:sz="0" w:space="0" w:color="auto"/>
            <w:bottom w:val="none" w:sz="0" w:space="0" w:color="auto"/>
            <w:right w:val="none" w:sz="0" w:space="0" w:color="auto"/>
          </w:divBdr>
        </w:div>
      </w:divsChild>
    </w:div>
    <w:div w:id="697466359">
      <w:bodyDiv w:val="1"/>
      <w:marLeft w:val="0"/>
      <w:marRight w:val="0"/>
      <w:marTop w:val="0"/>
      <w:marBottom w:val="0"/>
      <w:divBdr>
        <w:top w:val="none" w:sz="0" w:space="0" w:color="auto"/>
        <w:left w:val="none" w:sz="0" w:space="0" w:color="auto"/>
        <w:bottom w:val="none" w:sz="0" w:space="0" w:color="auto"/>
        <w:right w:val="none" w:sz="0" w:space="0" w:color="auto"/>
      </w:divBdr>
      <w:divsChild>
        <w:div w:id="2044595474">
          <w:marLeft w:val="1267"/>
          <w:marRight w:val="0"/>
          <w:marTop w:val="0"/>
          <w:marBottom w:val="0"/>
          <w:divBdr>
            <w:top w:val="none" w:sz="0" w:space="0" w:color="auto"/>
            <w:left w:val="none" w:sz="0" w:space="0" w:color="auto"/>
            <w:bottom w:val="none" w:sz="0" w:space="0" w:color="auto"/>
            <w:right w:val="none" w:sz="0" w:space="0" w:color="auto"/>
          </w:divBdr>
        </w:div>
        <w:div w:id="1024864881">
          <w:marLeft w:val="1267"/>
          <w:marRight w:val="0"/>
          <w:marTop w:val="0"/>
          <w:marBottom w:val="0"/>
          <w:divBdr>
            <w:top w:val="none" w:sz="0" w:space="0" w:color="auto"/>
            <w:left w:val="none" w:sz="0" w:space="0" w:color="auto"/>
            <w:bottom w:val="none" w:sz="0" w:space="0" w:color="auto"/>
            <w:right w:val="none" w:sz="0" w:space="0" w:color="auto"/>
          </w:divBdr>
        </w:div>
        <w:div w:id="1850561212">
          <w:marLeft w:val="1267"/>
          <w:marRight w:val="0"/>
          <w:marTop w:val="0"/>
          <w:marBottom w:val="0"/>
          <w:divBdr>
            <w:top w:val="none" w:sz="0" w:space="0" w:color="auto"/>
            <w:left w:val="none" w:sz="0" w:space="0" w:color="auto"/>
            <w:bottom w:val="none" w:sz="0" w:space="0" w:color="auto"/>
            <w:right w:val="none" w:sz="0" w:space="0" w:color="auto"/>
          </w:divBdr>
        </w:div>
      </w:divsChild>
    </w:div>
    <w:div w:id="700666599">
      <w:bodyDiv w:val="1"/>
      <w:marLeft w:val="0"/>
      <w:marRight w:val="0"/>
      <w:marTop w:val="0"/>
      <w:marBottom w:val="0"/>
      <w:divBdr>
        <w:top w:val="none" w:sz="0" w:space="0" w:color="auto"/>
        <w:left w:val="none" w:sz="0" w:space="0" w:color="auto"/>
        <w:bottom w:val="none" w:sz="0" w:space="0" w:color="auto"/>
        <w:right w:val="none" w:sz="0" w:space="0" w:color="auto"/>
      </w:divBdr>
      <w:divsChild>
        <w:div w:id="1442725102">
          <w:marLeft w:val="1267"/>
          <w:marRight w:val="0"/>
          <w:marTop w:val="0"/>
          <w:marBottom w:val="0"/>
          <w:divBdr>
            <w:top w:val="none" w:sz="0" w:space="0" w:color="auto"/>
            <w:left w:val="none" w:sz="0" w:space="0" w:color="auto"/>
            <w:bottom w:val="none" w:sz="0" w:space="0" w:color="auto"/>
            <w:right w:val="none" w:sz="0" w:space="0" w:color="auto"/>
          </w:divBdr>
        </w:div>
        <w:div w:id="696545238">
          <w:marLeft w:val="1267"/>
          <w:marRight w:val="0"/>
          <w:marTop w:val="0"/>
          <w:marBottom w:val="0"/>
          <w:divBdr>
            <w:top w:val="none" w:sz="0" w:space="0" w:color="auto"/>
            <w:left w:val="none" w:sz="0" w:space="0" w:color="auto"/>
            <w:bottom w:val="none" w:sz="0" w:space="0" w:color="auto"/>
            <w:right w:val="none" w:sz="0" w:space="0" w:color="auto"/>
          </w:divBdr>
        </w:div>
        <w:div w:id="529535398">
          <w:marLeft w:val="1267"/>
          <w:marRight w:val="0"/>
          <w:marTop w:val="0"/>
          <w:marBottom w:val="0"/>
          <w:divBdr>
            <w:top w:val="none" w:sz="0" w:space="0" w:color="auto"/>
            <w:left w:val="none" w:sz="0" w:space="0" w:color="auto"/>
            <w:bottom w:val="none" w:sz="0" w:space="0" w:color="auto"/>
            <w:right w:val="none" w:sz="0" w:space="0" w:color="auto"/>
          </w:divBdr>
        </w:div>
      </w:divsChild>
    </w:div>
    <w:div w:id="795374676">
      <w:bodyDiv w:val="1"/>
      <w:marLeft w:val="0"/>
      <w:marRight w:val="0"/>
      <w:marTop w:val="0"/>
      <w:marBottom w:val="0"/>
      <w:divBdr>
        <w:top w:val="none" w:sz="0" w:space="0" w:color="auto"/>
        <w:left w:val="none" w:sz="0" w:space="0" w:color="auto"/>
        <w:bottom w:val="none" w:sz="0" w:space="0" w:color="auto"/>
        <w:right w:val="none" w:sz="0" w:space="0" w:color="auto"/>
      </w:divBdr>
      <w:divsChild>
        <w:div w:id="678625400">
          <w:marLeft w:val="1267"/>
          <w:marRight w:val="0"/>
          <w:marTop w:val="0"/>
          <w:marBottom w:val="0"/>
          <w:divBdr>
            <w:top w:val="none" w:sz="0" w:space="0" w:color="auto"/>
            <w:left w:val="none" w:sz="0" w:space="0" w:color="auto"/>
            <w:bottom w:val="none" w:sz="0" w:space="0" w:color="auto"/>
            <w:right w:val="none" w:sz="0" w:space="0" w:color="auto"/>
          </w:divBdr>
        </w:div>
        <w:div w:id="1419407647">
          <w:marLeft w:val="1267"/>
          <w:marRight w:val="0"/>
          <w:marTop w:val="0"/>
          <w:marBottom w:val="0"/>
          <w:divBdr>
            <w:top w:val="none" w:sz="0" w:space="0" w:color="auto"/>
            <w:left w:val="none" w:sz="0" w:space="0" w:color="auto"/>
            <w:bottom w:val="none" w:sz="0" w:space="0" w:color="auto"/>
            <w:right w:val="none" w:sz="0" w:space="0" w:color="auto"/>
          </w:divBdr>
        </w:div>
        <w:div w:id="369233966">
          <w:marLeft w:val="1267"/>
          <w:marRight w:val="0"/>
          <w:marTop w:val="0"/>
          <w:marBottom w:val="0"/>
          <w:divBdr>
            <w:top w:val="none" w:sz="0" w:space="0" w:color="auto"/>
            <w:left w:val="none" w:sz="0" w:space="0" w:color="auto"/>
            <w:bottom w:val="none" w:sz="0" w:space="0" w:color="auto"/>
            <w:right w:val="none" w:sz="0" w:space="0" w:color="auto"/>
          </w:divBdr>
        </w:div>
      </w:divsChild>
    </w:div>
    <w:div w:id="957223762">
      <w:bodyDiv w:val="1"/>
      <w:marLeft w:val="0"/>
      <w:marRight w:val="0"/>
      <w:marTop w:val="0"/>
      <w:marBottom w:val="0"/>
      <w:divBdr>
        <w:top w:val="none" w:sz="0" w:space="0" w:color="auto"/>
        <w:left w:val="none" w:sz="0" w:space="0" w:color="auto"/>
        <w:bottom w:val="none" w:sz="0" w:space="0" w:color="auto"/>
        <w:right w:val="none" w:sz="0" w:space="0" w:color="auto"/>
      </w:divBdr>
      <w:divsChild>
        <w:div w:id="1199051379">
          <w:marLeft w:val="1267"/>
          <w:marRight w:val="0"/>
          <w:marTop w:val="0"/>
          <w:marBottom w:val="0"/>
          <w:divBdr>
            <w:top w:val="none" w:sz="0" w:space="0" w:color="auto"/>
            <w:left w:val="none" w:sz="0" w:space="0" w:color="auto"/>
            <w:bottom w:val="none" w:sz="0" w:space="0" w:color="auto"/>
            <w:right w:val="none" w:sz="0" w:space="0" w:color="auto"/>
          </w:divBdr>
        </w:div>
        <w:div w:id="1748652639">
          <w:marLeft w:val="1267"/>
          <w:marRight w:val="0"/>
          <w:marTop w:val="0"/>
          <w:marBottom w:val="0"/>
          <w:divBdr>
            <w:top w:val="none" w:sz="0" w:space="0" w:color="auto"/>
            <w:left w:val="none" w:sz="0" w:space="0" w:color="auto"/>
            <w:bottom w:val="none" w:sz="0" w:space="0" w:color="auto"/>
            <w:right w:val="none" w:sz="0" w:space="0" w:color="auto"/>
          </w:divBdr>
        </w:div>
        <w:div w:id="708184431">
          <w:marLeft w:val="1267"/>
          <w:marRight w:val="0"/>
          <w:marTop w:val="0"/>
          <w:marBottom w:val="0"/>
          <w:divBdr>
            <w:top w:val="none" w:sz="0" w:space="0" w:color="auto"/>
            <w:left w:val="none" w:sz="0" w:space="0" w:color="auto"/>
            <w:bottom w:val="none" w:sz="0" w:space="0" w:color="auto"/>
            <w:right w:val="none" w:sz="0" w:space="0" w:color="auto"/>
          </w:divBdr>
        </w:div>
        <w:div w:id="1352681175">
          <w:marLeft w:val="1267"/>
          <w:marRight w:val="0"/>
          <w:marTop w:val="0"/>
          <w:marBottom w:val="0"/>
          <w:divBdr>
            <w:top w:val="none" w:sz="0" w:space="0" w:color="auto"/>
            <w:left w:val="none" w:sz="0" w:space="0" w:color="auto"/>
            <w:bottom w:val="none" w:sz="0" w:space="0" w:color="auto"/>
            <w:right w:val="none" w:sz="0" w:space="0" w:color="auto"/>
          </w:divBdr>
        </w:div>
      </w:divsChild>
    </w:div>
    <w:div w:id="1315641311">
      <w:bodyDiv w:val="1"/>
      <w:marLeft w:val="0"/>
      <w:marRight w:val="0"/>
      <w:marTop w:val="0"/>
      <w:marBottom w:val="0"/>
      <w:divBdr>
        <w:top w:val="none" w:sz="0" w:space="0" w:color="auto"/>
        <w:left w:val="none" w:sz="0" w:space="0" w:color="auto"/>
        <w:bottom w:val="none" w:sz="0" w:space="0" w:color="auto"/>
        <w:right w:val="none" w:sz="0" w:space="0" w:color="auto"/>
      </w:divBdr>
      <w:divsChild>
        <w:div w:id="1435905705">
          <w:marLeft w:val="1267"/>
          <w:marRight w:val="0"/>
          <w:marTop w:val="0"/>
          <w:marBottom w:val="0"/>
          <w:divBdr>
            <w:top w:val="none" w:sz="0" w:space="0" w:color="auto"/>
            <w:left w:val="none" w:sz="0" w:space="0" w:color="auto"/>
            <w:bottom w:val="none" w:sz="0" w:space="0" w:color="auto"/>
            <w:right w:val="none" w:sz="0" w:space="0" w:color="auto"/>
          </w:divBdr>
        </w:div>
        <w:div w:id="2135981644">
          <w:marLeft w:val="1267"/>
          <w:marRight w:val="0"/>
          <w:marTop w:val="0"/>
          <w:marBottom w:val="0"/>
          <w:divBdr>
            <w:top w:val="none" w:sz="0" w:space="0" w:color="auto"/>
            <w:left w:val="none" w:sz="0" w:space="0" w:color="auto"/>
            <w:bottom w:val="none" w:sz="0" w:space="0" w:color="auto"/>
            <w:right w:val="none" w:sz="0" w:space="0" w:color="auto"/>
          </w:divBdr>
        </w:div>
      </w:divsChild>
    </w:div>
    <w:div w:id="1428307025">
      <w:bodyDiv w:val="1"/>
      <w:marLeft w:val="0"/>
      <w:marRight w:val="0"/>
      <w:marTop w:val="0"/>
      <w:marBottom w:val="0"/>
      <w:divBdr>
        <w:top w:val="none" w:sz="0" w:space="0" w:color="auto"/>
        <w:left w:val="none" w:sz="0" w:space="0" w:color="auto"/>
        <w:bottom w:val="none" w:sz="0" w:space="0" w:color="auto"/>
        <w:right w:val="none" w:sz="0" w:space="0" w:color="auto"/>
      </w:divBdr>
      <w:divsChild>
        <w:div w:id="1725249973">
          <w:marLeft w:val="1267"/>
          <w:marRight w:val="0"/>
          <w:marTop w:val="0"/>
          <w:marBottom w:val="0"/>
          <w:divBdr>
            <w:top w:val="none" w:sz="0" w:space="0" w:color="auto"/>
            <w:left w:val="none" w:sz="0" w:space="0" w:color="auto"/>
            <w:bottom w:val="none" w:sz="0" w:space="0" w:color="auto"/>
            <w:right w:val="none" w:sz="0" w:space="0" w:color="auto"/>
          </w:divBdr>
        </w:div>
        <w:div w:id="1858082303">
          <w:marLeft w:val="1267"/>
          <w:marRight w:val="0"/>
          <w:marTop w:val="0"/>
          <w:marBottom w:val="0"/>
          <w:divBdr>
            <w:top w:val="none" w:sz="0" w:space="0" w:color="auto"/>
            <w:left w:val="none" w:sz="0" w:space="0" w:color="auto"/>
            <w:bottom w:val="none" w:sz="0" w:space="0" w:color="auto"/>
            <w:right w:val="none" w:sz="0" w:space="0" w:color="auto"/>
          </w:divBdr>
        </w:div>
      </w:divsChild>
    </w:div>
    <w:div w:id="1513953051">
      <w:bodyDiv w:val="1"/>
      <w:marLeft w:val="0"/>
      <w:marRight w:val="0"/>
      <w:marTop w:val="0"/>
      <w:marBottom w:val="0"/>
      <w:divBdr>
        <w:top w:val="none" w:sz="0" w:space="0" w:color="auto"/>
        <w:left w:val="none" w:sz="0" w:space="0" w:color="auto"/>
        <w:bottom w:val="none" w:sz="0" w:space="0" w:color="auto"/>
        <w:right w:val="none" w:sz="0" w:space="0" w:color="auto"/>
      </w:divBdr>
      <w:divsChild>
        <w:div w:id="1506285516">
          <w:marLeft w:val="1267"/>
          <w:marRight w:val="0"/>
          <w:marTop w:val="0"/>
          <w:marBottom w:val="0"/>
          <w:divBdr>
            <w:top w:val="none" w:sz="0" w:space="0" w:color="auto"/>
            <w:left w:val="none" w:sz="0" w:space="0" w:color="auto"/>
            <w:bottom w:val="none" w:sz="0" w:space="0" w:color="auto"/>
            <w:right w:val="none" w:sz="0" w:space="0" w:color="auto"/>
          </w:divBdr>
        </w:div>
        <w:div w:id="895701754">
          <w:marLeft w:val="1267"/>
          <w:marRight w:val="0"/>
          <w:marTop w:val="0"/>
          <w:marBottom w:val="0"/>
          <w:divBdr>
            <w:top w:val="none" w:sz="0" w:space="0" w:color="auto"/>
            <w:left w:val="none" w:sz="0" w:space="0" w:color="auto"/>
            <w:bottom w:val="none" w:sz="0" w:space="0" w:color="auto"/>
            <w:right w:val="none" w:sz="0" w:space="0" w:color="auto"/>
          </w:divBdr>
        </w:div>
      </w:divsChild>
    </w:div>
    <w:div w:id="1723939302">
      <w:bodyDiv w:val="1"/>
      <w:marLeft w:val="0"/>
      <w:marRight w:val="0"/>
      <w:marTop w:val="0"/>
      <w:marBottom w:val="0"/>
      <w:divBdr>
        <w:top w:val="none" w:sz="0" w:space="0" w:color="auto"/>
        <w:left w:val="none" w:sz="0" w:space="0" w:color="auto"/>
        <w:bottom w:val="none" w:sz="0" w:space="0" w:color="auto"/>
        <w:right w:val="none" w:sz="0" w:space="0" w:color="auto"/>
      </w:divBdr>
      <w:divsChild>
        <w:div w:id="251819540">
          <w:marLeft w:val="1267"/>
          <w:marRight w:val="0"/>
          <w:marTop w:val="0"/>
          <w:marBottom w:val="0"/>
          <w:divBdr>
            <w:top w:val="none" w:sz="0" w:space="0" w:color="auto"/>
            <w:left w:val="none" w:sz="0" w:space="0" w:color="auto"/>
            <w:bottom w:val="none" w:sz="0" w:space="0" w:color="auto"/>
            <w:right w:val="none" w:sz="0" w:space="0" w:color="auto"/>
          </w:divBdr>
        </w:div>
        <w:div w:id="1465926018">
          <w:marLeft w:val="1267"/>
          <w:marRight w:val="0"/>
          <w:marTop w:val="0"/>
          <w:marBottom w:val="0"/>
          <w:divBdr>
            <w:top w:val="none" w:sz="0" w:space="0" w:color="auto"/>
            <w:left w:val="none" w:sz="0" w:space="0" w:color="auto"/>
            <w:bottom w:val="none" w:sz="0" w:space="0" w:color="auto"/>
            <w:right w:val="none" w:sz="0" w:space="0" w:color="auto"/>
          </w:divBdr>
        </w:div>
        <w:div w:id="323706959">
          <w:marLeft w:val="1267"/>
          <w:marRight w:val="0"/>
          <w:marTop w:val="0"/>
          <w:marBottom w:val="0"/>
          <w:divBdr>
            <w:top w:val="none" w:sz="0" w:space="0" w:color="auto"/>
            <w:left w:val="none" w:sz="0" w:space="0" w:color="auto"/>
            <w:bottom w:val="none" w:sz="0" w:space="0" w:color="auto"/>
            <w:right w:val="none" w:sz="0" w:space="0" w:color="auto"/>
          </w:divBdr>
        </w:div>
        <w:div w:id="1131746702">
          <w:marLeft w:val="1267"/>
          <w:marRight w:val="0"/>
          <w:marTop w:val="0"/>
          <w:marBottom w:val="0"/>
          <w:divBdr>
            <w:top w:val="none" w:sz="0" w:space="0" w:color="auto"/>
            <w:left w:val="none" w:sz="0" w:space="0" w:color="auto"/>
            <w:bottom w:val="none" w:sz="0" w:space="0" w:color="auto"/>
            <w:right w:val="none" w:sz="0" w:space="0" w:color="auto"/>
          </w:divBdr>
        </w:div>
      </w:divsChild>
    </w:div>
    <w:div w:id="1785535133">
      <w:bodyDiv w:val="1"/>
      <w:marLeft w:val="0"/>
      <w:marRight w:val="0"/>
      <w:marTop w:val="0"/>
      <w:marBottom w:val="0"/>
      <w:divBdr>
        <w:top w:val="none" w:sz="0" w:space="0" w:color="auto"/>
        <w:left w:val="none" w:sz="0" w:space="0" w:color="auto"/>
        <w:bottom w:val="none" w:sz="0" w:space="0" w:color="auto"/>
        <w:right w:val="none" w:sz="0" w:space="0" w:color="auto"/>
      </w:divBdr>
    </w:div>
    <w:div w:id="1950239754">
      <w:bodyDiv w:val="1"/>
      <w:marLeft w:val="0"/>
      <w:marRight w:val="0"/>
      <w:marTop w:val="0"/>
      <w:marBottom w:val="0"/>
      <w:divBdr>
        <w:top w:val="none" w:sz="0" w:space="0" w:color="auto"/>
        <w:left w:val="none" w:sz="0" w:space="0" w:color="auto"/>
        <w:bottom w:val="none" w:sz="0" w:space="0" w:color="auto"/>
        <w:right w:val="none" w:sz="0" w:space="0" w:color="auto"/>
      </w:divBdr>
      <w:divsChild>
        <w:div w:id="1242332855">
          <w:marLeft w:val="1267"/>
          <w:marRight w:val="0"/>
          <w:marTop w:val="0"/>
          <w:marBottom w:val="0"/>
          <w:divBdr>
            <w:top w:val="none" w:sz="0" w:space="0" w:color="auto"/>
            <w:left w:val="none" w:sz="0" w:space="0" w:color="auto"/>
            <w:bottom w:val="none" w:sz="0" w:space="0" w:color="auto"/>
            <w:right w:val="none" w:sz="0" w:space="0" w:color="auto"/>
          </w:divBdr>
        </w:div>
        <w:div w:id="2102985948">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木灬</dc:creator>
  <cp:keywords/>
  <dc:description/>
  <cp:lastModifiedBy>木灬</cp:lastModifiedBy>
  <cp:revision>5</cp:revision>
  <dcterms:created xsi:type="dcterms:W3CDTF">2022-11-20T04:48:00Z</dcterms:created>
  <dcterms:modified xsi:type="dcterms:W3CDTF">2022-11-20T16:54:00Z</dcterms:modified>
</cp:coreProperties>
</file>