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B47C" w14:textId="77777777" w:rsidR="00090DD2" w:rsidRDefault="00090DD2" w:rsidP="00090DD2">
      <w:pPr>
        <w:pStyle w:val="2"/>
      </w:pPr>
      <w:r>
        <w:t>1. Реализация сетевого протокола SSL</w:t>
      </w:r>
    </w:p>
    <w:p w14:paraId="6BB0A39B" w14:textId="77777777" w:rsidR="00090DD2" w:rsidRDefault="00090DD2" w:rsidP="003C76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f"/>
        </w:rPr>
        <w:t xml:space="preserve">SSL (Secure </w:t>
      </w:r>
      <w:proofErr w:type="spellStart"/>
      <w:r>
        <w:rPr>
          <w:rStyle w:val="af"/>
        </w:rPr>
        <w:t>Sockets</w:t>
      </w:r>
      <w:proofErr w:type="spellEnd"/>
      <w:r>
        <w:rPr>
          <w:rStyle w:val="af"/>
        </w:rPr>
        <w:t xml:space="preserve"> Layer)</w:t>
      </w:r>
      <w:r>
        <w:t>, предшественник TLS, обеспечивает защищённое шифрованное соединение между клиентом и сервером.</w:t>
      </w:r>
    </w:p>
    <w:p w14:paraId="728151BE" w14:textId="77777777" w:rsidR="00090DD2" w:rsidRDefault="00090DD2" w:rsidP="003C76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Включает </w:t>
      </w:r>
      <w:r>
        <w:rPr>
          <w:rStyle w:val="af"/>
        </w:rPr>
        <w:t>рукопожатие (</w:t>
      </w:r>
      <w:proofErr w:type="spellStart"/>
      <w:r>
        <w:rPr>
          <w:rStyle w:val="af"/>
        </w:rPr>
        <w:t>handshake</w:t>
      </w:r>
      <w:proofErr w:type="spellEnd"/>
      <w:r>
        <w:rPr>
          <w:rStyle w:val="af"/>
        </w:rPr>
        <w:t>)</w:t>
      </w:r>
      <w:r>
        <w:t>, во время которого выбираются криптографические параметры, происходит аутентификация сервера (иногда клиента) и устанавливается общий ключ.</w:t>
      </w:r>
    </w:p>
    <w:p w14:paraId="6629CE19" w14:textId="77777777" w:rsidR="00090DD2" w:rsidRDefault="00090DD2" w:rsidP="003C76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Реализация предполагает использование </w:t>
      </w:r>
      <w:r>
        <w:rPr>
          <w:rStyle w:val="af"/>
        </w:rPr>
        <w:t>цифровых сертификатов</w:t>
      </w:r>
      <w:r>
        <w:t>, выданных удостоверяющими центрами (CA), и симметричных алгоритмов шифрования для основного трафика.</w:t>
      </w:r>
    </w:p>
    <w:p w14:paraId="6CD47A75" w14:textId="77777777" w:rsidR="00090DD2" w:rsidRDefault="00090DD2" w:rsidP="00090DD2">
      <w:pPr>
        <w:pStyle w:val="2"/>
      </w:pPr>
      <w:r>
        <w:t>2. Стандарты информационной безопасности</w:t>
      </w:r>
    </w:p>
    <w:p w14:paraId="2E6AD17E" w14:textId="77777777" w:rsidR="00090DD2" w:rsidRDefault="00090DD2" w:rsidP="003C76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Ключевые международные стандарты: </w:t>
      </w:r>
      <w:r>
        <w:rPr>
          <w:rStyle w:val="af"/>
        </w:rPr>
        <w:t>серия ISO/IEC 27000</w:t>
      </w:r>
      <w:r>
        <w:t>, NIST SP 800, COBIT, PCI DSS (для платёжных карт).</w:t>
      </w:r>
    </w:p>
    <w:p w14:paraId="52F39355" w14:textId="77777777" w:rsidR="00090DD2" w:rsidRDefault="00090DD2" w:rsidP="003C76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В России действуют </w:t>
      </w:r>
      <w:r>
        <w:rPr>
          <w:rStyle w:val="af"/>
        </w:rPr>
        <w:t>ГОСТ</w:t>
      </w:r>
      <w:r>
        <w:t>-стандарты, регулирующие криптографию (ГОСТ Р 34.12-2015 «Магма», «Кузнечик»), ЭЦП, а также требования ФСТЭК и ФСБ.</w:t>
      </w:r>
    </w:p>
    <w:p w14:paraId="6568056F" w14:textId="77777777" w:rsidR="00090DD2" w:rsidRDefault="00090DD2" w:rsidP="003C76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Цель стандартов: унификация и формализация требований, процедур и методов защиты информации.</w:t>
      </w:r>
    </w:p>
    <w:p w14:paraId="62A56031" w14:textId="77777777" w:rsidR="00090DD2" w:rsidRDefault="00090DD2" w:rsidP="00090DD2">
      <w:pPr>
        <w:pStyle w:val="2"/>
      </w:pPr>
      <w:r>
        <w:t>3. Методы обеспечения безопасности информационных систем</w:t>
      </w:r>
    </w:p>
    <w:p w14:paraId="7D683514" w14:textId="77777777" w:rsidR="00090DD2" w:rsidRDefault="00090DD2" w:rsidP="003C76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f"/>
        </w:rPr>
        <w:t>Организационные</w:t>
      </w:r>
      <w:r>
        <w:t xml:space="preserve"> (политики, регламенты, обучение персонала).</w:t>
      </w:r>
    </w:p>
    <w:p w14:paraId="21C93515" w14:textId="77777777" w:rsidR="00090DD2" w:rsidRDefault="00090DD2" w:rsidP="003C76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f"/>
        </w:rPr>
        <w:t>Технические</w:t>
      </w:r>
      <w:r>
        <w:t xml:space="preserve"> (межсетевые экраны, IDS/IPS, антивирусы, шифрование).</w:t>
      </w:r>
    </w:p>
    <w:p w14:paraId="3F062100" w14:textId="77777777" w:rsidR="00090DD2" w:rsidRDefault="00090DD2" w:rsidP="003C76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f"/>
        </w:rPr>
        <w:t>Криптографические</w:t>
      </w:r>
      <w:r>
        <w:t xml:space="preserve"> (конфиденциальность, целостность, аутентификация, ЭЦП).</w:t>
      </w:r>
    </w:p>
    <w:p w14:paraId="692CC395" w14:textId="77777777" w:rsidR="00090DD2" w:rsidRDefault="00090DD2" w:rsidP="003C76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f"/>
        </w:rPr>
        <w:t>Процессные</w:t>
      </w:r>
      <w:r>
        <w:t xml:space="preserve"> (аудит, мониторинг, тесты на проникновение).</w:t>
      </w:r>
    </w:p>
    <w:p w14:paraId="75580903" w14:textId="77777777" w:rsidR="00090DD2" w:rsidRDefault="00090DD2" w:rsidP="00090DD2">
      <w:pPr>
        <w:pStyle w:val="2"/>
      </w:pPr>
      <w:r>
        <w:t>4. Основные атаки и угрозы информационным системам</w:t>
      </w:r>
    </w:p>
    <w:p w14:paraId="4D5EA8C8" w14:textId="77777777" w:rsidR="00090DD2" w:rsidRDefault="00090DD2" w:rsidP="003C76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Зловредное ПО</w:t>
      </w:r>
      <w:r>
        <w:t xml:space="preserve"> (вирусы, трояны, </w:t>
      </w:r>
      <w:proofErr w:type="spellStart"/>
      <w:r>
        <w:t>рансомваре</w:t>
      </w:r>
      <w:proofErr w:type="spellEnd"/>
      <w:r>
        <w:t>).</w:t>
      </w:r>
    </w:p>
    <w:p w14:paraId="437DE1B0" w14:textId="77777777" w:rsidR="00090DD2" w:rsidRDefault="00090DD2" w:rsidP="003C76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Сетевые атаки</w:t>
      </w:r>
      <w:r>
        <w:t xml:space="preserve"> (</w:t>
      </w:r>
      <w:proofErr w:type="spellStart"/>
      <w:r>
        <w:t>DDoS</w:t>
      </w:r>
      <w:proofErr w:type="spellEnd"/>
      <w:r>
        <w:t>, фишинг, MITM, SQL-инъекции, XSS).</w:t>
      </w:r>
    </w:p>
    <w:p w14:paraId="4F47FF65" w14:textId="77777777" w:rsidR="00090DD2" w:rsidRDefault="00090DD2" w:rsidP="003C76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Социальная инженерия</w:t>
      </w:r>
      <w:r>
        <w:t xml:space="preserve"> (обман, фишинг-письма).</w:t>
      </w:r>
    </w:p>
    <w:p w14:paraId="181D9318" w14:textId="77777777" w:rsidR="00090DD2" w:rsidRDefault="00090DD2" w:rsidP="003C76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Внутренние угрозы</w:t>
      </w:r>
      <w:r>
        <w:t xml:space="preserve"> (недобросовестные сотрудники, ошибки администраторов).</w:t>
      </w:r>
    </w:p>
    <w:p w14:paraId="41A0CB8C" w14:textId="77777777" w:rsidR="00090DD2" w:rsidRDefault="00090DD2" w:rsidP="00090DD2">
      <w:pPr>
        <w:pStyle w:val="2"/>
      </w:pPr>
      <w:r>
        <w:t>5. Модель предполагаемого противника</w:t>
      </w:r>
    </w:p>
    <w:p w14:paraId="50AD8CCE" w14:textId="77777777" w:rsidR="00090DD2" w:rsidRDefault="00090DD2" w:rsidP="003C76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Описание типа, ресурсов, мотивации и возможностей злоумышленника.</w:t>
      </w:r>
    </w:p>
    <w:p w14:paraId="2CFF9799" w14:textId="77777777" w:rsidR="00090DD2" w:rsidRDefault="00090DD2" w:rsidP="003C76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Модель учитывает: </w:t>
      </w:r>
      <w:r>
        <w:rPr>
          <w:rStyle w:val="af"/>
        </w:rPr>
        <w:t>уровень квалификации</w:t>
      </w:r>
      <w:r>
        <w:t>, финансовые ресурсы, доступ к эксплойтам, инсайдерские данные.</w:t>
      </w:r>
    </w:p>
    <w:p w14:paraId="64679D79" w14:textId="77777777" w:rsidR="00090DD2" w:rsidRDefault="00090DD2" w:rsidP="003C76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Основывается на оценке </w:t>
      </w:r>
      <w:r>
        <w:rPr>
          <w:rStyle w:val="af"/>
        </w:rPr>
        <w:t>рисков</w:t>
      </w:r>
      <w:r>
        <w:t xml:space="preserve"> и помогает определить соответствующие меры защиты.</w:t>
      </w:r>
    </w:p>
    <w:p w14:paraId="76112370" w14:textId="77777777" w:rsidR="00090DD2" w:rsidRDefault="00090DD2" w:rsidP="00090DD2">
      <w:pPr>
        <w:pStyle w:val="2"/>
      </w:pPr>
      <w:r>
        <w:t>6. Внешний периметр, зоны безопасности, контуры защиты, контролируемая зона</w:t>
      </w:r>
    </w:p>
    <w:p w14:paraId="0A8982E4" w14:textId="77777777" w:rsidR="00090DD2" w:rsidRDefault="00090DD2" w:rsidP="003C76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Внешний периметр</w:t>
      </w:r>
      <w:r>
        <w:t xml:space="preserve"> — граница между корпоративной сетью и внешними сетями (Интернет).</w:t>
      </w:r>
    </w:p>
    <w:p w14:paraId="586F1A67" w14:textId="77777777" w:rsidR="00090DD2" w:rsidRDefault="00090DD2" w:rsidP="003C76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Зоны безопасности</w:t>
      </w:r>
      <w:r>
        <w:t xml:space="preserve"> — сегменты сети с разным уровнем доверия (DMZ, внутренняя сеть и т.д.).</w:t>
      </w:r>
    </w:p>
    <w:p w14:paraId="3954B663" w14:textId="77777777" w:rsidR="00090DD2" w:rsidRDefault="00090DD2" w:rsidP="003C76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lastRenderedPageBreak/>
        <w:t>Контуры защиты</w:t>
      </w:r>
      <w:r>
        <w:t xml:space="preserve"> — уровни (слои) технических и организационных мер, защищающих зоны.</w:t>
      </w:r>
    </w:p>
    <w:p w14:paraId="01E5CD0F" w14:textId="77777777" w:rsidR="00090DD2" w:rsidRDefault="00090DD2" w:rsidP="003C76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Контролируемая зона</w:t>
      </w:r>
      <w:r>
        <w:t xml:space="preserve"> — физическая территория или сетевой сегмент, где организация может обеспечить полный контроль.</w:t>
      </w:r>
    </w:p>
    <w:p w14:paraId="67F86ACD" w14:textId="77777777" w:rsidR="00090DD2" w:rsidRDefault="00090DD2" w:rsidP="00090DD2">
      <w:pPr>
        <w:pStyle w:val="2"/>
      </w:pPr>
      <w:r>
        <w:t>7. Политики безопасности</w:t>
      </w:r>
    </w:p>
    <w:p w14:paraId="402616B6" w14:textId="77777777" w:rsidR="00090DD2" w:rsidRDefault="00090DD2" w:rsidP="003C76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Набор формализованных правил и требований, определяющих, как защищается информация в организации.</w:t>
      </w:r>
    </w:p>
    <w:p w14:paraId="1042259A" w14:textId="77777777" w:rsidR="00090DD2" w:rsidRDefault="00090DD2" w:rsidP="003C76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Включают политики паролей, резервного копирования, обновлений, управления доступом, реагирования на инциденты.</w:t>
      </w:r>
    </w:p>
    <w:p w14:paraId="54A9447C" w14:textId="77777777" w:rsidR="00090DD2" w:rsidRDefault="00090DD2" w:rsidP="003C76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Регламентируют </w:t>
      </w:r>
      <w:r>
        <w:rPr>
          <w:rStyle w:val="af"/>
        </w:rPr>
        <w:t>роли и обязанности</w:t>
      </w:r>
      <w:r>
        <w:t xml:space="preserve"> персонала, порядок изменения конфигураций и ведения аудита.</w:t>
      </w:r>
    </w:p>
    <w:p w14:paraId="7CB52415" w14:textId="77777777" w:rsidR="00090DD2" w:rsidRDefault="00090DD2" w:rsidP="00090DD2">
      <w:pPr>
        <w:pStyle w:val="2"/>
      </w:pPr>
      <w:r>
        <w:t>8. Модель системы защиты</w:t>
      </w:r>
    </w:p>
    <w:p w14:paraId="4C362E11" w14:textId="77777777" w:rsidR="00090DD2" w:rsidRDefault="00090DD2" w:rsidP="003C7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Определяет архитектуру и принципы реализации ИБ (многоуровневая модель, модель с зонами безопасности, контроль доступа, криптография и т.д.).</w:t>
      </w:r>
    </w:p>
    <w:p w14:paraId="55922681" w14:textId="77777777" w:rsidR="00090DD2" w:rsidRDefault="00090DD2" w:rsidP="003C7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Может опираться на формальные модели (Белла–</w:t>
      </w:r>
      <w:proofErr w:type="spellStart"/>
      <w:r>
        <w:t>Лападулы</w:t>
      </w:r>
      <w:proofErr w:type="spellEnd"/>
      <w:r>
        <w:t xml:space="preserve">, </w:t>
      </w:r>
      <w:proofErr w:type="spellStart"/>
      <w:r>
        <w:t>Биба</w:t>
      </w:r>
      <w:proofErr w:type="spellEnd"/>
      <w:r>
        <w:t>, Кларка–Вилсона) или на практические стандарты (ISO 27001).</w:t>
      </w:r>
    </w:p>
    <w:p w14:paraId="62DC0504" w14:textId="77777777" w:rsidR="00090DD2" w:rsidRDefault="00090DD2" w:rsidP="003C76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Цель — обеспечить согласованную защиту </w:t>
      </w:r>
      <w:r>
        <w:rPr>
          <w:rStyle w:val="af"/>
        </w:rPr>
        <w:t>конфиденциальности, целостности и доступности</w:t>
      </w:r>
      <w:r>
        <w:t>.</w:t>
      </w:r>
    </w:p>
    <w:p w14:paraId="2DB968B5" w14:textId="77777777" w:rsidR="00090DD2" w:rsidRDefault="00090DD2" w:rsidP="00090DD2">
      <w:pPr>
        <w:pStyle w:val="2"/>
      </w:pPr>
      <w:r>
        <w:t>9. Специализированные аппаратно-программные системы защиты безопасности</w:t>
      </w:r>
    </w:p>
    <w:p w14:paraId="3CF2C411" w14:textId="77777777" w:rsidR="00090DD2" w:rsidRDefault="00090DD2" w:rsidP="003C76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Устройства и решения «всё в одном» (UTM — Unified </w:t>
      </w:r>
      <w:proofErr w:type="spellStart"/>
      <w:r>
        <w:t>Threat</w:t>
      </w:r>
      <w:proofErr w:type="spellEnd"/>
      <w:r>
        <w:t xml:space="preserve"> Management), HSM (</w:t>
      </w:r>
      <w:proofErr w:type="spellStart"/>
      <w:r>
        <w:t>Hardware</w:t>
      </w:r>
      <w:proofErr w:type="spellEnd"/>
      <w:r>
        <w:t xml:space="preserve"> Security </w:t>
      </w:r>
      <w:proofErr w:type="spellStart"/>
      <w:r>
        <w:t>Module</w:t>
      </w:r>
      <w:proofErr w:type="spellEnd"/>
      <w:r>
        <w:t>), VPN-шлюзы, средства защиты каналов связи.</w:t>
      </w:r>
    </w:p>
    <w:p w14:paraId="4858919F" w14:textId="77777777" w:rsidR="00090DD2" w:rsidRDefault="00090DD2" w:rsidP="003C76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Гарантируют высокую производительность и защищённость ключевых операций (например, генерацию, хранение и управление ключами).</w:t>
      </w:r>
    </w:p>
    <w:p w14:paraId="08D76B9D" w14:textId="77777777" w:rsidR="00090DD2" w:rsidRDefault="00090DD2" w:rsidP="003C76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Сертифицируются регулирующими органами (ФСТЭК, ФСБ) для использования в государственных и коммерческих системах.</w:t>
      </w:r>
    </w:p>
    <w:p w14:paraId="4B481A43" w14:textId="77777777" w:rsidR="00090DD2" w:rsidRDefault="00090DD2" w:rsidP="00090DD2">
      <w:pPr>
        <w:pStyle w:val="2"/>
      </w:pPr>
      <w:r>
        <w:t>10. Системы безопасности «</w:t>
      </w:r>
      <w:proofErr w:type="spellStart"/>
      <w:r>
        <w:t>Криптоцентр</w:t>
      </w:r>
      <w:proofErr w:type="spellEnd"/>
      <w:r>
        <w:t>»</w:t>
      </w:r>
    </w:p>
    <w:p w14:paraId="282446F8" w14:textId="77777777" w:rsidR="00090DD2" w:rsidRDefault="00090DD2" w:rsidP="003C76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Отечественный программно-аппаратный комплекс для </w:t>
      </w:r>
      <w:r>
        <w:rPr>
          <w:rStyle w:val="af"/>
        </w:rPr>
        <w:t>защиты каналов связи</w:t>
      </w:r>
      <w:r>
        <w:t>, организации VPN, управления ключами и сертификатами.</w:t>
      </w:r>
    </w:p>
    <w:p w14:paraId="12C36EA4" w14:textId="77777777" w:rsidR="00090DD2" w:rsidRDefault="00090DD2" w:rsidP="003C76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Может обеспечивать шифрование на уровне </w:t>
      </w:r>
      <w:proofErr w:type="spellStart"/>
      <w:r>
        <w:t>IPsec</w:t>
      </w:r>
      <w:proofErr w:type="spellEnd"/>
      <w:r>
        <w:t>, SSL/TLS, использовать ГОСТ-алгоритмы.</w:t>
      </w:r>
    </w:p>
    <w:p w14:paraId="6E78352F" w14:textId="77777777" w:rsidR="00090DD2" w:rsidRDefault="00090DD2" w:rsidP="003C76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Предоставляет централизованное администрирование и мониторинг.</w:t>
      </w:r>
    </w:p>
    <w:p w14:paraId="149D4157" w14:textId="77777777" w:rsidR="00090DD2" w:rsidRDefault="00090DD2" w:rsidP="00090DD2">
      <w:pPr>
        <w:pStyle w:val="2"/>
      </w:pPr>
      <w:r>
        <w:t>11. Системы безопасности «Криптон»</w:t>
      </w:r>
    </w:p>
    <w:p w14:paraId="6FE0646B" w14:textId="77777777" w:rsidR="00090DD2" w:rsidRDefault="00090DD2" w:rsidP="003C76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Семейство решений (например, «Криптон-</w:t>
      </w:r>
      <w:proofErr w:type="spellStart"/>
      <w:r>
        <w:t>Endpoint</w:t>
      </w:r>
      <w:proofErr w:type="spellEnd"/>
      <w:r>
        <w:t>» и др.), предназначенных для защиты рабочих станций, серверов, сетевых коммуникаций.</w:t>
      </w:r>
    </w:p>
    <w:p w14:paraId="0E795775" w14:textId="77777777" w:rsidR="00090DD2" w:rsidRDefault="00090DD2" w:rsidP="003C76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Как правило, включает </w:t>
      </w:r>
      <w:r>
        <w:rPr>
          <w:rStyle w:val="af"/>
        </w:rPr>
        <w:t>криптографические модули</w:t>
      </w:r>
      <w:r>
        <w:t xml:space="preserve"> (ГОСТ) для шифрования каналов и хранения ключей.</w:t>
      </w:r>
    </w:p>
    <w:p w14:paraId="601CDD46" w14:textId="77777777" w:rsidR="00090DD2" w:rsidRDefault="00090DD2" w:rsidP="003C76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Может также обеспечивать контроль целостности, управление доступом.</w:t>
      </w:r>
    </w:p>
    <w:p w14:paraId="4E61A1FE" w14:textId="77777777" w:rsidR="00090DD2" w:rsidRDefault="00090DD2" w:rsidP="00090DD2">
      <w:pPr>
        <w:pStyle w:val="2"/>
      </w:pPr>
      <w:r>
        <w:lastRenderedPageBreak/>
        <w:t>12. Системы безопасности «Верба»</w:t>
      </w:r>
    </w:p>
    <w:p w14:paraId="129065C4" w14:textId="77777777" w:rsidR="00090DD2" w:rsidRDefault="00090DD2" w:rsidP="003C76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Линейка отечественных средств шифрования голоса, данных и IP-трафика (Voice/IP).</w:t>
      </w:r>
    </w:p>
    <w:p w14:paraId="489CD789" w14:textId="77777777" w:rsidR="00090DD2" w:rsidRDefault="00090DD2" w:rsidP="003C76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Часто применяется в государственных структурах, силовых ведомствах, обеспечивая безопасную связь.</w:t>
      </w:r>
    </w:p>
    <w:p w14:paraId="4405799D" w14:textId="77777777" w:rsidR="00090DD2" w:rsidRDefault="00090DD2" w:rsidP="003C76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Поддерживает механизмы </w:t>
      </w:r>
      <w:r>
        <w:rPr>
          <w:rStyle w:val="af"/>
        </w:rPr>
        <w:t>ГОСТ-шифрования</w:t>
      </w:r>
      <w:r>
        <w:t xml:space="preserve"> и сертифицирована в ФСБ/ФСТЭК.</w:t>
      </w:r>
    </w:p>
    <w:p w14:paraId="21174385" w14:textId="77777777" w:rsidR="00090DD2" w:rsidRDefault="00090DD2" w:rsidP="00090DD2">
      <w:pPr>
        <w:pStyle w:val="2"/>
      </w:pPr>
      <w:r>
        <w:t>13. Системы безопасности «Крипто-Про»</w:t>
      </w:r>
    </w:p>
    <w:p w14:paraId="148603BC" w14:textId="77777777" w:rsidR="00090DD2" w:rsidRDefault="00090DD2" w:rsidP="003C76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Популярный в РФ </w:t>
      </w:r>
      <w:proofErr w:type="spellStart"/>
      <w:r>
        <w:rPr>
          <w:rStyle w:val="af"/>
        </w:rPr>
        <w:t>криптопровайдер</w:t>
      </w:r>
      <w:proofErr w:type="spellEnd"/>
      <w:r>
        <w:t xml:space="preserve"> и инструменты для реализации ЭЦП, шифрования, криптографической защиты на рабочих станциях и серверах.</w:t>
      </w:r>
    </w:p>
    <w:p w14:paraId="744A0289" w14:textId="77777777" w:rsidR="00090DD2" w:rsidRDefault="00090DD2" w:rsidP="003C76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Участвует в инфраструктуре открытых ключей (PKI), обеспечивает поддержку ГОСТ-алгоритмов и совместимость с программными продуктами (например, 1С, Microsoft).</w:t>
      </w:r>
    </w:p>
    <w:p w14:paraId="5650274C" w14:textId="77777777" w:rsidR="00090DD2" w:rsidRDefault="00090DD2" w:rsidP="003C76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Используется для формирования, проверки и управления </w:t>
      </w:r>
      <w:r>
        <w:rPr>
          <w:rStyle w:val="af"/>
        </w:rPr>
        <w:t>квалифицированными сертификатами</w:t>
      </w:r>
      <w:r>
        <w:t>.</w:t>
      </w:r>
    </w:p>
    <w:p w14:paraId="5C006D3E" w14:textId="77777777" w:rsidR="00090DD2" w:rsidRDefault="00090DD2" w:rsidP="00090DD2">
      <w:pPr>
        <w:pStyle w:val="2"/>
      </w:pPr>
      <w:r>
        <w:t>14. Биометрические системы</w:t>
      </w:r>
    </w:p>
    <w:p w14:paraId="176BCD2D" w14:textId="77777777" w:rsidR="00090DD2" w:rsidRDefault="00090DD2" w:rsidP="003C76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Системы аутентификации по </w:t>
      </w:r>
      <w:r>
        <w:rPr>
          <w:rStyle w:val="af"/>
        </w:rPr>
        <w:t>физиологическим</w:t>
      </w:r>
      <w:r>
        <w:t xml:space="preserve"> (отпечаток пальца, радужка глаза, лицо) или </w:t>
      </w:r>
      <w:r>
        <w:rPr>
          <w:rStyle w:val="af"/>
        </w:rPr>
        <w:t>поведенческим</w:t>
      </w:r>
      <w:r>
        <w:t xml:space="preserve"> (голос, подпись) характеристикам.</w:t>
      </w:r>
    </w:p>
    <w:p w14:paraId="1DAAEF2C" w14:textId="77777777" w:rsidR="00090DD2" w:rsidRDefault="00090DD2" w:rsidP="003C76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Достоинства: повышенная надёжность (сложнее подделать), удобство для пользователей.</w:t>
      </w:r>
    </w:p>
    <w:p w14:paraId="41A62AD3" w14:textId="77777777" w:rsidR="00090DD2" w:rsidRDefault="00090DD2" w:rsidP="003C76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Недостатки: риск утечки биометрических шаблонов, сложность корректного хранения, возможность ложных срабатываний.</w:t>
      </w:r>
    </w:p>
    <w:p w14:paraId="1EC5B134" w14:textId="77777777" w:rsidR="00090DD2" w:rsidRDefault="00090DD2" w:rsidP="00090DD2">
      <w:pPr>
        <w:pStyle w:val="2"/>
      </w:pPr>
      <w:r>
        <w:t>15. Правовые аспекты цифровой подписи</w:t>
      </w:r>
    </w:p>
    <w:p w14:paraId="212BD57C" w14:textId="77777777" w:rsidR="00090DD2" w:rsidRDefault="00090DD2" w:rsidP="003C76D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В РФ регламентируется ФЗ № 63 «Об электронной подписи» — три вида: простая, усиленная неквалифицированная, усиленная квалифицированная.</w:t>
      </w:r>
    </w:p>
    <w:p w14:paraId="29A9B55D" w14:textId="77777777" w:rsidR="00090DD2" w:rsidRDefault="00090DD2" w:rsidP="003C76D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В международном контексте — </w:t>
      </w:r>
      <w:proofErr w:type="spellStart"/>
      <w:r>
        <w:t>eIDAS</w:t>
      </w:r>
      <w:proofErr w:type="spellEnd"/>
      <w:r>
        <w:t xml:space="preserve"> (ЕС), UETA, ESIGN (США).</w:t>
      </w:r>
    </w:p>
    <w:p w14:paraId="6E9F76EA" w14:textId="77777777" w:rsidR="00090DD2" w:rsidRDefault="00090DD2" w:rsidP="003C76D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Цифровая подпись (ЭЦП) обеспечивает </w:t>
      </w:r>
      <w:proofErr w:type="spellStart"/>
      <w:r>
        <w:rPr>
          <w:rStyle w:val="af"/>
        </w:rPr>
        <w:t>неотказуемость</w:t>
      </w:r>
      <w:proofErr w:type="spellEnd"/>
      <w:r>
        <w:t>, целостность и аутентичность документа.</w:t>
      </w:r>
    </w:p>
    <w:p w14:paraId="76A1EFCE" w14:textId="77777777" w:rsidR="00090DD2" w:rsidRDefault="00090DD2" w:rsidP="00090DD2">
      <w:pPr>
        <w:pStyle w:val="2"/>
      </w:pPr>
      <w:r>
        <w:t>16. Интегрированная защита компьютерных сетей</w:t>
      </w:r>
    </w:p>
    <w:p w14:paraId="3D79BB54" w14:textId="77777777" w:rsidR="00090DD2" w:rsidRDefault="00090DD2" w:rsidP="003C76D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Комплексный подход: межсетевые экраны, IDS/IPS, антивирус, DLP, VPN, система управления уязвимостями и пр.</w:t>
      </w:r>
    </w:p>
    <w:p w14:paraId="02146B59" w14:textId="77777777" w:rsidR="00090DD2" w:rsidRDefault="00090DD2" w:rsidP="003C76D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Включает как аппаратные, так и программные средства, а также организационные меры (регламенты, обучение).</w:t>
      </w:r>
    </w:p>
    <w:p w14:paraId="6466E309" w14:textId="77777777" w:rsidR="00090DD2" w:rsidRDefault="00090DD2" w:rsidP="003C76D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Главная цель — </w:t>
      </w:r>
      <w:r>
        <w:rPr>
          <w:rStyle w:val="af"/>
        </w:rPr>
        <w:t>слоистая (эшелонированная) защита</w:t>
      </w:r>
      <w:r>
        <w:t>, охватывающая все уровни: от периметра до рабочих станций.</w:t>
      </w:r>
    </w:p>
    <w:p w14:paraId="5A20C8D5" w14:textId="77777777" w:rsidR="00090DD2" w:rsidRDefault="00090DD2" w:rsidP="00090DD2">
      <w:pPr>
        <w:pStyle w:val="2"/>
      </w:pPr>
      <w:r>
        <w:t>17. Политика безопасности управления компьютерными сетями</w:t>
      </w:r>
    </w:p>
    <w:p w14:paraId="36C567D3" w14:textId="77777777" w:rsidR="00090DD2" w:rsidRDefault="00090DD2" w:rsidP="003C76D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Определяет, кто и как администрирует сеть, какие инструменты и каналы удалённого доступа разрешены.</w:t>
      </w:r>
    </w:p>
    <w:p w14:paraId="4E2CD854" w14:textId="77777777" w:rsidR="00090DD2" w:rsidRDefault="00090DD2" w:rsidP="003C76D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Включает требования к </w:t>
      </w:r>
      <w:r>
        <w:rPr>
          <w:rStyle w:val="af"/>
        </w:rPr>
        <w:t>аутентификации</w:t>
      </w:r>
      <w:r>
        <w:t xml:space="preserve"> администраторов, ведению журналов изменений, сегментации доступа, резервному копированию настроек.</w:t>
      </w:r>
    </w:p>
    <w:p w14:paraId="2973DDB7" w14:textId="77777777" w:rsidR="00090DD2" w:rsidRDefault="00090DD2" w:rsidP="003C76D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Регламентирует доступ к сетевым устройствам (маршрутизаторы, коммутаторы, брандмауэры).</w:t>
      </w:r>
    </w:p>
    <w:p w14:paraId="5D0D8F18" w14:textId="77777777" w:rsidR="00090DD2" w:rsidRDefault="00090DD2" w:rsidP="00090DD2">
      <w:pPr>
        <w:pStyle w:val="2"/>
      </w:pPr>
      <w:r>
        <w:lastRenderedPageBreak/>
        <w:t>18. Защита подсистемы управления компьютерными сетями</w:t>
      </w:r>
    </w:p>
    <w:p w14:paraId="6C376ED9" w14:textId="77777777" w:rsidR="00090DD2" w:rsidRDefault="00090DD2" w:rsidP="003C76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Использование </w:t>
      </w:r>
      <w:r>
        <w:rPr>
          <w:rStyle w:val="af"/>
        </w:rPr>
        <w:t>административных VLAN</w:t>
      </w:r>
      <w:r>
        <w:t xml:space="preserve"> (Out-</w:t>
      </w:r>
      <w:proofErr w:type="spellStart"/>
      <w:r>
        <w:t>of</w:t>
      </w:r>
      <w:proofErr w:type="spellEnd"/>
      <w:r>
        <w:t xml:space="preserve">-Band Management), шифрование управления (SSH вместо </w:t>
      </w:r>
      <w:proofErr w:type="spellStart"/>
      <w:r>
        <w:t>Telnet</w:t>
      </w:r>
      <w:proofErr w:type="spellEnd"/>
      <w:r>
        <w:t>, HTTPS вместо HTTP).</w:t>
      </w:r>
    </w:p>
    <w:p w14:paraId="25A46096" w14:textId="77777777" w:rsidR="00090DD2" w:rsidRDefault="00090DD2" w:rsidP="003C76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Контроль привилегированных учётных записей, логирование и аудит действий администраторов.</w:t>
      </w:r>
    </w:p>
    <w:p w14:paraId="2E1A27BF" w14:textId="77777777" w:rsidR="00090DD2" w:rsidRDefault="00090DD2" w:rsidP="003C76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Защита от атак на SNMP (использование безопасных версий SNMPv3), фильтрация доступа к портам управления.</w:t>
      </w:r>
    </w:p>
    <w:p w14:paraId="3C738847" w14:textId="77777777" w:rsidR="00090DD2" w:rsidRDefault="00090DD2" w:rsidP="00090DD2">
      <w:pPr>
        <w:pStyle w:val="2"/>
      </w:pPr>
      <w:r>
        <w:t>19. Технологии межсетевых экранов: фильтрация пакетов, применение шлюзов, прочие компоненты брандмауэров</w:t>
      </w:r>
    </w:p>
    <w:p w14:paraId="373FE6FB" w14:textId="77777777" w:rsidR="00090DD2" w:rsidRDefault="00090DD2" w:rsidP="003C76D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f"/>
        </w:rPr>
        <w:t>Фильтрация пакетов</w:t>
      </w:r>
      <w:r>
        <w:t xml:space="preserve"> (Packet </w:t>
      </w:r>
      <w:proofErr w:type="spellStart"/>
      <w:r>
        <w:t>Filtering</w:t>
      </w:r>
      <w:proofErr w:type="spellEnd"/>
      <w:r>
        <w:t>): анализ заголовков IP, портов, протоколов.</w:t>
      </w:r>
    </w:p>
    <w:p w14:paraId="298D0732" w14:textId="77777777" w:rsidR="00090DD2" w:rsidRDefault="00090DD2" w:rsidP="003C76D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f"/>
        </w:rPr>
        <w:t>Межсетевые прокси-шлюзы</w:t>
      </w:r>
      <w:r>
        <w:t xml:space="preserve"> (Application Gateway): фильтрация на уровне приложений (HTTP, FTP).</w:t>
      </w:r>
    </w:p>
    <w:p w14:paraId="2259E51A" w14:textId="77777777" w:rsidR="00090DD2" w:rsidRDefault="00090DD2" w:rsidP="003C76D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f"/>
        </w:rPr>
        <w:t xml:space="preserve">Системы </w:t>
      </w:r>
      <w:proofErr w:type="spellStart"/>
      <w:r>
        <w:rPr>
          <w:rStyle w:val="af"/>
        </w:rPr>
        <w:t>stateful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inspection</w:t>
      </w:r>
      <w:proofErr w:type="spellEnd"/>
      <w:r>
        <w:t>: отслеживают состояния соединений, могут динамически открывать/закрывать порты.</w:t>
      </w:r>
    </w:p>
    <w:p w14:paraId="6DB6EB69" w14:textId="77777777" w:rsidR="00090DD2" w:rsidRPr="00090DD2" w:rsidRDefault="00090DD2" w:rsidP="003C76D5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090DD2">
        <w:rPr>
          <w:rStyle w:val="af"/>
          <w:lang w:val="en-US"/>
        </w:rPr>
        <w:t>UTM</w:t>
      </w:r>
      <w:r w:rsidRPr="00090DD2">
        <w:rPr>
          <w:lang w:val="en-US"/>
        </w:rPr>
        <w:t xml:space="preserve"> (Unified Threat Management): </w:t>
      </w:r>
      <w:r>
        <w:t>совмещают</w:t>
      </w:r>
      <w:r w:rsidRPr="00090DD2">
        <w:rPr>
          <w:lang w:val="en-US"/>
        </w:rPr>
        <w:t xml:space="preserve"> firewall, IDS, </w:t>
      </w:r>
      <w:r>
        <w:t>антивирус</w:t>
      </w:r>
      <w:r w:rsidRPr="00090DD2">
        <w:rPr>
          <w:lang w:val="en-US"/>
        </w:rPr>
        <w:t xml:space="preserve">, </w:t>
      </w:r>
      <w:r>
        <w:t>контент</w:t>
      </w:r>
      <w:r w:rsidRPr="00090DD2">
        <w:rPr>
          <w:lang w:val="en-US"/>
        </w:rPr>
        <w:t>-</w:t>
      </w:r>
      <w:r>
        <w:t>фильтрацию</w:t>
      </w:r>
      <w:r w:rsidRPr="00090DD2">
        <w:rPr>
          <w:lang w:val="en-US"/>
        </w:rPr>
        <w:t>.</w:t>
      </w:r>
    </w:p>
    <w:p w14:paraId="1D721A9A" w14:textId="77777777" w:rsidR="00090DD2" w:rsidRDefault="00090DD2" w:rsidP="00090DD2">
      <w:pPr>
        <w:pStyle w:val="2"/>
      </w:pPr>
      <w:r>
        <w:t>20. Функции межсетевого экранирования</w:t>
      </w:r>
    </w:p>
    <w:p w14:paraId="3D73385F" w14:textId="77777777" w:rsidR="00090DD2" w:rsidRDefault="00090DD2" w:rsidP="003C76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Контроль и фильтрация входящего/исходящего трафика.</w:t>
      </w:r>
    </w:p>
    <w:p w14:paraId="084677B8" w14:textId="77777777" w:rsidR="00090DD2" w:rsidRDefault="00090DD2" w:rsidP="003C76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Разделение сети на сегменты, предотвращение проникновений извне.</w:t>
      </w:r>
    </w:p>
    <w:p w14:paraId="126B9434" w14:textId="77777777" w:rsidR="00090DD2" w:rsidRDefault="00090DD2" w:rsidP="003C76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Логирование и мониторинг сетевых сессий, а также поддержка </w:t>
      </w:r>
      <w:r>
        <w:rPr>
          <w:rStyle w:val="af"/>
        </w:rPr>
        <w:t>VPN</w:t>
      </w:r>
      <w:r>
        <w:t xml:space="preserve"> (в некоторых решениях).</w:t>
      </w:r>
    </w:p>
    <w:p w14:paraId="442157DF" w14:textId="77777777" w:rsidR="00090DD2" w:rsidRDefault="00090DD2" w:rsidP="00090DD2">
      <w:pPr>
        <w:pStyle w:val="2"/>
      </w:pPr>
      <w:r>
        <w:t>21. Аппаратные брандмауэры</w:t>
      </w:r>
    </w:p>
    <w:p w14:paraId="4E34DCB4" w14:textId="77777777" w:rsidR="00090DD2" w:rsidRDefault="00090DD2" w:rsidP="003C76D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Специализированные устройства (Cisco ASA, </w:t>
      </w:r>
      <w:proofErr w:type="spellStart"/>
      <w:r>
        <w:t>Fortinet</w:t>
      </w:r>
      <w:proofErr w:type="spellEnd"/>
      <w:r>
        <w:t>, Check Point и др.) с высокой пропускной способностью и надёжностью.</w:t>
      </w:r>
    </w:p>
    <w:p w14:paraId="5D03C54C" w14:textId="77777777" w:rsidR="00090DD2" w:rsidRDefault="00090DD2" w:rsidP="003C76D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Удобны для развертывания на </w:t>
      </w:r>
      <w:r>
        <w:rPr>
          <w:rStyle w:val="af"/>
        </w:rPr>
        <w:t>корпоративном периметре</w:t>
      </w:r>
      <w:r>
        <w:t>, имеют аппаратное ускорение криптографии.</w:t>
      </w:r>
    </w:p>
    <w:p w14:paraId="74B4E1A1" w14:textId="77777777" w:rsidR="00090DD2" w:rsidRDefault="00090DD2" w:rsidP="003C76D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Поддерживают расширенные функции: IDS/IPS, VPN, веб-фильтрация, балансировка нагрузки.</w:t>
      </w:r>
    </w:p>
    <w:p w14:paraId="5A40C257" w14:textId="77777777" w:rsidR="00090DD2" w:rsidRDefault="00090DD2" w:rsidP="00090DD2">
      <w:pPr>
        <w:pStyle w:val="2"/>
      </w:pPr>
      <w:r>
        <w:t>22. Политика безопасности межсетевого экрана</w:t>
      </w:r>
    </w:p>
    <w:p w14:paraId="016C7055" w14:textId="77777777" w:rsidR="00090DD2" w:rsidRDefault="00090DD2" w:rsidP="003C76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Набор </w:t>
      </w:r>
      <w:r>
        <w:rPr>
          <w:rStyle w:val="af"/>
        </w:rPr>
        <w:t>правил фильтрации</w:t>
      </w:r>
      <w:r>
        <w:t xml:space="preserve"> (ACL — Access Control </w:t>
      </w:r>
      <w:proofErr w:type="spellStart"/>
      <w:r>
        <w:t>Lists</w:t>
      </w:r>
      <w:proofErr w:type="spellEnd"/>
      <w:r>
        <w:t>) и политик NAT, определяющих, какой трафик разрешён или запрещён.</w:t>
      </w:r>
    </w:p>
    <w:p w14:paraId="381E0F7F" w14:textId="77777777" w:rsidR="00090DD2" w:rsidRDefault="00090DD2" w:rsidP="003C76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Учитывает IP-адреса, порты, протоколы, время, а также аутентификацию пользователей (в некоторых случаях).</w:t>
      </w:r>
    </w:p>
    <w:p w14:paraId="744551D4" w14:textId="77777777" w:rsidR="00090DD2" w:rsidRDefault="00090DD2" w:rsidP="003C76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Включает регулярный аудит и обновление правил, ведение логов, отслеживание аномалий.</w:t>
      </w:r>
    </w:p>
    <w:p w14:paraId="22611D64" w14:textId="77777777" w:rsidR="00090DD2" w:rsidRDefault="00090DD2" w:rsidP="00090DD2">
      <w:pPr>
        <w:pStyle w:val="2"/>
      </w:pPr>
      <w:r>
        <w:t>23. Трансляторы сетевых адресов</w:t>
      </w:r>
    </w:p>
    <w:p w14:paraId="02B1440C" w14:textId="77777777" w:rsidR="00090DD2" w:rsidRDefault="00090DD2" w:rsidP="003C76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NAT (Network Address Translation)</w:t>
      </w:r>
      <w:r>
        <w:t xml:space="preserve"> позволяет отображать частные IP-адреса во внешний (публичный) IP и обратно.</w:t>
      </w:r>
    </w:p>
    <w:p w14:paraId="658C351B" w14:textId="77777777" w:rsidR="00090DD2" w:rsidRDefault="00090DD2" w:rsidP="003C76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Способствует маскировке внутренней топологии сети, улучшает безопасность.</w:t>
      </w:r>
    </w:p>
    <w:p w14:paraId="4EDE4838" w14:textId="77777777" w:rsidR="00090DD2" w:rsidRDefault="00090DD2" w:rsidP="003C76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 xml:space="preserve">Варианты: </w:t>
      </w:r>
      <w:r>
        <w:rPr>
          <w:rStyle w:val="af"/>
        </w:rPr>
        <w:t>SNAT</w:t>
      </w:r>
      <w:r>
        <w:t xml:space="preserve"> (Source NAT), </w:t>
      </w:r>
      <w:r>
        <w:rPr>
          <w:rStyle w:val="af"/>
        </w:rPr>
        <w:t>DNAT</w:t>
      </w:r>
      <w:r>
        <w:t xml:space="preserve"> (</w:t>
      </w:r>
      <w:proofErr w:type="spellStart"/>
      <w:r>
        <w:t>Destination</w:t>
      </w:r>
      <w:proofErr w:type="spellEnd"/>
      <w:r>
        <w:t xml:space="preserve"> NAT), </w:t>
      </w:r>
      <w:r>
        <w:rPr>
          <w:rStyle w:val="af"/>
        </w:rPr>
        <w:t>PAT</w:t>
      </w:r>
      <w:r>
        <w:t xml:space="preserve"> (перевод многих внутренних адресов на один публичный с разными портами).</w:t>
      </w:r>
    </w:p>
    <w:p w14:paraId="40855D0B" w14:textId="77777777" w:rsidR="00090DD2" w:rsidRDefault="00090DD2" w:rsidP="00090DD2">
      <w:pPr>
        <w:pStyle w:val="2"/>
      </w:pPr>
      <w:r>
        <w:t>24. Шлюзы и прокси-серверы</w:t>
      </w:r>
    </w:p>
    <w:p w14:paraId="574F3A86" w14:textId="77777777" w:rsidR="00090DD2" w:rsidRDefault="00090DD2" w:rsidP="003C76D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f"/>
        </w:rPr>
        <w:t>Шлюз</w:t>
      </w:r>
      <w:r>
        <w:t xml:space="preserve"> (</w:t>
      </w:r>
      <w:proofErr w:type="spellStart"/>
      <w:r>
        <w:t>gateway</w:t>
      </w:r>
      <w:proofErr w:type="spellEnd"/>
      <w:r>
        <w:t>) — узел, совмещающий разные протоколы или сети (например, VoIP-шлюз, VPN-шлюз).</w:t>
      </w:r>
    </w:p>
    <w:p w14:paraId="1585041E" w14:textId="77777777" w:rsidR="00090DD2" w:rsidRDefault="00090DD2" w:rsidP="003C76D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f"/>
        </w:rPr>
        <w:t>Прокси-сервер</w:t>
      </w:r>
      <w:r>
        <w:t xml:space="preserve"> — промежуточный сервер, принимающий запросы клиентов и передающий их от своего имени к целевым ресурсам.</w:t>
      </w:r>
    </w:p>
    <w:p w14:paraId="2AFBB9C8" w14:textId="77777777" w:rsidR="00090DD2" w:rsidRDefault="00090DD2" w:rsidP="003C76D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Прокси обеспечивает </w:t>
      </w:r>
      <w:r>
        <w:rPr>
          <w:rStyle w:val="af"/>
        </w:rPr>
        <w:t>кэширование</w:t>
      </w:r>
      <w:r>
        <w:t>, фильтрацию трафика, анонимизацию, может собирать статистику и применять правила контент-фильтрации.</w:t>
      </w:r>
    </w:p>
    <w:p w14:paraId="1613010E" w14:textId="77777777" w:rsidR="00090DD2" w:rsidRDefault="00090DD2" w:rsidP="00090DD2">
      <w:pPr>
        <w:pStyle w:val="2"/>
      </w:pPr>
      <w:r>
        <w:t>25. Распознавание контента и его фильтрация</w:t>
      </w:r>
    </w:p>
    <w:p w14:paraId="721C2FEE" w14:textId="77777777" w:rsidR="00090DD2" w:rsidRDefault="00090DD2" w:rsidP="003C76D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Контент-фильтрация (URL-фильтрация, антивирусная проверка, DLP) — анализ содержимого пакетов или файлов.</w:t>
      </w:r>
    </w:p>
    <w:p w14:paraId="3E679FFE" w14:textId="77777777" w:rsidR="00090DD2" w:rsidRDefault="00090DD2" w:rsidP="003C76D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Может блокировать нежелательный трафик (порнография, азартные игры, вредоносные сайты) или конфиденциальные данные (номера карт, персональные данные).</w:t>
      </w:r>
    </w:p>
    <w:p w14:paraId="2871A7B8" w14:textId="77777777" w:rsidR="00090DD2" w:rsidRDefault="00090DD2" w:rsidP="003C76D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Используются решения: </w:t>
      </w:r>
      <w:r>
        <w:rPr>
          <w:rStyle w:val="af"/>
        </w:rPr>
        <w:t xml:space="preserve">Blue </w:t>
      </w:r>
      <w:proofErr w:type="spellStart"/>
      <w:r>
        <w:rPr>
          <w:rStyle w:val="af"/>
        </w:rPr>
        <w:t>Coat</w:t>
      </w:r>
      <w:proofErr w:type="spellEnd"/>
      <w:r>
        <w:rPr>
          <w:rStyle w:val="af"/>
        </w:rPr>
        <w:t xml:space="preserve">, </w:t>
      </w:r>
      <w:proofErr w:type="spellStart"/>
      <w:r>
        <w:rPr>
          <w:rStyle w:val="af"/>
        </w:rPr>
        <w:t>WebSense</w:t>
      </w:r>
      <w:proofErr w:type="spellEnd"/>
      <w:r>
        <w:rPr>
          <w:rStyle w:val="af"/>
        </w:rPr>
        <w:t>, Kaspersky Secure Web Gateway</w:t>
      </w:r>
      <w:r>
        <w:t xml:space="preserve"> и т.д.</w:t>
      </w:r>
    </w:p>
    <w:p w14:paraId="2B3C0C85" w14:textId="77777777" w:rsidR="00090DD2" w:rsidRDefault="00090DD2" w:rsidP="00090DD2">
      <w:pPr>
        <w:pStyle w:val="2"/>
      </w:pPr>
      <w:r>
        <w:t>26. Основы криптографии</w:t>
      </w:r>
    </w:p>
    <w:p w14:paraId="39B91984" w14:textId="77777777" w:rsidR="00090DD2" w:rsidRDefault="00090DD2" w:rsidP="003C76D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Наука о методах обеспечения </w:t>
      </w:r>
      <w:r>
        <w:rPr>
          <w:rStyle w:val="af"/>
        </w:rPr>
        <w:t>конфиденциальности</w:t>
      </w:r>
      <w:r>
        <w:t xml:space="preserve">, </w:t>
      </w:r>
      <w:r>
        <w:rPr>
          <w:rStyle w:val="af"/>
        </w:rPr>
        <w:t>целостности</w:t>
      </w:r>
      <w:r>
        <w:t xml:space="preserve">, </w:t>
      </w:r>
      <w:r>
        <w:rPr>
          <w:rStyle w:val="af"/>
        </w:rPr>
        <w:t>аутентичности</w:t>
      </w:r>
      <w:r>
        <w:t xml:space="preserve">, </w:t>
      </w:r>
      <w:proofErr w:type="spellStart"/>
      <w:r>
        <w:rPr>
          <w:rStyle w:val="af"/>
        </w:rPr>
        <w:t>неотказуемости</w:t>
      </w:r>
      <w:proofErr w:type="spellEnd"/>
      <w:r>
        <w:t xml:space="preserve"> информации.</w:t>
      </w:r>
    </w:p>
    <w:p w14:paraId="0D14B692" w14:textId="77777777" w:rsidR="00090DD2" w:rsidRDefault="00090DD2" w:rsidP="003C76D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Включает </w:t>
      </w:r>
      <w:r>
        <w:rPr>
          <w:rStyle w:val="af"/>
        </w:rPr>
        <w:t>симметричные алгоритмы шифрования</w:t>
      </w:r>
      <w:r>
        <w:t xml:space="preserve">, </w:t>
      </w:r>
      <w:r>
        <w:rPr>
          <w:rStyle w:val="af"/>
        </w:rPr>
        <w:t>асимметричные алгоритмы</w:t>
      </w:r>
      <w:r>
        <w:t xml:space="preserve">, </w:t>
      </w:r>
      <w:r>
        <w:rPr>
          <w:rStyle w:val="af"/>
        </w:rPr>
        <w:t>хэш-функции</w:t>
      </w:r>
      <w:r>
        <w:t xml:space="preserve">, </w:t>
      </w:r>
      <w:r>
        <w:rPr>
          <w:rStyle w:val="af"/>
        </w:rPr>
        <w:t>ЭЦП</w:t>
      </w:r>
      <w:r>
        <w:t>, протоколы обмена ключами.</w:t>
      </w:r>
    </w:p>
    <w:p w14:paraId="6EACBBCE" w14:textId="77777777" w:rsidR="00090DD2" w:rsidRDefault="00090DD2" w:rsidP="003C76D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Опирается на математические задачи (дискретное логарифмирование, факторизацию и пр.).</w:t>
      </w:r>
    </w:p>
    <w:p w14:paraId="73ADB396" w14:textId="77777777" w:rsidR="00090DD2" w:rsidRDefault="00090DD2" w:rsidP="00090DD2">
      <w:pPr>
        <w:pStyle w:val="2"/>
      </w:pPr>
      <w:r>
        <w:t>27. Симметричные и асимметричные алгоритмы шифрования</w:t>
      </w:r>
    </w:p>
    <w:p w14:paraId="69CF751B" w14:textId="77777777" w:rsidR="00090DD2" w:rsidRDefault="00090DD2" w:rsidP="003C76D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Симметричные</w:t>
      </w:r>
      <w:r>
        <w:t xml:space="preserve"> (один ключ для шифрования и расшифрования): AES, ГОСТ, 3DES. Быстрые, но сложность в безопасной передаче ключа.</w:t>
      </w:r>
    </w:p>
    <w:p w14:paraId="56CC7123" w14:textId="77777777" w:rsidR="00090DD2" w:rsidRDefault="00090DD2" w:rsidP="003C76D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Асимметричные</w:t>
      </w:r>
      <w:r>
        <w:t xml:space="preserve"> (пара ключей: открытый и закрытый): RSA, ECC. Проще обмен ключами, но работают медленнее.</w:t>
      </w:r>
    </w:p>
    <w:p w14:paraId="7C1D2DDE" w14:textId="77777777" w:rsidR="00090DD2" w:rsidRDefault="00090DD2" w:rsidP="00090DD2">
      <w:pPr>
        <w:pStyle w:val="2"/>
      </w:pPr>
      <w:r>
        <w:t>28. Потоковые и блочные шифры</w:t>
      </w:r>
    </w:p>
    <w:p w14:paraId="06759BE8" w14:textId="77777777" w:rsidR="00090DD2" w:rsidRDefault="00090DD2" w:rsidP="003C76D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f"/>
        </w:rPr>
        <w:t>Потоковые</w:t>
      </w:r>
      <w:r>
        <w:t xml:space="preserve">: шифруют данные </w:t>
      </w:r>
      <w:proofErr w:type="spellStart"/>
      <w:r>
        <w:t>побитово</w:t>
      </w:r>
      <w:proofErr w:type="spellEnd"/>
      <w:r>
        <w:t xml:space="preserve"> или </w:t>
      </w:r>
      <w:proofErr w:type="spellStart"/>
      <w:r>
        <w:t>побайтово</w:t>
      </w:r>
      <w:proofErr w:type="spellEnd"/>
      <w:r>
        <w:t xml:space="preserve"> (RC4, A5/1). Удобны для потоковых каналов, но есть риски, связанные с повторным использованием ключевого потока.</w:t>
      </w:r>
    </w:p>
    <w:p w14:paraId="68EAC94D" w14:textId="77777777" w:rsidR="00090DD2" w:rsidRDefault="00090DD2" w:rsidP="003C76D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f"/>
        </w:rPr>
        <w:t>Блочные</w:t>
      </w:r>
      <w:r>
        <w:t>: шифруют данные блоками фиксированного размера (AES — 128-битный блок, ГОСТ Магма — 64-битный блок). Поддерживают разные режимы (ECB, CBC, CTR и т.п.).</w:t>
      </w:r>
    </w:p>
    <w:p w14:paraId="12398DC1" w14:textId="77777777" w:rsidR="00090DD2" w:rsidRDefault="00090DD2" w:rsidP="00090DD2">
      <w:pPr>
        <w:pStyle w:val="2"/>
      </w:pPr>
      <w:r>
        <w:t>29. Криптографические генераторы псевдослучайных последовательностей</w:t>
      </w:r>
    </w:p>
    <w:p w14:paraId="44FFE57A" w14:textId="77777777" w:rsidR="00090DD2" w:rsidRDefault="00090DD2" w:rsidP="003C76D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"/>
        </w:rPr>
        <w:t>PRNG</w:t>
      </w:r>
      <w:r>
        <w:t xml:space="preserve"> (</w:t>
      </w:r>
      <w:proofErr w:type="spellStart"/>
      <w:r>
        <w:t>pseudo-random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) формируют последовательности, </w:t>
      </w:r>
      <w:proofErr w:type="spellStart"/>
      <w:r>
        <w:t>детерминированно</w:t>
      </w:r>
      <w:proofErr w:type="spellEnd"/>
      <w:r>
        <w:t xml:space="preserve"> зависящие от начального состояния (</w:t>
      </w:r>
      <w:proofErr w:type="spellStart"/>
      <w:r>
        <w:t>seed</w:t>
      </w:r>
      <w:proofErr w:type="spellEnd"/>
      <w:r>
        <w:t>).</w:t>
      </w:r>
    </w:p>
    <w:p w14:paraId="28135449" w14:textId="77777777" w:rsidR="00090DD2" w:rsidRDefault="00090DD2" w:rsidP="003C76D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В криптографии используют криптостойкие PRNG (</w:t>
      </w:r>
      <w:proofErr w:type="spellStart"/>
      <w:r>
        <w:t>Fortuna</w:t>
      </w:r>
      <w:proofErr w:type="spellEnd"/>
      <w:r>
        <w:t xml:space="preserve">, ANSI X9.17, </w:t>
      </w:r>
      <w:proofErr w:type="spellStart"/>
      <w:r>
        <w:t>Hash</w:t>
      </w:r>
      <w:proofErr w:type="spellEnd"/>
      <w:r>
        <w:t>-DRBG, HMAC-DRBG).</w:t>
      </w:r>
    </w:p>
    <w:p w14:paraId="08953BA1" w14:textId="77777777" w:rsidR="00090DD2" w:rsidRDefault="00090DD2" w:rsidP="003C76D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 xml:space="preserve">Отличие от </w:t>
      </w:r>
      <w:r>
        <w:rPr>
          <w:rStyle w:val="af"/>
        </w:rPr>
        <w:t>истинной случайности</w:t>
      </w:r>
      <w:r>
        <w:t xml:space="preserve"> (TRNG): PRNG повторяем и предсказуем при известном </w:t>
      </w:r>
      <w:proofErr w:type="spellStart"/>
      <w:r>
        <w:t>seed</w:t>
      </w:r>
      <w:proofErr w:type="spellEnd"/>
      <w:r>
        <w:t>.</w:t>
      </w:r>
    </w:p>
    <w:p w14:paraId="601D516C" w14:textId="77777777" w:rsidR="00090DD2" w:rsidRDefault="00090DD2" w:rsidP="00090DD2">
      <w:pPr>
        <w:pStyle w:val="2"/>
      </w:pPr>
      <w:r>
        <w:t>30. Шифр одноразового блокнота</w:t>
      </w:r>
    </w:p>
    <w:p w14:paraId="5FC99671" w14:textId="77777777" w:rsidR="00090DD2" w:rsidRDefault="00090DD2" w:rsidP="003C76D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 xml:space="preserve">One-Time </w:t>
      </w:r>
      <w:proofErr w:type="spellStart"/>
      <w:r>
        <w:rPr>
          <w:rStyle w:val="af"/>
        </w:rPr>
        <w:t>Pad</w:t>
      </w:r>
      <w:proofErr w:type="spellEnd"/>
      <w:r>
        <w:rPr>
          <w:rStyle w:val="af"/>
        </w:rPr>
        <w:t xml:space="preserve"> (OTP)</w:t>
      </w:r>
      <w:r>
        <w:t>: каждый символ исходного текста складывается по модулю 2 с символом ключа такой же длины.</w:t>
      </w:r>
    </w:p>
    <w:p w14:paraId="539D50B4" w14:textId="77777777" w:rsidR="00090DD2" w:rsidRDefault="00090DD2" w:rsidP="003C76D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При полностью случайном ключе, равном длине сообщения, и единовременном использовании является </w:t>
      </w:r>
      <w:r>
        <w:rPr>
          <w:rStyle w:val="af"/>
        </w:rPr>
        <w:t>абсолютно стойким</w:t>
      </w:r>
      <w:r>
        <w:t>.</w:t>
      </w:r>
    </w:p>
    <w:p w14:paraId="552DF98F" w14:textId="77777777" w:rsidR="00090DD2" w:rsidRDefault="00090DD2" w:rsidP="003C76D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Практически сложно обеспечить надёжное хранение и распространение длинных ключей.</w:t>
      </w:r>
    </w:p>
    <w:p w14:paraId="5FCBB991" w14:textId="77777777" w:rsidR="00090DD2" w:rsidRDefault="00090DD2" w:rsidP="00090DD2">
      <w:pPr>
        <w:pStyle w:val="2"/>
      </w:pPr>
      <w:r>
        <w:t>31. Криптографические протоколы</w:t>
      </w:r>
    </w:p>
    <w:p w14:paraId="259AC89E" w14:textId="77777777" w:rsidR="00090DD2" w:rsidRDefault="00090DD2" w:rsidP="003C76D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Соглашения о формате и порядке взаимодействия, обеспечивающие безопасную передачу данных.</w:t>
      </w:r>
    </w:p>
    <w:p w14:paraId="3E0F202D" w14:textId="77777777" w:rsidR="00090DD2" w:rsidRDefault="00090DD2" w:rsidP="003C76D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Примеры: </w:t>
      </w:r>
      <w:r>
        <w:rPr>
          <w:rStyle w:val="af"/>
        </w:rPr>
        <w:t>SSL/TLS</w:t>
      </w:r>
      <w:r>
        <w:t xml:space="preserve">, SSH, </w:t>
      </w:r>
      <w:proofErr w:type="spellStart"/>
      <w:r>
        <w:t>IPsec</w:t>
      </w:r>
      <w:proofErr w:type="spellEnd"/>
      <w:r>
        <w:t xml:space="preserve">, </w:t>
      </w:r>
      <w:proofErr w:type="spellStart"/>
      <w:r>
        <w:t>Kerberos</w:t>
      </w:r>
      <w:proofErr w:type="spellEnd"/>
      <w:r>
        <w:t>, PGP/</w:t>
      </w:r>
      <w:proofErr w:type="spellStart"/>
      <w:r>
        <w:t>OpenPGP</w:t>
      </w:r>
      <w:proofErr w:type="spellEnd"/>
      <w:r>
        <w:t>.</w:t>
      </w:r>
    </w:p>
    <w:p w14:paraId="655242D3" w14:textId="77777777" w:rsidR="00090DD2" w:rsidRDefault="00090DD2" w:rsidP="003C76D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Обычно включают механизмы </w:t>
      </w:r>
      <w:r>
        <w:rPr>
          <w:rStyle w:val="af"/>
        </w:rPr>
        <w:t>аутентификации</w:t>
      </w:r>
      <w:r>
        <w:t xml:space="preserve">, </w:t>
      </w:r>
      <w:r>
        <w:rPr>
          <w:rStyle w:val="af"/>
        </w:rPr>
        <w:t>шифрования</w:t>
      </w:r>
      <w:r>
        <w:t xml:space="preserve">, </w:t>
      </w:r>
      <w:r>
        <w:rPr>
          <w:rStyle w:val="af"/>
        </w:rPr>
        <w:t>контроля целостности</w:t>
      </w:r>
      <w:r>
        <w:t>.</w:t>
      </w:r>
    </w:p>
    <w:p w14:paraId="1FDA88BF" w14:textId="77777777" w:rsidR="00090DD2" w:rsidRDefault="00090DD2" w:rsidP="00090DD2">
      <w:pPr>
        <w:pStyle w:val="2"/>
      </w:pPr>
      <w:r>
        <w:t>32. Стандарт ANSI X.917</w:t>
      </w:r>
    </w:p>
    <w:p w14:paraId="1DBCD70A" w14:textId="77777777" w:rsidR="00090DD2" w:rsidRDefault="00090DD2" w:rsidP="003C76D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Старый криптографический стандарт, описывающий метод генерации псевдослучайных чисел на базе блочного шифра (3DES).</w:t>
      </w:r>
    </w:p>
    <w:p w14:paraId="70925154" w14:textId="77777777" w:rsidR="00090DD2" w:rsidRDefault="00090DD2" w:rsidP="003C76D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Применяется для ключевых генераторов в финансовых системах.</w:t>
      </w:r>
    </w:p>
    <w:p w14:paraId="3846F449" w14:textId="77777777" w:rsidR="00090DD2" w:rsidRDefault="00090DD2" w:rsidP="003C76D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Задаёт схему с «</w:t>
      </w:r>
      <w:proofErr w:type="spellStart"/>
      <w:r>
        <w:t>Seed</w:t>
      </w:r>
      <w:proofErr w:type="spellEnd"/>
      <w:r>
        <w:t xml:space="preserve"> Key» и «</w:t>
      </w:r>
      <w:proofErr w:type="spellStart"/>
      <w:r>
        <w:t>Seed</w:t>
      </w:r>
      <w:proofErr w:type="spellEnd"/>
      <w:r>
        <w:t xml:space="preserve"> Value» для формирования выходной последовательности.</w:t>
      </w:r>
    </w:p>
    <w:p w14:paraId="1516563C" w14:textId="77777777" w:rsidR="00090DD2" w:rsidRDefault="00090DD2" w:rsidP="00090DD2">
      <w:pPr>
        <w:pStyle w:val="2"/>
      </w:pPr>
      <w:r>
        <w:t xml:space="preserve">33. Алгоритм </w:t>
      </w:r>
      <w:proofErr w:type="spellStart"/>
      <w:r>
        <w:t>Диффи-Хеллмана</w:t>
      </w:r>
      <w:proofErr w:type="spellEnd"/>
    </w:p>
    <w:p w14:paraId="14F6FABD" w14:textId="77777777" w:rsidR="00090DD2" w:rsidRDefault="00090DD2" w:rsidP="003C76D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Позволяет двум сторонам согласовать </w:t>
      </w:r>
      <w:r>
        <w:rPr>
          <w:rStyle w:val="af"/>
        </w:rPr>
        <w:t>общий секретный ключ</w:t>
      </w:r>
      <w:r>
        <w:t xml:space="preserve"> по незащищённому каналу.</w:t>
      </w:r>
    </w:p>
    <w:p w14:paraId="61FDEE50" w14:textId="77777777" w:rsidR="00090DD2" w:rsidRDefault="00090DD2" w:rsidP="003C76D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Основан на сложности вычисления дискретного логарифма.</w:t>
      </w:r>
    </w:p>
    <w:p w14:paraId="65AC621B" w14:textId="77777777" w:rsidR="00090DD2" w:rsidRDefault="00090DD2" w:rsidP="003C76D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Не обеспечивает аутентификацию сторон по умолчанию.</w:t>
      </w:r>
    </w:p>
    <w:p w14:paraId="213C86FE" w14:textId="77777777" w:rsidR="00090DD2" w:rsidRDefault="00090DD2" w:rsidP="00090DD2">
      <w:pPr>
        <w:pStyle w:val="2"/>
      </w:pPr>
      <w:r>
        <w:t xml:space="preserve">34. Схема </w:t>
      </w:r>
      <w:proofErr w:type="spellStart"/>
      <w:r>
        <w:t>Диффи-Хеллмана</w:t>
      </w:r>
      <w:proofErr w:type="spellEnd"/>
    </w:p>
    <w:p w14:paraId="2A13884E" w14:textId="2637F956" w:rsidR="00090DD2" w:rsidRDefault="00090DD2" w:rsidP="003C76D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Выбор общего простого числа </w:t>
      </w:r>
      <w:r>
        <w:rPr>
          <w:rStyle w:val="mord"/>
        </w:rPr>
        <w:t>p</w:t>
      </w:r>
      <w:r>
        <w:t xml:space="preserve"> и основания </w:t>
      </w:r>
      <w:r>
        <w:rPr>
          <w:rStyle w:val="mord"/>
        </w:rPr>
        <w:t>g</w:t>
      </w:r>
      <w:r>
        <w:t>.</w:t>
      </w:r>
    </w:p>
    <w:p w14:paraId="4A60DD7F" w14:textId="7329CD36" w:rsidR="00090DD2" w:rsidRDefault="00090DD2" w:rsidP="003C76D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Участник A выбирает секрет </w:t>
      </w:r>
      <w:r>
        <w:rPr>
          <w:rStyle w:val="katex-mathml"/>
        </w:rPr>
        <w:t>a</w:t>
      </w:r>
      <w:r>
        <w:t xml:space="preserve">, вычисляет </w:t>
      </w:r>
      <w:r w:rsidR="005D3CB6">
        <w:rPr>
          <w:rStyle w:val="katex-mathml"/>
          <w:lang w:val="en-US"/>
        </w:rPr>
        <w:t>A</w:t>
      </w:r>
      <w:r w:rsidR="005D3CB6">
        <w:rPr>
          <w:rStyle w:val="katex-mathml"/>
        </w:rPr>
        <w:t>=</w:t>
      </w:r>
      <w:r w:rsidR="005D3CB6" w:rsidRPr="004E7C47">
        <w:rPr>
          <w:rStyle w:val="katex-mathml"/>
        </w:rP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</w:rPr>
              <m:t>a</m:t>
            </m:r>
          </m:sup>
        </m:sSup>
      </m:oMath>
      <w:r w:rsidR="005D3CB6">
        <w:rPr>
          <w:rStyle w:val="katex-mathml"/>
        </w:rPr>
        <w:t xml:space="preserve">  </w:t>
      </w:r>
      <w:proofErr w:type="spellStart"/>
      <w:r w:rsidR="005D3CB6">
        <w:rPr>
          <w:rStyle w:val="katex-mathml"/>
        </w:rPr>
        <w:t>mod</w:t>
      </w:r>
      <w:proofErr w:type="spellEnd"/>
      <w:r w:rsidR="005D3CB6">
        <w:rPr>
          <w:rStyle w:val="katex-mathml"/>
        </w:rPr>
        <w:t> p</w:t>
      </w:r>
      <w:r>
        <w:t xml:space="preserve">. Участник B выбирает </w:t>
      </w:r>
      <w:r>
        <w:rPr>
          <w:rStyle w:val="mord"/>
        </w:rPr>
        <w:t>b</w:t>
      </w:r>
      <w:r>
        <w:t xml:space="preserve">, вычисляет </w:t>
      </w:r>
      <w:r>
        <w:rPr>
          <w:rStyle w:val="katex-mathml"/>
        </w:rPr>
        <w:t>B=</w:t>
      </w:r>
      <w:r w:rsidR="004E7C47" w:rsidRPr="004E7C47">
        <w:rPr>
          <w:rStyle w:val="katex-mathml"/>
        </w:rP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</w:rPr>
              <m:t>b</m:t>
            </m:r>
          </m:sup>
        </m:sSup>
      </m:oMath>
      <w:r w:rsidR="004E7C47">
        <w:rPr>
          <w:rStyle w:val="katex-mathml"/>
        </w:rPr>
        <w:t xml:space="preserve"> </w:t>
      </w:r>
      <w:r>
        <w:rPr>
          <w:rStyle w:val="katex-mathml"/>
        </w:rPr>
        <w:t> </w:t>
      </w:r>
      <w:proofErr w:type="spellStart"/>
      <w:r>
        <w:rPr>
          <w:rStyle w:val="katex-mathml"/>
        </w:rPr>
        <w:t>mod</w:t>
      </w:r>
      <w:proofErr w:type="spellEnd"/>
      <w:r>
        <w:rPr>
          <w:rStyle w:val="katex-mathml"/>
        </w:rPr>
        <w:t> p</w:t>
      </w:r>
      <w:r w:rsidR="004E7C47">
        <w:rPr>
          <w:rStyle w:val="katex-mathml"/>
        </w:rPr>
        <w:t>.</w:t>
      </w:r>
    </w:p>
    <w:p w14:paraId="011E1DB8" w14:textId="19EC398D" w:rsidR="00090DD2" w:rsidRDefault="00090DD2" w:rsidP="003C76D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Обмен публичными значениями </w:t>
      </w:r>
      <w:r>
        <w:rPr>
          <w:rStyle w:val="mord"/>
        </w:rPr>
        <w:t>A</w:t>
      </w:r>
      <w:r>
        <w:t xml:space="preserve"> и </w:t>
      </w:r>
      <w:r>
        <w:rPr>
          <w:rStyle w:val="mord"/>
        </w:rPr>
        <w:t>B</w:t>
      </w:r>
      <w:r>
        <w:t>.</w:t>
      </w:r>
    </w:p>
    <w:p w14:paraId="7B66C161" w14:textId="2BBAB949" w:rsidR="00090DD2" w:rsidRDefault="00090DD2" w:rsidP="003C76D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Общий ключ: </w:t>
      </w:r>
      <w:r>
        <w:rPr>
          <w:rStyle w:val="katex-mathml"/>
        </w:rPr>
        <w:t>K=</w:t>
      </w:r>
      <w:r w:rsidR="00BD6C2D" w:rsidRPr="00BD6C2D">
        <w:rPr>
          <w:rStyle w:val="katex-mathml"/>
        </w:rPr>
        <w:t xml:space="preserve">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g</m:t>
            </m:r>
          </m:e>
          <m:sup>
            <m:r>
              <w:rPr>
                <w:rStyle w:val="katex-mathml"/>
                <w:rFonts w:ascii="Cambria Math" w:hAnsi="Cambria Math"/>
              </w:rPr>
              <m:t>ab</m:t>
            </m:r>
          </m:sup>
        </m:sSup>
      </m:oMath>
      <w:r w:rsidR="00BD6C2D">
        <w:rPr>
          <w:rStyle w:val="katex-mathml"/>
        </w:rPr>
        <w:t xml:space="preserve"> </w:t>
      </w:r>
      <w:r>
        <w:rPr>
          <w:rStyle w:val="katex-mathml"/>
        </w:rPr>
        <w:t> </w:t>
      </w:r>
      <w:proofErr w:type="spellStart"/>
      <w:r>
        <w:rPr>
          <w:rStyle w:val="katex-mathml"/>
        </w:rPr>
        <w:t>mod</w:t>
      </w:r>
      <w:proofErr w:type="spellEnd"/>
      <w:r>
        <w:rPr>
          <w:rStyle w:val="katex-mathml"/>
        </w:rPr>
        <w:t> p</w:t>
      </w:r>
      <w:r>
        <w:t>. Атака MITM возможна без доп. аутентификации.</w:t>
      </w:r>
    </w:p>
    <w:p w14:paraId="3015A685" w14:textId="77777777" w:rsidR="00090DD2" w:rsidRDefault="00090DD2" w:rsidP="00090DD2">
      <w:pPr>
        <w:pStyle w:val="2"/>
      </w:pPr>
      <w:r>
        <w:t xml:space="preserve">35. MITM-атака на схему </w:t>
      </w:r>
      <w:proofErr w:type="spellStart"/>
      <w:r>
        <w:t>Диффи-Хеллмана</w:t>
      </w:r>
      <w:proofErr w:type="spellEnd"/>
    </w:p>
    <w:p w14:paraId="49A1FA22" w14:textId="77777777" w:rsidR="00090DD2" w:rsidRDefault="00090DD2" w:rsidP="003C76D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Злоумышленник перехватывает </w:t>
      </w:r>
      <w:r>
        <w:rPr>
          <w:rStyle w:val="katex-mathml"/>
        </w:rPr>
        <w:t>AA</w:t>
      </w:r>
      <w:r>
        <w:rPr>
          <w:rStyle w:val="mord"/>
        </w:rPr>
        <w:t>A</w:t>
      </w:r>
      <w:r>
        <w:t xml:space="preserve"> и </w:t>
      </w:r>
      <w:r>
        <w:rPr>
          <w:rStyle w:val="katex-mathml"/>
        </w:rPr>
        <w:t>BB</w:t>
      </w:r>
      <w:r>
        <w:rPr>
          <w:rStyle w:val="mord"/>
        </w:rPr>
        <w:t>B</w:t>
      </w:r>
      <w:r>
        <w:t>, подменяет их своими значениями.</w:t>
      </w:r>
    </w:p>
    <w:p w14:paraId="6605BE92" w14:textId="77777777" w:rsidR="00090DD2" w:rsidRDefault="00090DD2" w:rsidP="003C76D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В результате A и B устанавливают ключи с атакующим, а не друг с другом.</w:t>
      </w:r>
    </w:p>
    <w:p w14:paraId="056CC72D" w14:textId="77777777" w:rsidR="00090DD2" w:rsidRDefault="00090DD2" w:rsidP="003C76D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Защита: использовать </w:t>
      </w:r>
      <w:r>
        <w:rPr>
          <w:rStyle w:val="af"/>
        </w:rPr>
        <w:t>цифровые подписи</w:t>
      </w:r>
      <w:r>
        <w:t>, сертификаты или иные методы аутентификации.</w:t>
      </w:r>
    </w:p>
    <w:p w14:paraId="3921BE8C" w14:textId="77777777" w:rsidR="00090DD2" w:rsidRDefault="00090DD2" w:rsidP="00090DD2">
      <w:pPr>
        <w:pStyle w:val="2"/>
      </w:pPr>
      <w:r>
        <w:t>36. Рекурсивный алгоритм Евклида</w:t>
      </w:r>
    </w:p>
    <w:p w14:paraId="5E97D959" w14:textId="77777777" w:rsidR="00090DD2" w:rsidRDefault="00090DD2" w:rsidP="003C76D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Используется для нахождения </w:t>
      </w:r>
      <w:r>
        <w:rPr>
          <w:rStyle w:val="af"/>
        </w:rPr>
        <w:t>наибольшего общего делителя (НОД)</w:t>
      </w:r>
      <w:r>
        <w:t xml:space="preserve"> двух чисел.</w:t>
      </w:r>
    </w:p>
    <w:p w14:paraId="027A1908" w14:textId="70961411" w:rsidR="00090DD2" w:rsidRDefault="00090DD2" w:rsidP="003C76D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 xml:space="preserve">Рекурсивная формула: </w:t>
      </w:r>
      <w:proofErr w:type="spellStart"/>
      <w:r>
        <w:rPr>
          <w:rStyle w:val="katex-mathml"/>
        </w:rPr>
        <w:t>gcd</w:t>
      </w:r>
      <w:proofErr w:type="spellEnd"/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)=</w:t>
      </w:r>
      <w:proofErr w:type="spellStart"/>
      <w:r>
        <w:rPr>
          <w:rStyle w:val="katex-mathml"/>
        </w:rPr>
        <w:t>gcd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b,a</w:t>
      </w:r>
      <w:proofErr w:type="spellEnd"/>
      <w:r>
        <w:rPr>
          <w:rStyle w:val="katex-mathml"/>
        </w:rPr>
        <w:t> </w:t>
      </w:r>
      <w:proofErr w:type="spellStart"/>
      <w:r>
        <w:rPr>
          <w:rStyle w:val="katex-mathml"/>
        </w:rPr>
        <w:t>mod</w:t>
      </w:r>
      <w:proofErr w:type="spellEnd"/>
      <w:r>
        <w:rPr>
          <w:rStyle w:val="katex-mathml"/>
        </w:rPr>
        <w:t> b)</w:t>
      </w:r>
      <w:r>
        <w:t>.</w:t>
      </w:r>
    </w:p>
    <w:p w14:paraId="211EF863" w14:textId="77777777" w:rsidR="00090DD2" w:rsidRDefault="00090DD2" w:rsidP="003C76D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Важен в криптографии для работы с ключами (RSA), при вычислении обратных элементов по модулю.</w:t>
      </w:r>
    </w:p>
    <w:p w14:paraId="3C2BB573" w14:textId="77777777" w:rsidR="00090DD2" w:rsidRDefault="00090DD2" w:rsidP="00090DD2">
      <w:pPr>
        <w:pStyle w:val="2"/>
      </w:pPr>
      <w:r>
        <w:t>37. Расширенный алгоритм Евклида</w:t>
      </w:r>
    </w:p>
    <w:p w14:paraId="73DCD231" w14:textId="5C19D6CC" w:rsidR="00090DD2" w:rsidRDefault="00090DD2" w:rsidP="003C76D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Не только вычисляет </w:t>
      </w:r>
      <w:proofErr w:type="spellStart"/>
      <w:r>
        <w:rPr>
          <w:rStyle w:val="katex-mathml"/>
        </w:rPr>
        <w:t>gcd</w:t>
      </w:r>
      <w:proofErr w:type="spellEnd"/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mclose"/>
        </w:rPr>
        <w:t>)</w:t>
      </w:r>
      <w:r>
        <w:t xml:space="preserve">, но и находит </w:t>
      </w:r>
      <w:r>
        <w:rPr>
          <w:rStyle w:val="af"/>
        </w:rPr>
        <w:t>коэффициенты</w:t>
      </w:r>
      <w:r>
        <w:t xml:space="preserve"> </w:t>
      </w:r>
      <w:r>
        <w:rPr>
          <w:rStyle w:val="mord"/>
        </w:rPr>
        <w:t>x</w:t>
      </w:r>
      <w:r>
        <w:t xml:space="preserve"> и </w:t>
      </w:r>
      <w:r>
        <w:rPr>
          <w:rStyle w:val="mord"/>
        </w:rPr>
        <w:t>y</w:t>
      </w:r>
      <w:r>
        <w:t xml:space="preserve"> такие, что </w:t>
      </w:r>
      <w:proofErr w:type="spellStart"/>
      <w:r>
        <w:rPr>
          <w:rStyle w:val="katex-mathml"/>
        </w:rPr>
        <w:t>ax+by</w:t>
      </w:r>
      <w:proofErr w:type="spellEnd"/>
      <w:r>
        <w:rPr>
          <w:rStyle w:val="katex-mathml"/>
        </w:rPr>
        <w:t>=</w:t>
      </w:r>
      <w:proofErr w:type="spellStart"/>
      <w:r>
        <w:rPr>
          <w:rStyle w:val="katex-mathml"/>
        </w:rPr>
        <w:t>gcd</w:t>
      </w:r>
      <w:proofErr w:type="spellEnd"/>
      <w:r w:rsidR="00AB033E">
        <w:rPr>
          <w:rStyle w:val="katex-mathml"/>
          <w:rFonts w:ascii="Cambria Math" w:hAnsi="Cambria Math" w:cs="Cambria Math"/>
        </w:rPr>
        <w:t>.</w:t>
      </w:r>
    </w:p>
    <w:p w14:paraId="7978A4B3" w14:textId="77777777" w:rsidR="00090DD2" w:rsidRDefault="00090DD2" w:rsidP="003C76D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Применяется для вычисления </w:t>
      </w:r>
      <w:r>
        <w:rPr>
          <w:rStyle w:val="af"/>
        </w:rPr>
        <w:t>обратного элемента</w:t>
      </w:r>
      <w:r>
        <w:t xml:space="preserve"> по модулю (в RSA, </w:t>
      </w:r>
      <w:proofErr w:type="spellStart"/>
      <w:r>
        <w:t>Диффи</w:t>
      </w:r>
      <w:proofErr w:type="spellEnd"/>
      <w:r>
        <w:t>–</w:t>
      </w:r>
      <w:proofErr w:type="spellStart"/>
      <w:r>
        <w:t>Хеллмане</w:t>
      </w:r>
      <w:proofErr w:type="spellEnd"/>
      <w:r>
        <w:t xml:space="preserve"> и т.д.).</w:t>
      </w:r>
    </w:p>
    <w:p w14:paraId="24534D75" w14:textId="77777777" w:rsidR="00090DD2" w:rsidRDefault="00090DD2" w:rsidP="003C76D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Реализуется и рекурсивно, и итеративно.</w:t>
      </w:r>
    </w:p>
    <w:p w14:paraId="2ACF40AC" w14:textId="77777777" w:rsidR="00090DD2" w:rsidRDefault="00090DD2" w:rsidP="00090DD2">
      <w:pPr>
        <w:pStyle w:val="2"/>
      </w:pPr>
      <w:r>
        <w:t>38. Алгоритм RSA</w:t>
      </w:r>
    </w:p>
    <w:p w14:paraId="6BF0BEAE" w14:textId="60A8EC40" w:rsidR="00090DD2" w:rsidRDefault="00090DD2" w:rsidP="003C76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Выбирают два больших простых числа </w:t>
      </w:r>
      <w:r>
        <w:rPr>
          <w:rStyle w:val="mord"/>
        </w:rPr>
        <w:t>p</w:t>
      </w:r>
      <w:r>
        <w:t xml:space="preserve"> и </w:t>
      </w:r>
      <w:r>
        <w:rPr>
          <w:rStyle w:val="mord"/>
        </w:rPr>
        <w:t>q</w:t>
      </w:r>
      <w:r>
        <w:t>.</w:t>
      </w:r>
    </w:p>
    <w:p w14:paraId="0DCFFBE5" w14:textId="363F049A" w:rsidR="00090DD2" w:rsidRDefault="00090DD2" w:rsidP="003C76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Вычисляют </w:t>
      </w:r>
      <w:r>
        <w:rPr>
          <w:rStyle w:val="katex-mathml"/>
        </w:rPr>
        <w:t>n=</w:t>
      </w:r>
      <w:proofErr w:type="spellStart"/>
      <w:r>
        <w:rPr>
          <w:rStyle w:val="katex-mathml"/>
        </w:rPr>
        <w:t>p×q</w:t>
      </w:r>
      <w:proofErr w:type="spellEnd"/>
      <w:r w:rsidR="00CC0386">
        <w:rPr>
          <w:rStyle w:val="katex-mathml"/>
        </w:rPr>
        <w:t xml:space="preserve"> </w:t>
      </w:r>
      <w:r>
        <w:t xml:space="preserve">и </w:t>
      </w:r>
      <w:r>
        <w:rPr>
          <w:rStyle w:val="katex-mathml"/>
        </w:rPr>
        <w:t>ϕ(n)=(p−</w:t>
      </w:r>
      <w:proofErr w:type="gramStart"/>
      <w:r>
        <w:rPr>
          <w:rStyle w:val="katex-mathml"/>
        </w:rPr>
        <w:t>1)(</w:t>
      </w:r>
      <w:proofErr w:type="gramEnd"/>
      <w:r>
        <w:rPr>
          <w:rStyle w:val="katex-mathml"/>
        </w:rPr>
        <w:t>q−1</w:t>
      </w:r>
      <w:r w:rsidR="00CC0386">
        <w:rPr>
          <w:rStyle w:val="katex-mathml"/>
        </w:rPr>
        <w:t>)</w:t>
      </w:r>
      <w:r w:rsidR="005C191A">
        <w:rPr>
          <w:rStyle w:val="katex-mathml"/>
        </w:rPr>
        <w:t>.</w:t>
      </w:r>
    </w:p>
    <w:p w14:paraId="7EFF3C35" w14:textId="55E2B8D9" w:rsidR="00090DD2" w:rsidRDefault="00090DD2" w:rsidP="003C76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Выбирают </w:t>
      </w:r>
      <w:r>
        <w:rPr>
          <w:rStyle w:val="mord"/>
        </w:rPr>
        <w:t>e</w:t>
      </w:r>
      <w:r>
        <w:t xml:space="preserve"> взаимно простое с</w:t>
      </w:r>
      <w:r w:rsidR="00CC0386">
        <w:rPr>
          <w:rStyle w:val="katex-mathml"/>
        </w:rPr>
        <w:t xml:space="preserve"> </w:t>
      </w:r>
      <w:r>
        <w:rPr>
          <w:rStyle w:val="mord"/>
        </w:rPr>
        <w:t>ϕ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>.</w:t>
      </w:r>
    </w:p>
    <w:p w14:paraId="20B5AA0D" w14:textId="302A609C" w:rsidR="00090DD2" w:rsidRDefault="00090DD2" w:rsidP="003C76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Определяют </w:t>
      </w:r>
      <w:r>
        <w:rPr>
          <w:rStyle w:val="mord"/>
        </w:rPr>
        <w:t>d</w:t>
      </w:r>
      <w:r>
        <w:t xml:space="preserve"> (обратное к </w:t>
      </w:r>
      <w:r>
        <w:rPr>
          <w:rStyle w:val="mord"/>
        </w:rPr>
        <w:t>e</w:t>
      </w:r>
      <w:r>
        <w:t xml:space="preserve"> по модулю </w:t>
      </w:r>
      <w:r>
        <w:rPr>
          <w:rStyle w:val="mord"/>
        </w:rPr>
        <w:t>ϕ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>).</w:t>
      </w:r>
    </w:p>
    <w:p w14:paraId="744984AB" w14:textId="275D7DF7" w:rsidR="00090DD2" w:rsidRDefault="00090DD2" w:rsidP="003C76D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Открытый ключ: </w:t>
      </w:r>
      <w:r>
        <w:rPr>
          <w:rStyle w:val="katex-mathml"/>
        </w:rPr>
        <w:t>(</w:t>
      </w:r>
      <w:proofErr w:type="spellStart"/>
      <w:proofErr w:type="gramStart"/>
      <w:r>
        <w:rPr>
          <w:rStyle w:val="mord"/>
        </w:rPr>
        <w:t>e</w:t>
      </w:r>
      <w:r>
        <w:rPr>
          <w:rStyle w:val="mpunct"/>
        </w:rPr>
        <w:t>,</w:t>
      </w:r>
      <w:r>
        <w:rPr>
          <w:rStyle w:val="mord"/>
        </w:rPr>
        <w:t>n</w:t>
      </w:r>
      <w:proofErr w:type="spellEnd"/>
      <w:proofErr w:type="gramEnd"/>
      <w:r>
        <w:rPr>
          <w:rStyle w:val="mclose"/>
        </w:rPr>
        <w:t>)</w:t>
      </w:r>
      <w:r>
        <w:t xml:space="preserve">. Закрытый ключ: </w:t>
      </w:r>
      <w:r w:rsidR="00CC0386">
        <w:rPr>
          <w:rStyle w:val="katex-mathml"/>
        </w:rPr>
        <w:t>(</w:t>
      </w:r>
      <w:proofErr w:type="spellStart"/>
      <w:proofErr w:type="gramStart"/>
      <w:r>
        <w:rPr>
          <w:rStyle w:val="mord"/>
        </w:rPr>
        <w:t>d</w:t>
      </w:r>
      <w:r>
        <w:rPr>
          <w:rStyle w:val="mpunct"/>
        </w:rPr>
        <w:t>,</w:t>
      </w:r>
      <w:r>
        <w:rPr>
          <w:rStyle w:val="mord"/>
        </w:rPr>
        <w:t>n</w:t>
      </w:r>
      <w:proofErr w:type="spellEnd"/>
      <w:proofErr w:type="gramEnd"/>
      <w:r>
        <w:rPr>
          <w:rStyle w:val="mclose"/>
        </w:rPr>
        <w:t>)</w:t>
      </w:r>
      <w:r>
        <w:t>.</w:t>
      </w:r>
    </w:p>
    <w:p w14:paraId="43738D0E" w14:textId="77777777" w:rsidR="00090DD2" w:rsidRDefault="00090DD2" w:rsidP="003C76D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Используется для шифрования и ЭЦП.</w:t>
      </w:r>
    </w:p>
    <w:p w14:paraId="42F73285" w14:textId="77777777" w:rsidR="00090DD2" w:rsidRDefault="00090DD2" w:rsidP="00090DD2">
      <w:pPr>
        <w:pStyle w:val="2"/>
      </w:pPr>
      <w:r>
        <w:t>39. Атаки и угрозы для хэш-функций, стойкость хэш-функции</w:t>
      </w:r>
    </w:p>
    <w:p w14:paraId="2059E964" w14:textId="77777777" w:rsidR="00090DD2" w:rsidRDefault="00090DD2" w:rsidP="003C76D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Основные требования стойкости: </w:t>
      </w:r>
      <w:r>
        <w:rPr>
          <w:rStyle w:val="af"/>
        </w:rPr>
        <w:t>невозможность найти исходное сообщение по хэшу</w:t>
      </w:r>
      <w:r>
        <w:t xml:space="preserve"> (</w:t>
      </w:r>
      <w:proofErr w:type="spellStart"/>
      <w:r>
        <w:t>preimage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) и </w:t>
      </w:r>
      <w:r>
        <w:rPr>
          <w:rStyle w:val="af"/>
        </w:rPr>
        <w:t>трудность найти два сообщения с одинаковым хэшем</w:t>
      </w:r>
      <w:r>
        <w:t xml:space="preserve"> (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).</w:t>
      </w:r>
    </w:p>
    <w:p w14:paraId="345B6956" w14:textId="77777777" w:rsidR="00090DD2" w:rsidRDefault="00090DD2" w:rsidP="003C76D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Атаки: поиск коллизий (метод дня рождения), выборочные коллизии, расширение длины (для некоторых конструкций).</w:t>
      </w:r>
    </w:p>
    <w:p w14:paraId="31E4D113" w14:textId="77777777" w:rsidR="00090DD2" w:rsidRDefault="00090DD2" w:rsidP="003C76D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Примеры: уязвимости в MD5, SHA-1. Современные – SHA-2 (SHA-256, SHA-512) и SHA-3 (</w:t>
      </w:r>
      <w:proofErr w:type="spellStart"/>
      <w:r>
        <w:t>Keccak</w:t>
      </w:r>
      <w:proofErr w:type="spellEnd"/>
      <w:r>
        <w:t>).</w:t>
      </w:r>
    </w:p>
    <w:p w14:paraId="32358EA9" w14:textId="77777777" w:rsidR="00090DD2" w:rsidRDefault="00090DD2" w:rsidP="00090DD2">
      <w:pPr>
        <w:pStyle w:val="2"/>
      </w:pPr>
      <w:r>
        <w:t>40. Хэш-функция SHA</w:t>
      </w:r>
    </w:p>
    <w:p w14:paraId="4BAEAB2E" w14:textId="77777777" w:rsidR="00090DD2" w:rsidRPr="00090DD2" w:rsidRDefault="00090DD2" w:rsidP="003C76D5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en-US"/>
        </w:rPr>
      </w:pPr>
      <w:r>
        <w:t>Семейство</w:t>
      </w:r>
      <w:r w:rsidRPr="00090DD2">
        <w:rPr>
          <w:lang w:val="en-US"/>
        </w:rPr>
        <w:t xml:space="preserve"> </w:t>
      </w:r>
      <w:r w:rsidRPr="00090DD2">
        <w:rPr>
          <w:rStyle w:val="af"/>
          <w:lang w:val="en-US"/>
        </w:rPr>
        <w:t>Secure Hash Algorithm</w:t>
      </w:r>
      <w:r w:rsidRPr="00090DD2">
        <w:rPr>
          <w:lang w:val="en-US"/>
        </w:rPr>
        <w:t xml:space="preserve">: SHA-1 (160 </w:t>
      </w:r>
      <w:r>
        <w:t>бит</w:t>
      </w:r>
      <w:r w:rsidRPr="00090DD2">
        <w:rPr>
          <w:lang w:val="en-US"/>
        </w:rPr>
        <w:t xml:space="preserve">), SHA-2 (224/256/384/512 </w:t>
      </w:r>
      <w:r>
        <w:t>бит</w:t>
      </w:r>
      <w:r w:rsidRPr="00090DD2">
        <w:rPr>
          <w:lang w:val="en-US"/>
        </w:rPr>
        <w:t>), SHA-3.</w:t>
      </w:r>
    </w:p>
    <w:p w14:paraId="06E9EFFC" w14:textId="77777777" w:rsidR="00090DD2" w:rsidRDefault="00090DD2" w:rsidP="003C76D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Применяются для проверки целостности, хранения паролей (с солью), формирования ЭЦП.</w:t>
      </w:r>
    </w:p>
    <w:p w14:paraId="57A85C14" w14:textId="77777777" w:rsidR="00090DD2" w:rsidRDefault="00090DD2" w:rsidP="003C76D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SHA-1 признан менее надёжным (есть частичный прецедент коллизий), рекомендован переход на SHA-2/3.</w:t>
      </w:r>
    </w:p>
    <w:p w14:paraId="70E15AAE" w14:textId="77777777" w:rsidR="00090DD2" w:rsidRDefault="00090DD2" w:rsidP="00090DD2">
      <w:pPr>
        <w:pStyle w:val="2"/>
      </w:pPr>
      <w:r>
        <w:t>41. Алгоритмы ЭЦП: RSA, DSA</w:t>
      </w:r>
    </w:p>
    <w:p w14:paraId="1060C93D" w14:textId="37477AD6" w:rsidR="00090DD2" w:rsidRDefault="00090DD2" w:rsidP="003C76D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f"/>
        </w:rPr>
        <w:t>RSA</w:t>
      </w:r>
      <w:r>
        <w:t xml:space="preserve">: подпись формируется возведением хэша сообщения в степень </w:t>
      </w:r>
      <w:r>
        <w:rPr>
          <w:rStyle w:val="katex-mathml"/>
        </w:rPr>
        <w:t>d</w:t>
      </w:r>
      <w:r>
        <w:t xml:space="preserve"> (закрытый ключ). Проверка — возведение результата в </w:t>
      </w:r>
      <w:r>
        <w:rPr>
          <w:rStyle w:val="katex-mathml"/>
        </w:rPr>
        <w:t>e</w:t>
      </w:r>
      <w:r>
        <w:t xml:space="preserve"> (открытый ключ).</w:t>
      </w:r>
    </w:p>
    <w:p w14:paraId="6C14DEBB" w14:textId="6408121A" w:rsidR="00090DD2" w:rsidRDefault="00090DD2" w:rsidP="003C76D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f"/>
        </w:rPr>
        <w:t>DSA</w:t>
      </w:r>
      <w:r>
        <w:t xml:space="preserve"> (Digital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): основан на сложности дискретного логарифмирования. Подпись формируется через пару </w:t>
      </w:r>
      <w:r w:rsidR="00A96B3E">
        <w:rPr>
          <w:rStyle w:val="katex-mathml"/>
        </w:rPr>
        <w:t>(</w:t>
      </w:r>
      <w:proofErr w:type="spellStart"/>
      <w:proofErr w:type="gramStart"/>
      <w:r>
        <w:rPr>
          <w:rStyle w:val="mord"/>
        </w:rPr>
        <w:t>r</w:t>
      </w:r>
      <w:r>
        <w:rPr>
          <w:rStyle w:val="mpunct"/>
        </w:rPr>
        <w:t>,</w:t>
      </w:r>
      <w:r>
        <w:rPr>
          <w:rStyle w:val="mord"/>
        </w:rPr>
        <w:t>s</w:t>
      </w:r>
      <w:proofErr w:type="spellEnd"/>
      <w:proofErr w:type="gramEnd"/>
      <w:r>
        <w:rPr>
          <w:rStyle w:val="mclose"/>
        </w:rPr>
        <w:t>)</w:t>
      </w:r>
      <w:r>
        <w:t xml:space="preserve">, проверяется уравнением на модуль </w:t>
      </w:r>
      <w:r>
        <w:rPr>
          <w:rStyle w:val="mord"/>
        </w:rPr>
        <w:t>p</w:t>
      </w:r>
      <w:r>
        <w:t>.</w:t>
      </w:r>
    </w:p>
    <w:p w14:paraId="77B1A743" w14:textId="77777777" w:rsidR="00090DD2" w:rsidRDefault="00090DD2" w:rsidP="003C76D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Оба алгоритма требуют </w:t>
      </w:r>
      <w:r>
        <w:rPr>
          <w:rStyle w:val="af"/>
        </w:rPr>
        <w:t>надёжных генераторов</w:t>
      </w:r>
      <w:r>
        <w:t xml:space="preserve"> случайных чисел, особенно DSA (ранее были уязвимости с повторным k).</w:t>
      </w:r>
    </w:p>
    <w:p w14:paraId="756AB4F1" w14:textId="77777777" w:rsidR="00090DD2" w:rsidRDefault="00090DD2" w:rsidP="00090DD2">
      <w:pPr>
        <w:pStyle w:val="2"/>
      </w:pPr>
      <w:r>
        <w:lastRenderedPageBreak/>
        <w:t>42. Российский и американский стандарты шифрования (ГОСТ, DES, AES)</w:t>
      </w:r>
    </w:p>
    <w:p w14:paraId="19AC6848" w14:textId="77777777" w:rsidR="00090DD2" w:rsidRDefault="00090DD2" w:rsidP="003C76D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f"/>
        </w:rPr>
        <w:t>ГОСТ Р 34.12-2015</w:t>
      </w:r>
      <w:r>
        <w:t>: «Магма» (64-бит блок) и «Кузнечик» (128-бит блок), ключ 256 бит.</w:t>
      </w:r>
    </w:p>
    <w:p w14:paraId="062946D6" w14:textId="77777777" w:rsidR="00090DD2" w:rsidRDefault="00090DD2" w:rsidP="003C76D5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f"/>
        </w:rPr>
        <w:t>DES</w:t>
      </w:r>
      <w:r>
        <w:t xml:space="preserve"> (Data </w:t>
      </w:r>
      <w:proofErr w:type="spellStart"/>
      <w:r>
        <w:t>Encryption</w:t>
      </w:r>
      <w:proofErr w:type="spellEnd"/>
      <w:r>
        <w:t xml:space="preserve"> Standard), устаревший 56-битный ключ, уязвим к перебору.</w:t>
      </w:r>
    </w:p>
    <w:p w14:paraId="788F2773" w14:textId="77777777" w:rsidR="00090DD2" w:rsidRDefault="00090DD2" w:rsidP="003C76D5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090DD2">
        <w:rPr>
          <w:rStyle w:val="af"/>
          <w:lang w:val="en-US"/>
        </w:rPr>
        <w:t>AES</w:t>
      </w:r>
      <w:r w:rsidRPr="00090DD2">
        <w:rPr>
          <w:lang w:val="en-US"/>
        </w:rPr>
        <w:t xml:space="preserve"> (Advanced Encryption Standard): </w:t>
      </w:r>
      <w:r>
        <w:t>блочный</w:t>
      </w:r>
      <w:r w:rsidRPr="00090DD2">
        <w:rPr>
          <w:lang w:val="en-US"/>
        </w:rPr>
        <w:t xml:space="preserve"> 128-</w:t>
      </w:r>
      <w:r>
        <w:t>битный</w:t>
      </w:r>
      <w:r w:rsidRPr="00090DD2">
        <w:rPr>
          <w:lang w:val="en-US"/>
        </w:rPr>
        <w:t xml:space="preserve"> </w:t>
      </w:r>
      <w:r>
        <w:t>шифр</w:t>
      </w:r>
      <w:r w:rsidRPr="00090DD2">
        <w:rPr>
          <w:lang w:val="en-US"/>
        </w:rPr>
        <w:t xml:space="preserve"> </w:t>
      </w:r>
      <w:r>
        <w:t>с</w:t>
      </w:r>
      <w:r w:rsidRPr="00090DD2">
        <w:rPr>
          <w:lang w:val="en-US"/>
        </w:rPr>
        <w:t xml:space="preserve"> </w:t>
      </w:r>
      <w:r>
        <w:t>ключами</w:t>
      </w:r>
      <w:r w:rsidRPr="00090DD2">
        <w:rPr>
          <w:lang w:val="en-US"/>
        </w:rPr>
        <w:t xml:space="preserve"> 128/192/256 </w:t>
      </w:r>
      <w:r>
        <w:t>бит</w:t>
      </w:r>
      <w:r w:rsidRPr="00090DD2">
        <w:rPr>
          <w:lang w:val="en-US"/>
        </w:rPr>
        <w:t xml:space="preserve">. </w:t>
      </w:r>
      <w:r>
        <w:t>Современный стандарт США.</w:t>
      </w:r>
    </w:p>
    <w:p w14:paraId="26E97152" w14:textId="77777777" w:rsidR="00090DD2" w:rsidRDefault="00090DD2" w:rsidP="00090DD2">
      <w:pPr>
        <w:pStyle w:val="2"/>
      </w:pPr>
      <w:r>
        <w:t xml:space="preserve">43. Сеть </w:t>
      </w:r>
      <w:proofErr w:type="spellStart"/>
      <w:r>
        <w:t>Фейстеля</w:t>
      </w:r>
      <w:proofErr w:type="spellEnd"/>
    </w:p>
    <w:p w14:paraId="64AD2B15" w14:textId="77777777" w:rsidR="00090DD2" w:rsidRDefault="00090DD2" w:rsidP="003C76D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Конструкция блочного шифра, делит блок на две половины (L, R) и выполняет серию раундов, где одна половина модифицируется на основе функции шифрования от другой половины и ключа.</w:t>
      </w:r>
    </w:p>
    <w:p w14:paraId="625AABBA" w14:textId="77777777" w:rsidR="00090DD2" w:rsidRDefault="00090DD2" w:rsidP="003C76D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Используется в </w:t>
      </w:r>
      <w:r>
        <w:rPr>
          <w:rStyle w:val="af"/>
        </w:rPr>
        <w:t>DES</w:t>
      </w:r>
      <w:r>
        <w:t xml:space="preserve">, </w:t>
      </w:r>
      <w:proofErr w:type="spellStart"/>
      <w:r>
        <w:rPr>
          <w:rStyle w:val="af"/>
        </w:rPr>
        <w:t>Blowfish</w:t>
      </w:r>
      <w:proofErr w:type="spellEnd"/>
      <w:r>
        <w:t xml:space="preserve">, </w:t>
      </w:r>
      <w:r>
        <w:rPr>
          <w:rStyle w:val="af"/>
        </w:rPr>
        <w:t>Магма</w:t>
      </w:r>
      <w:r>
        <w:t>.</w:t>
      </w:r>
    </w:p>
    <w:p w14:paraId="4B7AFC60" w14:textId="77777777" w:rsidR="00090DD2" w:rsidRDefault="00090DD2" w:rsidP="003C76D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Обеспечивает возможность шифрования/расшифрования с тем же алгоритмом (реверсирование структуры).</w:t>
      </w:r>
    </w:p>
    <w:p w14:paraId="4830C7BD" w14:textId="77777777" w:rsidR="00090DD2" w:rsidRDefault="00090DD2" w:rsidP="00090DD2">
      <w:pPr>
        <w:pStyle w:val="2"/>
      </w:pPr>
      <w:r>
        <w:t>44. Основные характеристики DES</w:t>
      </w:r>
    </w:p>
    <w:p w14:paraId="126B87D6" w14:textId="77777777" w:rsidR="00090DD2" w:rsidRDefault="00090DD2" w:rsidP="003C76D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Блок 64 бита, ключ 56 бит (на практике 64 бита, но 8 используются для чётности).</w:t>
      </w:r>
    </w:p>
    <w:p w14:paraId="4246DEFB" w14:textId="77777777" w:rsidR="00090DD2" w:rsidRDefault="00090DD2" w:rsidP="003C76D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16 раундов, основанных на </w:t>
      </w:r>
      <w:r>
        <w:rPr>
          <w:rStyle w:val="af"/>
        </w:rPr>
        <w:t xml:space="preserve">сети </w:t>
      </w:r>
      <w:proofErr w:type="spellStart"/>
      <w:r>
        <w:rPr>
          <w:rStyle w:val="af"/>
        </w:rPr>
        <w:t>Фейстеля</w:t>
      </w:r>
      <w:proofErr w:type="spellEnd"/>
      <w:r>
        <w:t>.</w:t>
      </w:r>
    </w:p>
    <w:p w14:paraId="33E50C8A" w14:textId="77777777" w:rsidR="00090DD2" w:rsidRDefault="00090DD2" w:rsidP="003C76D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Устаревший по причине малого размера ключа, часто заменяется на 3DES или AES.</w:t>
      </w:r>
    </w:p>
    <w:p w14:paraId="751EDD4D" w14:textId="77777777" w:rsidR="00090DD2" w:rsidRDefault="00090DD2" w:rsidP="00090DD2">
      <w:pPr>
        <w:pStyle w:val="2"/>
      </w:pPr>
      <w:r>
        <w:t>45. Схема DES: начальная перестановка, раунды</w:t>
      </w:r>
    </w:p>
    <w:p w14:paraId="3C1CC4A4" w14:textId="77777777" w:rsidR="00090DD2" w:rsidRDefault="00090DD2" w:rsidP="003C76D5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Initial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Permutation</w:t>
      </w:r>
      <w:proofErr w:type="spellEnd"/>
      <w:r>
        <w:rPr>
          <w:rStyle w:val="af"/>
        </w:rPr>
        <w:t xml:space="preserve"> (IP)</w:t>
      </w:r>
      <w:r>
        <w:t xml:space="preserve"> — перестановка бит перед началом раундов.</w:t>
      </w:r>
    </w:p>
    <w:p w14:paraId="36B0902F" w14:textId="77777777" w:rsidR="00090DD2" w:rsidRDefault="00090DD2" w:rsidP="003C76D5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16 раундов сети </w:t>
      </w:r>
      <w:proofErr w:type="spellStart"/>
      <w:r>
        <w:t>Фейстеля</w:t>
      </w:r>
      <w:proofErr w:type="spellEnd"/>
      <w:r>
        <w:t xml:space="preserve">: в каждом формируются </w:t>
      </w:r>
      <w:proofErr w:type="spellStart"/>
      <w:r>
        <w:t>подтключи</w:t>
      </w:r>
      <w:proofErr w:type="spellEnd"/>
      <w:r>
        <w:t xml:space="preserve"> и выполняется функция F (S-блоки, перестановка).</w:t>
      </w:r>
    </w:p>
    <w:p w14:paraId="2E98354A" w14:textId="77777777" w:rsidR="00090DD2" w:rsidRDefault="00090DD2" w:rsidP="003C76D5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Inverse</w:t>
      </w:r>
      <w:proofErr w:type="spellEnd"/>
      <w:r>
        <w:rPr>
          <w:rStyle w:val="af"/>
        </w:rPr>
        <w:t xml:space="preserve"> IP</w:t>
      </w:r>
      <w:r>
        <w:t xml:space="preserve"> — завершающая перестановка для получения зашифрованного блока.</w:t>
      </w:r>
    </w:p>
    <w:p w14:paraId="20412609" w14:textId="77777777" w:rsidR="00090DD2" w:rsidRDefault="00090DD2" w:rsidP="00090DD2">
      <w:pPr>
        <w:pStyle w:val="2"/>
      </w:pPr>
      <w:r>
        <w:t>46. Основные характеристики AES</w:t>
      </w:r>
    </w:p>
    <w:p w14:paraId="7E5CEC0D" w14:textId="77777777" w:rsidR="00090DD2" w:rsidRDefault="00090DD2" w:rsidP="003C76D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Блок 128 бит, ключ 128/192/256 бит, разное число раундов (10/12/14).</w:t>
      </w:r>
    </w:p>
    <w:p w14:paraId="4DD8A52F" w14:textId="77777777" w:rsidR="00090DD2" w:rsidRDefault="00090DD2" w:rsidP="003C76D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Быстрый, эффективен на широком спектре платформ, хорошо исследован на криптостойкость.</w:t>
      </w:r>
    </w:p>
    <w:p w14:paraId="0B45DCA9" w14:textId="1CF567FE" w:rsidR="00090DD2" w:rsidRDefault="00090DD2" w:rsidP="003C76D5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Использует операции над полем </w:t>
      </w:r>
      <w:proofErr w:type="gramStart"/>
      <w:r>
        <w:t>GF(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) (операции «SubBytes», «MixColumns» и т.д.).</w:t>
      </w:r>
    </w:p>
    <w:p w14:paraId="122EF80B" w14:textId="77777777" w:rsidR="00090DD2" w:rsidRPr="00090DD2" w:rsidRDefault="00090DD2" w:rsidP="00090DD2">
      <w:pPr>
        <w:pStyle w:val="2"/>
        <w:rPr>
          <w:lang w:val="en-US"/>
        </w:rPr>
      </w:pPr>
      <w:r w:rsidRPr="00090DD2">
        <w:rPr>
          <w:lang w:val="en-US"/>
        </w:rPr>
        <w:t xml:space="preserve">47. </w:t>
      </w:r>
      <w:r>
        <w:t>Раунды</w:t>
      </w:r>
      <w:r w:rsidRPr="00090DD2">
        <w:rPr>
          <w:lang w:val="en-US"/>
        </w:rPr>
        <w:t xml:space="preserve"> </w:t>
      </w:r>
      <w:r>
        <w:t>алгоритма</w:t>
      </w:r>
      <w:r w:rsidRPr="00090DD2">
        <w:rPr>
          <w:lang w:val="en-US"/>
        </w:rPr>
        <w:t xml:space="preserve"> AES: </w:t>
      </w:r>
      <w:proofErr w:type="spellStart"/>
      <w:r w:rsidRPr="00090DD2">
        <w:rPr>
          <w:lang w:val="en-US"/>
        </w:rPr>
        <w:t>SubBytes</w:t>
      </w:r>
      <w:proofErr w:type="spellEnd"/>
      <w:r w:rsidRPr="00090DD2">
        <w:rPr>
          <w:lang w:val="en-US"/>
        </w:rPr>
        <w:t xml:space="preserve">, </w:t>
      </w:r>
      <w:proofErr w:type="spellStart"/>
      <w:r w:rsidRPr="00090DD2">
        <w:rPr>
          <w:lang w:val="en-US"/>
        </w:rPr>
        <w:t>ShiftRows</w:t>
      </w:r>
      <w:proofErr w:type="spellEnd"/>
      <w:r w:rsidRPr="00090DD2">
        <w:rPr>
          <w:lang w:val="en-US"/>
        </w:rPr>
        <w:t xml:space="preserve">, </w:t>
      </w:r>
      <w:proofErr w:type="spellStart"/>
      <w:r w:rsidRPr="00090DD2">
        <w:rPr>
          <w:lang w:val="en-US"/>
        </w:rPr>
        <w:t>MixColumns</w:t>
      </w:r>
      <w:proofErr w:type="spellEnd"/>
      <w:r w:rsidRPr="00090DD2">
        <w:rPr>
          <w:lang w:val="en-US"/>
        </w:rPr>
        <w:t xml:space="preserve">, </w:t>
      </w:r>
      <w:proofErr w:type="spellStart"/>
      <w:r w:rsidRPr="00090DD2">
        <w:rPr>
          <w:lang w:val="en-US"/>
        </w:rPr>
        <w:t>AddRoundKey</w:t>
      </w:r>
      <w:proofErr w:type="spellEnd"/>
    </w:p>
    <w:p w14:paraId="2EEE7DC3" w14:textId="77777777" w:rsidR="00090DD2" w:rsidRDefault="00090DD2" w:rsidP="003C76D5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SubBytes</w:t>
      </w:r>
      <w:proofErr w:type="spellEnd"/>
      <w:r>
        <w:t xml:space="preserve"> — замена каждого байта по нелинейной S-Box.</w:t>
      </w:r>
    </w:p>
    <w:p w14:paraId="0E5B6B6C" w14:textId="77777777" w:rsidR="00090DD2" w:rsidRDefault="00090DD2" w:rsidP="003C76D5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ShiftRows</w:t>
      </w:r>
      <w:proofErr w:type="spellEnd"/>
      <w:r>
        <w:t xml:space="preserve"> — циклический сдвиг строк в матрице состояния.</w:t>
      </w:r>
    </w:p>
    <w:p w14:paraId="6434CFF2" w14:textId="0144A133" w:rsidR="00090DD2" w:rsidRDefault="00090DD2" w:rsidP="003C76D5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MixColumns</w:t>
      </w:r>
      <w:proofErr w:type="spellEnd"/>
      <w:r>
        <w:t xml:space="preserve"> — умножение столбцов матрицы состояния в поле </w:t>
      </w:r>
      <w:proofErr w:type="gramStart"/>
      <w:r>
        <w:t>GF(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>) (пропускается в последнем раунде).</w:t>
      </w:r>
    </w:p>
    <w:p w14:paraId="591A5C37" w14:textId="77777777" w:rsidR="00090DD2" w:rsidRDefault="00090DD2" w:rsidP="003C76D5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AddRoundKey</w:t>
      </w:r>
      <w:proofErr w:type="spellEnd"/>
      <w:r>
        <w:t xml:space="preserve"> — побитовое XOR состояния с </w:t>
      </w:r>
      <w:proofErr w:type="spellStart"/>
      <w:r>
        <w:t>подключом</w:t>
      </w:r>
      <w:proofErr w:type="spellEnd"/>
      <w:r>
        <w:t>.</w:t>
      </w:r>
    </w:p>
    <w:p w14:paraId="635099FF" w14:textId="77777777" w:rsidR="00090DD2" w:rsidRDefault="00090DD2" w:rsidP="00090DD2">
      <w:pPr>
        <w:pStyle w:val="2"/>
      </w:pPr>
      <w:r>
        <w:lastRenderedPageBreak/>
        <w:t>48. Криптостойкость AES</w:t>
      </w:r>
    </w:p>
    <w:p w14:paraId="2630BAAF" w14:textId="31AEFE6F" w:rsidR="00090DD2" w:rsidRDefault="00090DD2" w:rsidP="003C76D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При ключе 128 бит полный перебор составляет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</w:rPr>
              <m:t>128</m:t>
            </m:r>
          </m:sup>
        </m:sSup>
      </m:oMath>
      <w:r>
        <w:t xml:space="preserve"> операций, что пока считается нед</w:t>
      </w:r>
      <w:proofErr w:type="spellStart"/>
      <w:r>
        <w:t>остижимым</w:t>
      </w:r>
      <w:proofErr w:type="spellEnd"/>
      <w:r>
        <w:t>.</w:t>
      </w:r>
    </w:p>
    <w:p w14:paraId="36768665" w14:textId="77777777" w:rsidR="00090DD2" w:rsidRDefault="00090DD2" w:rsidP="003C76D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Нет практических атак, позволяющих взломать AES быстрее перебора.</w:t>
      </w:r>
    </w:p>
    <w:p w14:paraId="7C0E9AB8" w14:textId="77777777" w:rsidR="00090DD2" w:rsidRDefault="00090DD2" w:rsidP="003C76D5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При более длинных ключах (192/256 бит) стойкость ещё выше.</w:t>
      </w:r>
    </w:p>
    <w:p w14:paraId="5752705D" w14:textId="77777777" w:rsidR="00090DD2" w:rsidRDefault="00090DD2" w:rsidP="00090DD2">
      <w:pPr>
        <w:pStyle w:val="2"/>
      </w:pPr>
      <w:r>
        <w:t>49. Алгоритм IDEA</w:t>
      </w:r>
    </w:p>
    <w:p w14:paraId="10AD92CE" w14:textId="77777777" w:rsidR="00090DD2" w:rsidRPr="00090DD2" w:rsidRDefault="00090DD2" w:rsidP="003C76D5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-US"/>
        </w:rPr>
      </w:pPr>
      <w:r w:rsidRPr="00090DD2">
        <w:rPr>
          <w:rStyle w:val="af"/>
          <w:lang w:val="en-US"/>
        </w:rPr>
        <w:t>International Data Encryption Algorithm</w:t>
      </w:r>
      <w:r w:rsidRPr="00090DD2">
        <w:rPr>
          <w:lang w:val="en-US"/>
        </w:rPr>
        <w:t xml:space="preserve">, </w:t>
      </w:r>
      <w:r>
        <w:t>блок</w:t>
      </w:r>
      <w:r w:rsidRPr="00090DD2">
        <w:rPr>
          <w:lang w:val="en-US"/>
        </w:rPr>
        <w:t xml:space="preserve"> 64 </w:t>
      </w:r>
      <w:r>
        <w:t>бита</w:t>
      </w:r>
      <w:r w:rsidRPr="00090DD2">
        <w:rPr>
          <w:lang w:val="en-US"/>
        </w:rPr>
        <w:t xml:space="preserve">, </w:t>
      </w:r>
      <w:r>
        <w:t>ключ</w:t>
      </w:r>
      <w:r w:rsidRPr="00090DD2">
        <w:rPr>
          <w:lang w:val="en-US"/>
        </w:rPr>
        <w:t xml:space="preserve"> 128 </w:t>
      </w:r>
      <w:r>
        <w:t>бит</w:t>
      </w:r>
      <w:r w:rsidRPr="00090DD2">
        <w:rPr>
          <w:lang w:val="en-US"/>
        </w:rPr>
        <w:t>.</w:t>
      </w:r>
    </w:p>
    <w:p w14:paraId="6DE59557" w14:textId="354D9FA5" w:rsidR="00090DD2" w:rsidRDefault="00090DD2" w:rsidP="003C76D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Состоит из 8 идентичных раундов и заключительной трансформации, использует </w:t>
      </w:r>
      <w:r>
        <w:rPr>
          <w:rStyle w:val="af"/>
        </w:rPr>
        <w:t>операции модульного умножения</w:t>
      </w:r>
      <w:r>
        <w:t xml:space="preserve">, сложения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и XOR.</w:t>
      </w:r>
    </w:p>
    <w:p w14:paraId="1B9F26C4" w14:textId="77777777" w:rsidR="00090DD2" w:rsidRDefault="00090DD2" w:rsidP="003C76D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Разработан как замена DES, патент был в Европе и США (срок действия патента истёк).</w:t>
      </w:r>
    </w:p>
    <w:p w14:paraId="439EDFEE" w14:textId="77777777" w:rsidR="00090DD2" w:rsidRDefault="00090DD2" w:rsidP="00090DD2">
      <w:pPr>
        <w:pStyle w:val="2"/>
      </w:pPr>
      <w:r>
        <w:t>50. Основные характеристики и операции алгоритма IDEA</w:t>
      </w:r>
    </w:p>
    <w:p w14:paraId="4101862D" w14:textId="77777777" w:rsidR="00090DD2" w:rsidRDefault="00090DD2" w:rsidP="003C76D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Блок: 64 бита, ключ: 128 бит, 8 раундов + выводной раунд.</w:t>
      </w:r>
    </w:p>
    <w:p w14:paraId="72854895" w14:textId="77777777" w:rsidR="00090DD2" w:rsidRDefault="00090DD2" w:rsidP="003C76D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Операции в каждом раунде:</w:t>
      </w:r>
    </w:p>
    <w:p w14:paraId="7E3E6CF8" w14:textId="77777777" w:rsidR="00090DD2" w:rsidRDefault="00090DD2" w:rsidP="003C76D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Деление блока на 4 части по 16 бит.</w:t>
      </w:r>
    </w:p>
    <w:p w14:paraId="3BE75537" w14:textId="5BEDF0B6" w:rsidR="00090DD2" w:rsidRDefault="00090DD2" w:rsidP="003C76D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 xml:space="preserve">Модульное умножение (по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</w:rPr>
              <m:t>16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1</m:t>
        </m:r>
      </m:oMath>
      <w:r>
        <w:t xml:space="preserve">), сложение по модулю </w:t>
      </w: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2</m:t>
            </m:r>
          </m:e>
          <m:sup>
            <m:r>
              <w:rPr>
                <w:rStyle w:val="katex-mathml"/>
                <w:rFonts w:ascii="Cambria Math" w:hAnsi="Cambria Math"/>
              </w:rPr>
              <m:t>16</m:t>
            </m:r>
          </m:sup>
        </m:sSup>
      </m:oMath>
      <w:r>
        <w:t>, XOR.</w:t>
      </w:r>
    </w:p>
    <w:p w14:paraId="34BCE0D8" w14:textId="77777777" w:rsidR="00090DD2" w:rsidRDefault="00090DD2" w:rsidP="003C76D5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>Перестановки для следующего шага.</w:t>
      </w:r>
    </w:p>
    <w:p w14:paraId="4D0A8B58" w14:textId="77777777" w:rsidR="00090DD2" w:rsidRDefault="00090DD2" w:rsidP="003C76D5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Обеспечивает хорошую криптостойкость, но менее распространён, чем AES.</w:t>
      </w:r>
    </w:p>
    <w:p w14:paraId="289096BF" w14:textId="77777777" w:rsidR="00090DD2" w:rsidRDefault="00090DD2" w:rsidP="00090DD2">
      <w:pPr>
        <w:pStyle w:val="2"/>
      </w:pPr>
      <w:r>
        <w:t>51. Локальный администратор безопасности</w:t>
      </w:r>
    </w:p>
    <w:p w14:paraId="4DF3E6D1" w14:textId="77777777" w:rsidR="00090DD2" w:rsidRDefault="00090DD2" w:rsidP="003C76D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Специалист/учётная запись с правами на администрирование безопасности в конкретной системе или узле (компьютере).</w:t>
      </w:r>
    </w:p>
    <w:p w14:paraId="20EABA11" w14:textId="77777777" w:rsidR="00090DD2" w:rsidRDefault="00090DD2" w:rsidP="003C76D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Отвечает за установку и настройку программ защиты, управление локальными политиками, мониторинг событий безопасности.</w:t>
      </w:r>
    </w:p>
    <w:p w14:paraId="67F0E55B" w14:textId="77777777" w:rsidR="00090DD2" w:rsidRDefault="00090DD2" w:rsidP="003C76D5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Может иметь ограниченные полномочия по сравнению с глобальным (доменным) администратором.</w:t>
      </w:r>
    </w:p>
    <w:p w14:paraId="1F9BC354" w14:textId="77777777" w:rsidR="00090DD2" w:rsidRDefault="00090DD2" w:rsidP="00090DD2">
      <w:pPr>
        <w:pStyle w:val="2"/>
      </w:pPr>
      <w:r>
        <w:t>52. Центр аутентификации</w:t>
      </w:r>
    </w:p>
    <w:p w14:paraId="35A13D3E" w14:textId="77777777" w:rsidR="00090DD2" w:rsidRDefault="00090DD2" w:rsidP="003C76D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Служба/компонента, проверяющая подлинность субъектов (пользователей, устройств) при их входе в систему.</w:t>
      </w:r>
    </w:p>
    <w:p w14:paraId="05B73131" w14:textId="77777777" w:rsidR="00090DD2" w:rsidRDefault="00090DD2" w:rsidP="003C76D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Пример: </w:t>
      </w:r>
      <w:proofErr w:type="spellStart"/>
      <w:r>
        <w:rPr>
          <w:rStyle w:val="af"/>
        </w:rPr>
        <w:t>Kerberos</w:t>
      </w:r>
      <w:proofErr w:type="spellEnd"/>
      <w:r>
        <w:rPr>
          <w:rStyle w:val="af"/>
        </w:rPr>
        <w:t xml:space="preserve"> KDC</w:t>
      </w:r>
      <w:r>
        <w:t xml:space="preserve"> (Key Distribution Center), проверяет билеты TGT, выдаёт сервис-билеты.</w:t>
      </w:r>
    </w:p>
    <w:p w14:paraId="5FE6EB15" w14:textId="77777777" w:rsidR="00090DD2" w:rsidRDefault="00090DD2" w:rsidP="003C76D5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Может быть частью инфраструктуры PKI, где используется CA для выпуска сертификатов.</w:t>
      </w:r>
    </w:p>
    <w:p w14:paraId="38D56D01" w14:textId="77777777" w:rsidR="00090DD2" w:rsidRDefault="00090DD2" w:rsidP="00090DD2">
      <w:pPr>
        <w:pStyle w:val="2"/>
      </w:pPr>
      <w:r>
        <w:t>53. Диспетчер учетных записей</w:t>
      </w:r>
    </w:p>
    <w:p w14:paraId="6EC39A2D" w14:textId="77777777" w:rsidR="00090DD2" w:rsidRDefault="00090DD2" w:rsidP="003C76D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Утилита или служба, управляющая созданием, изменением, удалением, блокировкой учётных записей пользователей и групп.</w:t>
      </w:r>
    </w:p>
    <w:p w14:paraId="60FE8FE1" w14:textId="77777777" w:rsidR="00090DD2" w:rsidRPr="00090DD2" w:rsidRDefault="00090DD2" w:rsidP="003C76D5">
      <w:pPr>
        <w:numPr>
          <w:ilvl w:val="0"/>
          <w:numId w:val="54"/>
        </w:numPr>
        <w:spacing w:before="100" w:beforeAutospacing="1" w:after="100" w:afterAutospacing="1" w:line="240" w:lineRule="auto"/>
        <w:rPr>
          <w:lang w:val="en-US"/>
        </w:rPr>
      </w:pPr>
      <w:r>
        <w:t>В</w:t>
      </w:r>
      <w:r w:rsidRPr="00090DD2">
        <w:rPr>
          <w:lang w:val="en-US"/>
        </w:rPr>
        <w:t xml:space="preserve"> Windows </w:t>
      </w:r>
      <w:r>
        <w:t>это</w:t>
      </w:r>
      <w:r w:rsidRPr="00090DD2">
        <w:rPr>
          <w:lang w:val="en-US"/>
        </w:rPr>
        <w:t xml:space="preserve"> </w:t>
      </w:r>
      <w:r>
        <w:t>может</w:t>
      </w:r>
      <w:r w:rsidRPr="00090DD2">
        <w:rPr>
          <w:lang w:val="en-US"/>
        </w:rPr>
        <w:t xml:space="preserve"> </w:t>
      </w:r>
      <w:r>
        <w:t>быть</w:t>
      </w:r>
      <w:r w:rsidRPr="00090DD2">
        <w:rPr>
          <w:lang w:val="en-US"/>
        </w:rPr>
        <w:t xml:space="preserve"> </w:t>
      </w:r>
      <w:r w:rsidRPr="00090DD2">
        <w:rPr>
          <w:rStyle w:val="af"/>
          <w:lang w:val="en-US"/>
        </w:rPr>
        <w:t>Local Users and Groups</w:t>
      </w:r>
      <w:r w:rsidRPr="00090DD2">
        <w:rPr>
          <w:lang w:val="en-US"/>
        </w:rPr>
        <w:t xml:space="preserve">, </w:t>
      </w:r>
      <w:r>
        <w:t>в</w:t>
      </w:r>
      <w:r w:rsidRPr="00090DD2">
        <w:rPr>
          <w:lang w:val="en-US"/>
        </w:rPr>
        <w:t xml:space="preserve"> </w:t>
      </w:r>
      <w:r>
        <w:t>домене</w:t>
      </w:r>
      <w:r w:rsidRPr="00090DD2">
        <w:rPr>
          <w:lang w:val="en-US"/>
        </w:rPr>
        <w:t xml:space="preserve"> – </w:t>
      </w:r>
      <w:r w:rsidRPr="00090DD2">
        <w:rPr>
          <w:rStyle w:val="af"/>
          <w:lang w:val="en-US"/>
        </w:rPr>
        <w:t>Active Directory Users and Computers</w:t>
      </w:r>
      <w:r w:rsidRPr="00090DD2">
        <w:rPr>
          <w:lang w:val="en-US"/>
        </w:rPr>
        <w:t>.</w:t>
      </w:r>
    </w:p>
    <w:p w14:paraId="20E29B5C" w14:textId="77777777" w:rsidR="00090DD2" w:rsidRDefault="00090DD2" w:rsidP="003C76D5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Обеспечивает безопасность путём настройки паролей, групповых политик, прав и разрешений.</w:t>
      </w:r>
    </w:p>
    <w:p w14:paraId="306ECC20" w14:textId="77777777" w:rsidR="00090DD2" w:rsidRDefault="00090DD2" w:rsidP="00090DD2">
      <w:pPr>
        <w:pStyle w:val="2"/>
      </w:pPr>
      <w:r>
        <w:lastRenderedPageBreak/>
        <w:t>54. Монитор безопасности</w:t>
      </w:r>
    </w:p>
    <w:p w14:paraId="2599A7D7" w14:textId="77777777" w:rsidR="00090DD2" w:rsidRDefault="00090DD2" w:rsidP="003C76D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ПО или служба, которая </w:t>
      </w:r>
      <w:r>
        <w:rPr>
          <w:rStyle w:val="af"/>
        </w:rPr>
        <w:t>отслеживает события</w:t>
      </w:r>
      <w:r>
        <w:t xml:space="preserve"> в системе (журналы, действия пользователей, сетевой трафик), оповещает о подозрительной активности.</w:t>
      </w:r>
    </w:p>
    <w:p w14:paraId="12C8B023" w14:textId="77777777" w:rsidR="00090DD2" w:rsidRDefault="00090DD2" w:rsidP="003C76D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Может быть частью </w:t>
      </w:r>
      <w:r>
        <w:rPr>
          <w:rStyle w:val="af"/>
        </w:rPr>
        <w:t>SIEM</w:t>
      </w:r>
      <w:r>
        <w:t xml:space="preserve"> (Security Information </w:t>
      </w:r>
      <w:proofErr w:type="spellStart"/>
      <w:r>
        <w:t>and</w:t>
      </w:r>
      <w:proofErr w:type="spellEnd"/>
      <w:r>
        <w:t xml:space="preserve"> Event Management) — агрегирует и анализирует </w:t>
      </w:r>
      <w:proofErr w:type="spellStart"/>
      <w:r>
        <w:t>логи</w:t>
      </w:r>
      <w:proofErr w:type="spellEnd"/>
      <w:r>
        <w:t xml:space="preserve"> из разных источников.</w:t>
      </w:r>
    </w:p>
    <w:p w14:paraId="3819D7B4" w14:textId="77777777" w:rsidR="00090DD2" w:rsidRDefault="00090DD2" w:rsidP="003C76D5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Цель: быстрое обнаружение инцидентов, формирование отчётов и </w:t>
      </w:r>
      <w:proofErr w:type="spellStart"/>
      <w:r>
        <w:t>алертов</w:t>
      </w:r>
      <w:proofErr w:type="spellEnd"/>
      <w:r>
        <w:t>.</w:t>
      </w:r>
    </w:p>
    <w:p w14:paraId="5274D594" w14:textId="77777777" w:rsidR="00090DD2" w:rsidRDefault="00090DD2" w:rsidP="00090DD2">
      <w:pPr>
        <w:pStyle w:val="2"/>
      </w:pPr>
      <w:r>
        <w:t>55. Механизмы контроля доступа и аутентификации</w:t>
      </w:r>
    </w:p>
    <w:p w14:paraId="673269A7" w14:textId="77777777" w:rsidR="00090DD2" w:rsidRDefault="00090DD2" w:rsidP="003C76D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Модели контроля: </w:t>
      </w:r>
      <w:r>
        <w:rPr>
          <w:rStyle w:val="af"/>
        </w:rPr>
        <w:t>DAC</w:t>
      </w:r>
      <w:r>
        <w:t xml:space="preserve"> (дискреционная), </w:t>
      </w:r>
      <w:r>
        <w:rPr>
          <w:rStyle w:val="af"/>
        </w:rPr>
        <w:t>MAC</w:t>
      </w:r>
      <w:r>
        <w:t xml:space="preserve"> (мандатная), </w:t>
      </w:r>
      <w:r>
        <w:rPr>
          <w:rStyle w:val="af"/>
        </w:rPr>
        <w:t>RBAC</w:t>
      </w:r>
      <w:r>
        <w:t xml:space="preserve"> (ролевая), </w:t>
      </w:r>
      <w:r>
        <w:rPr>
          <w:rStyle w:val="af"/>
        </w:rPr>
        <w:t>ABAC</w:t>
      </w:r>
      <w:r>
        <w:t xml:space="preserve"> (атрибутивная).</w:t>
      </w:r>
    </w:p>
    <w:p w14:paraId="140C122C" w14:textId="77777777" w:rsidR="00090DD2" w:rsidRDefault="00090DD2" w:rsidP="003C76D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Методы аутентификации: </w:t>
      </w:r>
      <w:r>
        <w:rPr>
          <w:rStyle w:val="af"/>
        </w:rPr>
        <w:t>по знаниям</w:t>
      </w:r>
      <w:r>
        <w:t xml:space="preserve"> (пароль), </w:t>
      </w:r>
      <w:r>
        <w:rPr>
          <w:rStyle w:val="af"/>
        </w:rPr>
        <w:t>по владению</w:t>
      </w:r>
      <w:r>
        <w:t xml:space="preserve"> (токен, смарт-карта), </w:t>
      </w:r>
      <w:r>
        <w:rPr>
          <w:rStyle w:val="af"/>
        </w:rPr>
        <w:t>по биометрии</w:t>
      </w:r>
      <w:r>
        <w:t>.</w:t>
      </w:r>
    </w:p>
    <w:p w14:paraId="2E21E80B" w14:textId="77777777" w:rsidR="00090DD2" w:rsidRDefault="00090DD2" w:rsidP="003C76D5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Основные принципы: </w:t>
      </w:r>
      <w:r>
        <w:rPr>
          <w:rStyle w:val="af"/>
        </w:rPr>
        <w:t>минимальные привилегии</w:t>
      </w:r>
      <w:r>
        <w:t>, разделение обязанностей, подтверждение личности.</w:t>
      </w:r>
    </w:p>
    <w:p w14:paraId="65CFC177" w14:textId="77777777" w:rsidR="00090DD2" w:rsidRDefault="00090DD2" w:rsidP="00090DD2">
      <w:pPr>
        <w:pStyle w:val="2"/>
      </w:pPr>
      <w:r>
        <w:t>56. Слабости парольных протоколов аутентификации</w:t>
      </w:r>
    </w:p>
    <w:p w14:paraId="6E3DD967" w14:textId="77777777" w:rsidR="00090DD2" w:rsidRDefault="00090DD2" w:rsidP="003C76D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Угрозы: </w:t>
      </w:r>
      <w:proofErr w:type="spellStart"/>
      <w:r>
        <w:rPr>
          <w:rStyle w:val="af"/>
        </w:rPr>
        <w:t>брутфорс</w:t>
      </w:r>
      <w:proofErr w:type="spellEnd"/>
      <w:r>
        <w:t>, перехват хэша, фишинг.</w:t>
      </w:r>
    </w:p>
    <w:p w14:paraId="55CA4931" w14:textId="77777777" w:rsidR="00090DD2" w:rsidRDefault="00090DD2" w:rsidP="003C76D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Слабые пароли, повторное использование паролей, отсутствие соли при хранении хэшей.</w:t>
      </w:r>
    </w:p>
    <w:p w14:paraId="4C66B18B" w14:textId="77777777" w:rsidR="00090DD2" w:rsidRDefault="00090DD2" w:rsidP="003C76D5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Меры: многофакторная аутентификация, сложные пароли, защита хранимых хэшей (</w:t>
      </w:r>
      <w:proofErr w:type="spellStart"/>
      <w:r>
        <w:t>bcrypt</w:t>
      </w:r>
      <w:proofErr w:type="spellEnd"/>
      <w:r>
        <w:t>, PBKDF2, Argon2).</w:t>
      </w:r>
    </w:p>
    <w:p w14:paraId="1AB60C0C" w14:textId="77777777" w:rsidR="00090DD2" w:rsidRDefault="00090DD2" w:rsidP="00090DD2">
      <w:pPr>
        <w:pStyle w:val="2"/>
      </w:pPr>
      <w:r>
        <w:t>57. Виды атак и угроз для протоколов аутентификации</w:t>
      </w:r>
    </w:p>
    <w:p w14:paraId="54F8E713" w14:textId="77777777" w:rsidR="00090DD2" w:rsidRDefault="00090DD2" w:rsidP="003C76D5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af"/>
        </w:rPr>
        <w:t>Перехват сеанса</w:t>
      </w:r>
      <w:r>
        <w:t xml:space="preserve">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>).</w:t>
      </w:r>
    </w:p>
    <w:p w14:paraId="6BC59F03" w14:textId="77777777" w:rsidR="00090DD2" w:rsidRDefault="00090DD2" w:rsidP="003C76D5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Replay</w:t>
      </w:r>
      <w:proofErr w:type="spellEnd"/>
      <w:r>
        <w:rPr>
          <w:rStyle w:val="af"/>
        </w:rPr>
        <w:t>-атаки</w:t>
      </w:r>
      <w:r>
        <w:t xml:space="preserve"> (повтор ранее перехваченного трафика).</w:t>
      </w:r>
    </w:p>
    <w:p w14:paraId="17723180" w14:textId="77777777" w:rsidR="00090DD2" w:rsidRDefault="00090DD2" w:rsidP="003C76D5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af"/>
        </w:rPr>
        <w:t>MITM</w:t>
      </w:r>
      <w:r>
        <w:t xml:space="preserve"> (подмена конечной точки).</w:t>
      </w:r>
    </w:p>
    <w:p w14:paraId="12E1B546" w14:textId="77777777" w:rsidR="00090DD2" w:rsidRDefault="00090DD2" w:rsidP="003C76D5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Phishing</w:t>
      </w:r>
      <w:proofErr w:type="spellEnd"/>
      <w:r>
        <w:t xml:space="preserve"> (выманивание паролей).</w:t>
      </w:r>
    </w:p>
    <w:p w14:paraId="77F3F3A0" w14:textId="77777777" w:rsidR="00090DD2" w:rsidRDefault="00090DD2" w:rsidP="003C76D5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Защита: использование TLS, </w:t>
      </w:r>
      <w:proofErr w:type="spellStart"/>
      <w:r>
        <w:t>nonce</w:t>
      </w:r>
      <w:proofErr w:type="spellEnd"/>
      <w:r>
        <w:t>, одноразовых токенов, 2FA.</w:t>
      </w:r>
    </w:p>
    <w:p w14:paraId="64D63FFA" w14:textId="77777777" w:rsidR="00090DD2" w:rsidRDefault="00090DD2" w:rsidP="00090DD2">
      <w:pPr>
        <w:pStyle w:val="2"/>
      </w:pPr>
      <w:r>
        <w:t>58. Базовые технологии безопасности информационных систем</w:t>
      </w:r>
    </w:p>
    <w:p w14:paraId="0A614798" w14:textId="77777777" w:rsidR="00090DD2" w:rsidRDefault="00090DD2" w:rsidP="003C76D5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af"/>
        </w:rPr>
        <w:t>Шифрование</w:t>
      </w:r>
      <w:r>
        <w:t xml:space="preserve"> (конфиденциальность), </w:t>
      </w:r>
      <w:r>
        <w:rPr>
          <w:rStyle w:val="af"/>
        </w:rPr>
        <w:t>ЭЦП</w:t>
      </w:r>
      <w:r>
        <w:t xml:space="preserve"> (целостность, </w:t>
      </w:r>
      <w:proofErr w:type="spellStart"/>
      <w:r>
        <w:t>неотказуемость</w:t>
      </w:r>
      <w:proofErr w:type="spellEnd"/>
      <w:r>
        <w:t>).</w:t>
      </w:r>
    </w:p>
    <w:p w14:paraId="510449AA" w14:textId="77777777" w:rsidR="00090DD2" w:rsidRDefault="00090DD2" w:rsidP="003C76D5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af"/>
        </w:rPr>
        <w:t>Межсетевые экраны</w:t>
      </w:r>
      <w:r>
        <w:t xml:space="preserve"> и </w:t>
      </w:r>
      <w:r>
        <w:rPr>
          <w:rStyle w:val="af"/>
        </w:rPr>
        <w:t>IDS/IPS</w:t>
      </w:r>
      <w:r>
        <w:t>, антивирусы.</w:t>
      </w:r>
    </w:p>
    <w:p w14:paraId="2C8AE87C" w14:textId="77777777" w:rsidR="00090DD2" w:rsidRDefault="00090DD2" w:rsidP="003C76D5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af"/>
        </w:rPr>
        <w:t>Резервное копирование</w:t>
      </w:r>
      <w:r>
        <w:t xml:space="preserve">, </w:t>
      </w:r>
      <w:r>
        <w:rPr>
          <w:rStyle w:val="af"/>
        </w:rPr>
        <w:t>управление доступом</w:t>
      </w:r>
      <w:r>
        <w:t xml:space="preserve"> (ACL, RBAC).</w:t>
      </w:r>
    </w:p>
    <w:p w14:paraId="68059BD6" w14:textId="77777777" w:rsidR="00090DD2" w:rsidRDefault="00090DD2" w:rsidP="003C76D5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af"/>
        </w:rPr>
        <w:t>Аудит, мониторинг</w:t>
      </w:r>
      <w:r>
        <w:t>, системное обновление.</w:t>
      </w:r>
    </w:p>
    <w:p w14:paraId="3A3842D3" w14:textId="77777777" w:rsidR="00090DD2" w:rsidRDefault="00090DD2" w:rsidP="00090DD2">
      <w:pPr>
        <w:pStyle w:val="2"/>
      </w:pPr>
      <w:r>
        <w:t>59. Идентификация, аутентификация и авторизация. Определения, отличия и сходство</w:t>
      </w:r>
    </w:p>
    <w:p w14:paraId="1B686994" w14:textId="77777777" w:rsidR="00090DD2" w:rsidRDefault="00090DD2" w:rsidP="003C76D5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af"/>
        </w:rPr>
        <w:t>Идентификация</w:t>
      </w:r>
      <w:r>
        <w:t>: субъект сообщает свои данные (логин, ID).</w:t>
      </w:r>
    </w:p>
    <w:p w14:paraId="0FA70CD7" w14:textId="77777777" w:rsidR="00090DD2" w:rsidRDefault="00090DD2" w:rsidP="003C76D5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af"/>
        </w:rPr>
        <w:t>Аутентификация</w:t>
      </w:r>
      <w:r>
        <w:t>: проверка, действительно ли субъект владеет заявленной идентификацией (пароль, сертификат, биометрия).</w:t>
      </w:r>
    </w:p>
    <w:p w14:paraId="16A43ED1" w14:textId="77777777" w:rsidR="00090DD2" w:rsidRDefault="00090DD2" w:rsidP="003C76D5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af"/>
        </w:rPr>
        <w:t>Авторизация</w:t>
      </w:r>
      <w:r>
        <w:t>: предоставление или ограничение прав доступа к ресурсам после успешной аутентификации.</w:t>
      </w:r>
    </w:p>
    <w:p w14:paraId="360A9FEF" w14:textId="77777777" w:rsidR="00090DD2" w:rsidRDefault="00090DD2" w:rsidP="003C76D5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Все три — части единого процесса контроля доступа.</w:t>
      </w:r>
    </w:p>
    <w:p w14:paraId="50A65CA7" w14:textId="77777777" w:rsidR="00090DD2" w:rsidRDefault="00090DD2" w:rsidP="00090DD2">
      <w:pPr>
        <w:pStyle w:val="2"/>
      </w:pPr>
      <w:r>
        <w:lastRenderedPageBreak/>
        <w:t>60. Аудит информационной безопасности. Методы проведения аудита информационной безопасности</w:t>
      </w:r>
    </w:p>
    <w:p w14:paraId="193D61CA" w14:textId="77777777" w:rsidR="00090DD2" w:rsidRDefault="00090DD2" w:rsidP="003C76D5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af"/>
        </w:rPr>
        <w:t>Аудит ИБ</w:t>
      </w:r>
      <w:r>
        <w:t xml:space="preserve"> — оценка соответствия системы требованиям (стандартам, политикам, законам).</w:t>
      </w:r>
    </w:p>
    <w:p w14:paraId="62DD442B" w14:textId="77777777" w:rsidR="00090DD2" w:rsidRDefault="00090DD2" w:rsidP="003C76D5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Методы: анализ документации, интервью с персоналом, инструментальное тестирование (сканирование уязвимостей, </w:t>
      </w:r>
      <w:proofErr w:type="spellStart"/>
      <w:r>
        <w:t>пентесты</w:t>
      </w:r>
      <w:proofErr w:type="spellEnd"/>
      <w:r>
        <w:t>), наблюдение.</w:t>
      </w:r>
    </w:p>
    <w:p w14:paraId="5D8D11E4" w14:textId="77777777" w:rsidR="00090DD2" w:rsidRDefault="00090DD2" w:rsidP="003C76D5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Результат: отчёт с </w:t>
      </w:r>
      <w:r>
        <w:rPr>
          <w:rStyle w:val="af"/>
        </w:rPr>
        <w:t>выявленными несоответствиями</w:t>
      </w:r>
      <w:r>
        <w:t>, рекомендациями по устранению.</w:t>
      </w:r>
    </w:p>
    <w:p w14:paraId="73011379" w14:textId="77777777" w:rsidR="0018037D" w:rsidRPr="00090DD2" w:rsidRDefault="0018037D" w:rsidP="00090DD2"/>
    <w:sectPr w:rsidR="0018037D" w:rsidRPr="00090DD2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05ED" w14:textId="77777777" w:rsidR="003C76D5" w:rsidRDefault="003C76D5">
      <w:pPr>
        <w:spacing w:after="0" w:line="240" w:lineRule="auto"/>
      </w:pPr>
      <w:r>
        <w:separator/>
      </w:r>
    </w:p>
  </w:endnote>
  <w:endnote w:type="continuationSeparator" w:id="0">
    <w:p w14:paraId="244FA304" w14:textId="77777777" w:rsidR="003C76D5" w:rsidRDefault="003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13FC" w14:textId="77777777" w:rsidR="003C76D5" w:rsidRDefault="003C76D5">
      <w:pPr>
        <w:spacing w:after="0" w:line="240" w:lineRule="auto"/>
      </w:pPr>
      <w:r>
        <w:separator/>
      </w:r>
    </w:p>
  </w:footnote>
  <w:footnote w:type="continuationSeparator" w:id="0">
    <w:p w14:paraId="7987B265" w14:textId="77777777" w:rsidR="003C76D5" w:rsidRDefault="003C7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12A"/>
    <w:multiLevelType w:val="multilevel"/>
    <w:tmpl w:val="5A28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6036"/>
    <w:multiLevelType w:val="multilevel"/>
    <w:tmpl w:val="99C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2699F"/>
    <w:multiLevelType w:val="multilevel"/>
    <w:tmpl w:val="769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3046"/>
    <w:multiLevelType w:val="multilevel"/>
    <w:tmpl w:val="68A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F3119"/>
    <w:multiLevelType w:val="multilevel"/>
    <w:tmpl w:val="728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77AE8"/>
    <w:multiLevelType w:val="multilevel"/>
    <w:tmpl w:val="E3B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3139B"/>
    <w:multiLevelType w:val="multilevel"/>
    <w:tmpl w:val="A0A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2A77"/>
    <w:multiLevelType w:val="multilevel"/>
    <w:tmpl w:val="897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C5A82"/>
    <w:multiLevelType w:val="multilevel"/>
    <w:tmpl w:val="CDD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417FB"/>
    <w:multiLevelType w:val="multilevel"/>
    <w:tmpl w:val="4208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90B54"/>
    <w:multiLevelType w:val="multilevel"/>
    <w:tmpl w:val="B2A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F56B1"/>
    <w:multiLevelType w:val="multilevel"/>
    <w:tmpl w:val="3B2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478EF"/>
    <w:multiLevelType w:val="multilevel"/>
    <w:tmpl w:val="7C8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30BAF"/>
    <w:multiLevelType w:val="multilevel"/>
    <w:tmpl w:val="FA9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04924"/>
    <w:multiLevelType w:val="multilevel"/>
    <w:tmpl w:val="3AD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E7261"/>
    <w:multiLevelType w:val="multilevel"/>
    <w:tmpl w:val="6A8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24700"/>
    <w:multiLevelType w:val="multilevel"/>
    <w:tmpl w:val="073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B56254"/>
    <w:multiLevelType w:val="multilevel"/>
    <w:tmpl w:val="F2B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D557B"/>
    <w:multiLevelType w:val="multilevel"/>
    <w:tmpl w:val="23AA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62A8D"/>
    <w:multiLevelType w:val="multilevel"/>
    <w:tmpl w:val="420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66993"/>
    <w:multiLevelType w:val="multilevel"/>
    <w:tmpl w:val="F5A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75243"/>
    <w:multiLevelType w:val="multilevel"/>
    <w:tmpl w:val="4E5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14F45"/>
    <w:multiLevelType w:val="multilevel"/>
    <w:tmpl w:val="8B6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A55DF8"/>
    <w:multiLevelType w:val="multilevel"/>
    <w:tmpl w:val="784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8167B9"/>
    <w:multiLevelType w:val="multilevel"/>
    <w:tmpl w:val="058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564E3"/>
    <w:multiLevelType w:val="multilevel"/>
    <w:tmpl w:val="273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767FEA"/>
    <w:multiLevelType w:val="multilevel"/>
    <w:tmpl w:val="07B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A15F7"/>
    <w:multiLevelType w:val="multilevel"/>
    <w:tmpl w:val="CF9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E01E47"/>
    <w:multiLevelType w:val="multilevel"/>
    <w:tmpl w:val="81A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54041"/>
    <w:multiLevelType w:val="multilevel"/>
    <w:tmpl w:val="8F1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131424"/>
    <w:multiLevelType w:val="multilevel"/>
    <w:tmpl w:val="AFC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102BC5"/>
    <w:multiLevelType w:val="multilevel"/>
    <w:tmpl w:val="BDB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76E1E"/>
    <w:multiLevelType w:val="multilevel"/>
    <w:tmpl w:val="717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5F3ECB"/>
    <w:multiLevelType w:val="multilevel"/>
    <w:tmpl w:val="475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883EF0"/>
    <w:multiLevelType w:val="multilevel"/>
    <w:tmpl w:val="9EE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1406D"/>
    <w:multiLevelType w:val="multilevel"/>
    <w:tmpl w:val="B870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355B1"/>
    <w:multiLevelType w:val="multilevel"/>
    <w:tmpl w:val="81A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950277"/>
    <w:multiLevelType w:val="multilevel"/>
    <w:tmpl w:val="9A2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3D1AD5"/>
    <w:multiLevelType w:val="multilevel"/>
    <w:tmpl w:val="23D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23A2D"/>
    <w:multiLevelType w:val="multilevel"/>
    <w:tmpl w:val="170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86DA1"/>
    <w:multiLevelType w:val="multilevel"/>
    <w:tmpl w:val="234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2032B"/>
    <w:multiLevelType w:val="multilevel"/>
    <w:tmpl w:val="636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7407F"/>
    <w:multiLevelType w:val="multilevel"/>
    <w:tmpl w:val="2D1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C6520C"/>
    <w:multiLevelType w:val="multilevel"/>
    <w:tmpl w:val="BBA8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581027"/>
    <w:multiLevelType w:val="multilevel"/>
    <w:tmpl w:val="D43E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A93BEE"/>
    <w:multiLevelType w:val="multilevel"/>
    <w:tmpl w:val="B426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853203"/>
    <w:multiLevelType w:val="multilevel"/>
    <w:tmpl w:val="CCB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E4DA6"/>
    <w:multiLevelType w:val="multilevel"/>
    <w:tmpl w:val="49E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4D5582"/>
    <w:multiLevelType w:val="multilevel"/>
    <w:tmpl w:val="289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54E5E"/>
    <w:multiLevelType w:val="multilevel"/>
    <w:tmpl w:val="7E8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D26E3"/>
    <w:multiLevelType w:val="multilevel"/>
    <w:tmpl w:val="258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D763C0"/>
    <w:multiLevelType w:val="multilevel"/>
    <w:tmpl w:val="E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8F4AFA"/>
    <w:multiLevelType w:val="multilevel"/>
    <w:tmpl w:val="240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BE4AB6"/>
    <w:multiLevelType w:val="multilevel"/>
    <w:tmpl w:val="EE7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F63580"/>
    <w:multiLevelType w:val="multilevel"/>
    <w:tmpl w:val="4834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845B27"/>
    <w:multiLevelType w:val="multilevel"/>
    <w:tmpl w:val="446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192C10"/>
    <w:multiLevelType w:val="multilevel"/>
    <w:tmpl w:val="1BB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EC1774"/>
    <w:multiLevelType w:val="multilevel"/>
    <w:tmpl w:val="DC54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177A28"/>
    <w:multiLevelType w:val="multilevel"/>
    <w:tmpl w:val="4744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9847C0"/>
    <w:multiLevelType w:val="multilevel"/>
    <w:tmpl w:val="B6B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A7E3C"/>
    <w:multiLevelType w:val="multilevel"/>
    <w:tmpl w:val="418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34"/>
  </w:num>
  <w:num w:numId="3">
    <w:abstractNumId w:val="48"/>
  </w:num>
  <w:num w:numId="4">
    <w:abstractNumId w:val="6"/>
  </w:num>
  <w:num w:numId="5">
    <w:abstractNumId w:val="0"/>
  </w:num>
  <w:num w:numId="6">
    <w:abstractNumId w:val="20"/>
  </w:num>
  <w:num w:numId="7">
    <w:abstractNumId w:val="40"/>
  </w:num>
  <w:num w:numId="8">
    <w:abstractNumId w:val="15"/>
  </w:num>
  <w:num w:numId="9">
    <w:abstractNumId w:val="58"/>
  </w:num>
  <w:num w:numId="10">
    <w:abstractNumId w:val="42"/>
  </w:num>
  <w:num w:numId="11">
    <w:abstractNumId w:val="26"/>
  </w:num>
  <w:num w:numId="12">
    <w:abstractNumId w:val="9"/>
  </w:num>
  <w:num w:numId="13">
    <w:abstractNumId w:val="55"/>
  </w:num>
  <w:num w:numId="14">
    <w:abstractNumId w:val="52"/>
  </w:num>
  <w:num w:numId="15">
    <w:abstractNumId w:val="21"/>
  </w:num>
  <w:num w:numId="16">
    <w:abstractNumId w:val="24"/>
  </w:num>
  <w:num w:numId="17">
    <w:abstractNumId w:val="36"/>
  </w:num>
  <w:num w:numId="18">
    <w:abstractNumId w:val="44"/>
  </w:num>
  <w:num w:numId="19">
    <w:abstractNumId w:val="37"/>
  </w:num>
  <w:num w:numId="20">
    <w:abstractNumId w:val="2"/>
  </w:num>
  <w:num w:numId="21">
    <w:abstractNumId w:val="38"/>
  </w:num>
  <w:num w:numId="22">
    <w:abstractNumId w:val="12"/>
  </w:num>
  <w:num w:numId="23">
    <w:abstractNumId w:val="41"/>
  </w:num>
  <w:num w:numId="24">
    <w:abstractNumId w:val="1"/>
  </w:num>
  <w:num w:numId="25">
    <w:abstractNumId w:val="32"/>
  </w:num>
  <w:num w:numId="26">
    <w:abstractNumId w:val="46"/>
  </w:num>
  <w:num w:numId="27">
    <w:abstractNumId w:val="29"/>
  </w:num>
  <w:num w:numId="28">
    <w:abstractNumId w:val="35"/>
  </w:num>
  <w:num w:numId="29">
    <w:abstractNumId w:val="23"/>
  </w:num>
  <w:num w:numId="30">
    <w:abstractNumId w:val="60"/>
  </w:num>
  <w:num w:numId="31">
    <w:abstractNumId w:val="18"/>
  </w:num>
  <w:num w:numId="32">
    <w:abstractNumId w:val="30"/>
  </w:num>
  <w:num w:numId="33">
    <w:abstractNumId w:val="49"/>
  </w:num>
  <w:num w:numId="34">
    <w:abstractNumId w:val="57"/>
  </w:num>
  <w:num w:numId="35">
    <w:abstractNumId w:val="47"/>
  </w:num>
  <w:num w:numId="36">
    <w:abstractNumId w:val="14"/>
  </w:num>
  <w:num w:numId="37">
    <w:abstractNumId w:val="7"/>
  </w:num>
  <w:num w:numId="38">
    <w:abstractNumId w:val="5"/>
  </w:num>
  <w:num w:numId="39">
    <w:abstractNumId w:val="39"/>
  </w:num>
  <w:num w:numId="40">
    <w:abstractNumId w:val="28"/>
  </w:num>
  <w:num w:numId="41">
    <w:abstractNumId w:val="8"/>
  </w:num>
  <w:num w:numId="42">
    <w:abstractNumId w:val="53"/>
  </w:num>
  <w:num w:numId="43">
    <w:abstractNumId w:val="19"/>
  </w:num>
  <w:num w:numId="44">
    <w:abstractNumId w:val="17"/>
  </w:num>
  <w:num w:numId="45">
    <w:abstractNumId w:val="27"/>
  </w:num>
  <w:num w:numId="46">
    <w:abstractNumId w:val="54"/>
  </w:num>
  <w:num w:numId="47">
    <w:abstractNumId w:val="4"/>
  </w:num>
  <w:num w:numId="48">
    <w:abstractNumId w:val="45"/>
  </w:num>
  <w:num w:numId="49">
    <w:abstractNumId w:val="51"/>
  </w:num>
  <w:num w:numId="50">
    <w:abstractNumId w:val="10"/>
  </w:num>
  <w:num w:numId="51">
    <w:abstractNumId w:val="16"/>
  </w:num>
  <w:num w:numId="52">
    <w:abstractNumId w:val="13"/>
  </w:num>
  <w:num w:numId="53">
    <w:abstractNumId w:val="59"/>
  </w:num>
  <w:num w:numId="54">
    <w:abstractNumId w:val="31"/>
  </w:num>
  <w:num w:numId="55">
    <w:abstractNumId w:val="43"/>
  </w:num>
  <w:num w:numId="56">
    <w:abstractNumId w:val="22"/>
  </w:num>
  <w:num w:numId="57">
    <w:abstractNumId w:val="50"/>
  </w:num>
  <w:num w:numId="58">
    <w:abstractNumId w:val="3"/>
  </w:num>
  <w:num w:numId="59">
    <w:abstractNumId w:val="25"/>
  </w:num>
  <w:num w:numId="60">
    <w:abstractNumId w:val="33"/>
  </w:num>
  <w:num w:numId="61">
    <w:abstractNumId w:val="1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7D"/>
    <w:rsid w:val="00090DD2"/>
    <w:rsid w:val="0018037D"/>
    <w:rsid w:val="00306295"/>
    <w:rsid w:val="003C76D5"/>
    <w:rsid w:val="004D5858"/>
    <w:rsid w:val="004E7C47"/>
    <w:rsid w:val="005C191A"/>
    <w:rsid w:val="005D3CB6"/>
    <w:rsid w:val="008231AA"/>
    <w:rsid w:val="008D747F"/>
    <w:rsid w:val="00A940D0"/>
    <w:rsid w:val="00A96B3E"/>
    <w:rsid w:val="00AB033E"/>
    <w:rsid w:val="00BD6C2D"/>
    <w:rsid w:val="00CC0386"/>
    <w:rsid w:val="00D87C1D"/>
    <w:rsid w:val="00E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5E39"/>
  <w15:docId w15:val="{7D74C6CF-E812-4E59-BE83-2232A56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jorxa">
    <w:name w:val="sc-fjorxa"/>
    <w:basedOn w:val="a0"/>
  </w:style>
  <w:style w:type="paragraph" w:customStyle="1" w:styleId="sc-ihnhhr">
    <w:name w:val="sc-ihnhh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hlaujc">
    <w:name w:val="sc-hlaujc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katex-mathml">
    <w:name w:val="katex-mathml"/>
    <w:basedOn w:val="a0"/>
    <w:rsid w:val="00090DD2"/>
  </w:style>
  <w:style w:type="character" w:customStyle="1" w:styleId="mord">
    <w:name w:val="mord"/>
    <w:basedOn w:val="a0"/>
    <w:rsid w:val="00090DD2"/>
  </w:style>
  <w:style w:type="character" w:customStyle="1" w:styleId="mrel">
    <w:name w:val="mrel"/>
    <w:basedOn w:val="a0"/>
    <w:rsid w:val="00090DD2"/>
  </w:style>
  <w:style w:type="character" w:customStyle="1" w:styleId="mbin">
    <w:name w:val="mbin"/>
    <w:basedOn w:val="a0"/>
    <w:rsid w:val="00090DD2"/>
  </w:style>
  <w:style w:type="character" w:customStyle="1" w:styleId="mop">
    <w:name w:val="mop"/>
    <w:basedOn w:val="a0"/>
    <w:rsid w:val="00090DD2"/>
  </w:style>
  <w:style w:type="character" w:customStyle="1" w:styleId="mopen">
    <w:name w:val="mopen"/>
    <w:basedOn w:val="a0"/>
    <w:rsid w:val="00090DD2"/>
  </w:style>
  <w:style w:type="character" w:customStyle="1" w:styleId="mpunct">
    <w:name w:val="mpunct"/>
    <w:basedOn w:val="a0"/>
    <w:rsid w:val="00090DD2"/>
  </w:style>
  <w:style w:type="character" w:customStyle="1" w:styleId="mclose">
    <w:name w:val="mclose"/>
    <w:basedOn w:val="a0"/>
    <w:rsid w:val="0009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Хижняк</dc:creator>
  <cp:keywords/>
  <dc:description/>
  <cp:lastModifiedBy>Black Jack</cp:lastModifiedBy>
  <cp:revision>21</cp:revision>
  <dcterms:created xsi:type="dcterms:W3CDTF">2024-10-10T07:18:00Z</dcterms:created>
  <dcterms:modified xsi:type="dcterms:W3CDTF">2025-01-25T07:21:00Z</dcterms:modified>
</cp:coreProperties>
</file>