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февраля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01.02.2023 г.:)</w:t>
      </w:r>
    </w:p>
    <w:p>
      <w:r>
        <w:br/>
        <w:t xml:space="preserve">        1.Исполнителем оказаны следующие услуги:</w:t>
        <w:br/>
        <w:t xml:space="preserve">            Сервис дашбордов: </w:t>
        <w:br/>
        <w:t xml:space="preserve">                Добавлен механизм для работы с перетекающими планами.</w:t>
        <w:br/>
        <w:t xml:space="preserve">                Реализовано кэширование данных для графика выручки, что ускоряет его отображение.</w:t>
        <w:br/>
        <w:t xml:space="preserve">                Обновлен список партнеров для региональных менеджеров, включая дочерние компании в расчеты выручки.</w:t>
        <w:br/>
        <w:t xml:space="preserve">                Исключено повторение данных по суммам продаж в различных регионах.</w:t>
        <w:br/>
        <w:t xml:space="preserve">                Добавлена возможность отображения информации по региональным менеджерам.</w:t>
        <w:br/>
        <w:t xml:space="preserve">                Реализована обработка и отображение данных по региональным таблицам.</w:t>
        <w:br/>
        <w:t xml:space="preserve">                Ропы теперь отображаются в верхней части списка пользователей.</w:t>
        <w:br/>
        <w:t xml:space="preserve">                Регионы перемещены в нижнюю часть интерфейса.</w:t>
        <w:br/>
        <w:t xml:space="preserve">                Отображение информации о менеджерах теперь ограничивается их фамилиями.</w:t>
        <w:br/>
        <w:t xml:space="preserve">                Добавлено отображение регионов по терапиям.</w:t>
        <w:br/>
        <w:t xml:space="preserve">                Изменен интервал обновления данных на графиках.</w:t>
        <w:br/>
        <w:t xml:space="preserve">                Исправлена ошибка, приводившая к дублированию информации о заказах.</w:t>
        <w:br/>
        <w:t xml:space="preserve">                Введена возможность выбора менеджеров из числа подчиненных.</w:t>
        <w:br/>
        <w:t xml:space="preserve">                Добавлено отображение суммы заказов.</w:t>
        <w:br/>
        <w:t xml:space="preserve">                Реализован вывод данных по месяцам.</w:t>
        <w:br/>
        <w:t xml:space="preserve">                Сервис расчета зарплаты: </w:t>
        <w:br/>
        <w:t xml:space="preserve">                Нулевые планы теперь отображаются в начале списка.</w:t>
        <w:br/>
        <w:t xml:space="preserve">                Добавлен механизм для работы с перетекающими планами.</w:t>
        <w:br/>
        <w:t xml:space="preserve">                Добавлены возможности для отображения информации о собственных продажах в карточках ропов.</w:t>
        <w:br/>
        <w:t xml:space="preserve">                Реализован парсер для таблиц планов диллеров и общих планов.</w:t>
        <w:br/>
        <w:t xml:space="preserve">                Исключены заказы ропов из списка заказов подчиненных.</w:t>
        <w:br/>
        <w:t xml:space="preserve">                Для РОПов и руководителя департамента добавлена вкладка "Другое".</w:t>
        <w:br/>
        <w:t xml:space="preserve">                Увеличен процент по торгующим до 1.5, добавлен расчет для Узуновой.</w:t>
        <w:br/>
        <w:t xml:space="preserve">                Введен расчет для региональных менеджеров.</w:t>
        <w:br/>
        <w:t xml:space="preserve">                Добавлены региональные планы.</w:t>
        <w:br/>
        <w:t xml:space="preserve">                Изменена архитектура планов.</w:t>
        <w:br/>
        <w:t xml:space="preserve">                Увеличен интервал обновления данных, январь исключен из расчетов, добавлены планы для региональных представителей.</w:t>
        <w:br/>
        <w:t xml:space="preserve">                Добавлено отображение информации для администраторов.</w:t>
        <w:br/>
        <w:t xml:space="preserve">                Реализован расчет бонусов для регионов по терапиям.</w:t>
        <w:br/>
        <w:t xml:space="preserve">                Исключен процент в розничных заказах для партнеров, находящихся в списке регионов.</w:t>
        <w:br/>
        <w:t xml:space="preserve">                Улучшена проверка выполнения планов.</w:t>
        <w:br/>
        <w:t xml:space="preserve">                Убрана проверка на ненулевой план.</w:t>
        <w:br/>
        <w:t xml:space="preserve">                Добавлен хендлер для получения информации о подчиненных пользователях.</w:t>
        <w:br/>
        <w:t xml:space="preserve">                Доработан механизм планирования.</w:t>
        <w:br/>
        <w:t xml:space="preserve">                Добавлен шедулер.</w:t>
        <w:br/>
        <w:t xml:space="preserve">                Введен вывод данных по месяцам.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