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    - Реализовать фильтрацию пользователей при получении (2 ч)</w:t>
      </w:r>
    </w:p>
    <w:p>
      <w:r>
        <w:t>Работа с сервером</w:t>
      </w:r>
    </w:p>
    <w:p>
      <w:r>
        <w:t xml:space="preserve">        - Добавить учетные данные клиенту Dentedu (3 ч)</w:t>
      </w:r>
    </w:p>
    <w:p>
      <w:r>
        <w:t xml:space="preserve">        - Добавить сабдомен minioui (3 ч)</w:t>
      </w:r>
    </w:p>
    <w:p>
      <w:r>
        <w:t xml:space="preserve">        - Уменьшить объем запрашиваемой памяти у minio (1 ч)</w:t>
      </w:r>
    </w:p>
    <w:p>
      <w:r>
        <w:t>Сервис платежных систем</w:t>
      </w:r>
    </w:p>
    <w:p>
      <w:r>
        <w:t xml:space="preserve">        - Добавить проверку для заказов прошлого года (4 ч)</w:t>
      </w:r>
    </w:p>
    <w:p>
      <w:r>
        <w:t>Сервис расчета зарплаты</w:t>
      </w:r>
    </w:p>
    <w:p>
      <w:r>
        <w:t xml:space="preserve">        - Добавить количество и сумму продаж по курсу (2 ч)</w:t>
      </w:r>
    </w:p>
    <w:p>
      <w:r>
        <w:t xml:space="preserve">        - Настроить синхронизацию с Dentedu и сделать отчет по курсам (2 ч)</w:t>
      </w:r>
    </w:p>
    <w:p>
      <w:r>
        <w:t xml:space="preserve">        - Исправить расчет бонусов Мирчева по регионам (кроме Москвы) (1 ч)</w:t>
      </w:r>
    </w:p>
    <w:p>
      <w:r>
        <w:t xml:space="preserve">        - Исключить из KPI дни, когда менеджер посещал курс (3 ч)</w:t>
      </w:r>
    </w:p>
    <w:p>
      <w:r>
        <w:t xml:space="preserve">        - Добавить эндпоинт для универсальных отчетов (4 ч)</w:t>
      </w:r>
    </w:p>
    <w:p>
      <w:r>
        <w:t xml:space="preserve">        - Добавить файл .editorconfig (5 ч)</w:t>
      </w:r>
    </w:p>
    <w:p>
      <w:r>
        <w:t xml:space="preserve">        - Переделать вывод встреч в формат массива (3 ч)</w:t>
      </w:r>
    </w:p>
    <w:p>
      <w:r>
        <w:t xml:space="preserve">        - Показать нулевую зарплату, если нет данных (2 ч)</w:t>
      </w:r>
    </w:p>
    <w:p>
      <w:r>
        <w:t xml:space="preserve">        - Вывести штрафы и оклад на главной странице (1 ч)</w:t>
      </w:r>
    </w:p>
    <w:p>
      <w:r>
        <w:t xml:space="preserve">        - Добавить таблицу с расчетом KPI (3 ч)</w:t>
      </w:r>
    </w:p>
    <w:p>
      <w:r>
        <w:t xml:space="preserve">        - Реализовать расчет KPI на основе активностей (7 ч)</w:t>
      </w:r>
    </w:p>
    <w:p>
      <w:r>
        <w:t xml:space="preserve">        - Выставить планы по регионам для Мирчева (3 ч)</w:t>
      </w:r>
    </w:p>
    <w:p>
      <w:r>
        <w:t xml:space="preserve">        - Отключить трансфер планов из PostgreSQL в MongoDB (5 ч)</w:t>
      </w:r>
    </w:p>
    <w:p>
      <w:r>
        <w:t xml:space="preserve">        - Сформировать план РОП как сумму планов подчиненных (3 ч)</w:t>
      </w:r>
    </w:p>
    <w:p>
      <w:r>
        <w:t xml:space="preserve">        - Закрыть планы в факт за апрель для Медведева и Собаева (3 ч)</w:t>
      </w:r>
    </w:p>
    <w:p>
      <w:r>
        <w:t xml:space="preserve">        - Создать шаблоны для генерации роутеров (4 ч)</w:t>
      </w:r>
    </w:p>
    <w:p>
      <w:r>
        <w:t xml:space="preserve">        - Обработать входящие данные о KPI из Bitrix (4 ч)</w:t>
      </w:r>
    </w:p>
    <w:p>
      <w:r>
        <w:t xml:space="preserve">        - Реализовать расчет количества рабочих дней для KPI (5 ч)</w:t>
      </w:r>
    </w:p>
    <w:p>
      <w:r>
        <w:t xml:space="preserve">        - Перенести планы с Вердяна на Мутных по Астрахани (5 ч)</w:t>
      </w:r>
    </w:p>
    <w:p>
      <w:r>
        <w:t xml:space="preserve">        - Объединить Glyde, MasterSafe и OpenerS-flexi в одну группу (2 ч)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