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«28» апреля 2025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Сервис подтверждений</w:t>
      </w:r>
    </w:p>
    <w:p>
      <w:r>
        <w:t xml:space="preserve">        - Заменить тег (уточнить конкретику, если нужно) (4 ч)</w:t>
      </w:r>
    </w:p>
    <w:p>
      <w:r>
        <w:t>Сервис расчета зарплаты</w:t>
      </w:r>
    </w:p>
    <w:p>
      <w:r>
        <w:t xml:space="preserve">        - Реализовать очистку таблиц бонусов и KPI (6 ч)</w:t>
      </w:r>
    </w:p>
    <w:p>
      <w:r>
        <w:t xml:space="preserve">        - Обновить эндпоинты meetings и activities, добавить метод recalculate (9 ч)</w:t>
      </w:r>
    </w:p>
    <w:p>
      <w:r>
        <w:t xml:space="preserve">        - Обновить сервис обработки KPI (7 ч)</w:t>
      </w:r>
    </w:p>
    <w:p>
      <w:r>
        <w:t xml:space="preserve">        - Создать репозиторий и сервис для таблицы KPI (7 ч)</w:t>
      </w:r>
    </w:p>
    <w:p>
      <w:r>
        <w:t xml:space="preserve">        - Создать модель таблицы KPI (6 ч)</w:t>
      </w:r>
    </w:p>
    <w:p>
      <w:r>
        <w:t xml:space="preserve">        - Перенести KPI в эндпоинт и добавить проверку при обновлении зарплат (5 ч)</w:t>
      </w:r>
    </w:p>
    <w:p>
      <w:r>
        <w:t xml:space="preserve">        - Разработать отчеты по встречам и активностям (7 ч)</w:t>
      </w:r>
    </w:p>
    <w:p>
      <w:r>
        <w:t xml:space="preserve">        - Разработать первичную версию расчета KPI (4 ч)</w:t>
      </w:r>
    </w:p>
    <w:p>
      <w:r>
        <w:t xml:space="preserve">        - Реализовать функцию расчета KPI для встреч (9 ч)</w:t>
      </w:r>
    </w:p>
    <w:p>
      <w:r>
        <w:t xml:space="preserve">        - Добавить эндпоинт для расчета долгов (7 ч)</w:t>
      </w:r>
    </w:p>
    <w:p>
      <w:r>
        <w:t xml:space="preserve">        - Переработать генерацию роутеров (9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