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4F4E5" w14:textId="77777777" w:rsidR="004C16C5" w:rsidRDefault="004C16C5" w:rsidP="004C16C5">
      <w:pPr>
        <w:pStyle w:val="Title"/>
        <w:jc w:val="center"/>
      </w:pPr>
    </w:p>
    <w:p w14:paraId="11B9854A" w14:textId="77777777" w:rsidR="004C16C5" w:rsidRDefault="004C16C5" w:rsidP="004C16C5">
      <w:pPr>
        <w:pStyle w:val="Title"/>
        <w:jc w:val="center"/>
      </w:pPr>
    </w:p>
    <w:p w14:paraId="19BD5144" w14:textId="77777777" w:rsidR="004C16C5" w:rsidRDefault="004C16C5" w:rsidP="004C16C5">
      <w:pPr>
        <w:pStyle w:val="Title"/>
        <w:jc w:val="center"/>
      </w:pPr>
    </w:p>
    <w:p w14:paraId="43C4CB54" w14:textId="77777777" w:rsidR="004C16C5" w:rsidRDefault="004C16C5" w:rsidP="004C16C5">
      <w:pPr>
        <w:pStyle w:val="Title"/>
        <w:jc w:val="center"/>
      </w:pPr>
    </w:p>
    <w:p w14:paraId="2E660737" w14:textId="77777777" w:rsidR="004C16C5" w:rsidRDefault="004C16C5" w:rsidP="004C16C5">
      <w:pPr>
        <w:pStyle w:val="Title"/>
        <w:jc w:val="center"/>
      </w:pPr>
    </w:p>
    <w:p w14:paraId="0B0240EF" w14:textId="77777777" w:rsidR="004C16C5" w:rsidRDefault="004C16C5" w:rsidP="00554145">
      <w:pPr>
        <w:pStyle w:val="Title"/>
        <w:jc w:val="center"/>
      </w:pPr>
    </w:p>
    <w:p w14:paraId="73CFCFAD" w14:textId="1B2F920A" w:rsidR="002F0DF1" w:rsidRPr="00554145" w:rsidRDefault="00BE0F92" w:rsidP="00554145">
      <w:pPr>
        <w:pStyle w:val="Title"/>
        <w:jc w:val="center"/>
        <w:rPr>
          <w:b/>
          <w:bCs/>
        </w:rPr>
      </w:pPr>
      <w:r w:rsidRPr="00554145">
        <w:rPr>
          <w:b/>
          <w:bCs/>
        </w:rPr>
        <w:t>Prediction of Nighttime NO</w:t>
      </w:r>
      <w:r w:rsidRPr="00690645">
        <w:rPr>
          <w:b/>
          <w:bCs/>
          <w:vertAlign w:val="subscript"/>
        </w:rPr>
        <w:t>2</w:t>
      </w:r>
      <w:r w:rsidRPr="00554145">
        <w:rPr>
          <w:b/>
          <w:bCs/>
        </w:rPr>
        <w:t xml:space="preserve"> Using PGN and TEMPO</w:t>
      </w:r>
    </w:p>
    <w:p w14:paraId="703334C2" w14:textId="77777777" w:rsidR="00554145" w:rsidRDefault="00554145" w:rsidP="00554145">
      <w:pPr>
        <w:jc w:val="center"/>
      </w:pPr>
    </w:p>
    <w:p w14:paraId="5AE67DD6" w14:textId="77777777" w:rsidR="00554145" w:rsidRDefault="00554145" w:rsidP="00554145">
      <w:pPr>
        <w:jc w:val="center"/>
      </w:pPr>
    </w:p>
    <w:p w14:paraId="74E4C3C7" w14:textId="77777777" w:rsidR="00554145" w:rsidRDefault="00554145" w:rsidP="00554145">
      <w:pPr>
        <w:jc w:val="center"/>
      </w:pPr>
    </w:p>
    <w:p w14:paraId="491053A3" w14:textId="57766A9C" w:rsidR="00BE0F92" w:rsidRPr="00554145" w:rsidRDefault="00BE0F92" w:rsidP="00554145">
      <w:pPr>
        <w:jc w:val="center"/>
      </w:pPr>
      <w:r w:rsidRPr="00554145">
        <w:t>Nathan</w:t>
      </w:r>
      <w:r w:rsidR="00554145">
        <w:t xml:space="preserve"> D.</w:t>
      </w:r>
      <w:r w:rsidRPr="00554145">
        <w:t xml:space="preserve"> Jester</w:t>
      </w:r>
    </w:p>
    <w:p w14:paraId="0A3A5DDA" w14:textId="3A75DE07" w:rsidR="004C16C5" w:rsidRDefault="004C16C5" w:rsidP="00554145">
      <w:pPr>
        <w:jc w:val="center"/>
      </w:pPr>
      <w:r>
        <w:t>Missouri University of Science and Technology</w:t>
      </w:r>
    </w:p>
    <w:p w14:paraId="1654179F" w14:textId="424F65A9" w:rsidR="004C16C5" w:rsidRDefault="004C16C5" w:rsidP="00554145">
      <w:pPr>
        <w:jc w:val="center"/>
      </w:pPr>
      <w:r>
        <w:t>IS&amp;T 5535</w:t>
      </w:r>
      <w:r w:rsidR="00554145">
        <w:t>:</w:t>
      </w:r>
      <w:r>
        <w:t xml:space="preserve"> Machine Learning Algorithms and Applications</w:t>
      </w:r>
    </w:p>
    <w:p w14:paraId="34ECBDDC" w14:textId="3182AE39" w:rsidR="004C16C5" w:rsidRDefault="004C16C5" w:rsidP="00554145">
      <w:pPr>
        <w:jc w:val="center"/>
      </w:pPr>
      <w:r>
        <w:t xml:space="preserve">Dr. </w:t>
      </w:r>
      <w:proofErr w:type="spellStart"/>
      <w:r>
        <w:t>Minsek</w:t>
      </w:r>
      <w:proofErr w:type="spellEnd"/>
      <w:r>
        <w:t xml:space="preserve"> Ko</w:t>
      </w:r>
    </w:p>
    <w:p w14:paraId="362402D3" w14:textId="469034B1" w:rsidR="004C16C5" w:rsidRDefault="004C16C5" w:rsidP="00554145">
      <w:pPr>
        <w:jc w:val="center"/>
      </w:pPr>
      <w:r>
        <w:t>Final Report</w:t>
      </w:r>
    </w:p>
    <w:p w14:paraId="48B076F9" w14:textId="3F693628" w:rsidR="00554145" w:rsidRDefault="00554145" w:rsidP="00554145">
      <w:pPr>
        <w:jc w:val="center"/>
      </w:pPr>
      <w:r>
        <w:t>December 2, 2025</w:t>
      </w:r>
    </w:p>
    <w:p w14:paraId="25424C89" w14:textId="77777777" w:rsidR="004C16C5" w:rsidRDefault="004C16C5" w:rsidP="00554145">
      <w:r>
        <w:br w:type="page"/>
      </w:r>
    </w:p>
    <w:p w14:paraId="4D64B9A0" w14:textId="7B3AEB5A" w:rsidR="00196777" w:rsidRDefault="00554145" w:rsidP="005F1266">
      <w:pPr>
        <w:pStyle w:val="Heading1"/>
      </w:pPr>
      <w:r>
        <w:lastRenderedPageBreak/>
        <w:t>Abstract</w:t>
      </w:r>
    </w:p>
    <w:p w14:paraId="3AC477E0" w14:textId="6E434BFD" w:rsidR="00D85AFE" w:rsidRDefault="00690645" w:rsidP="00F022FB">
      <w:r>
        <w:t>Nitrogen dioxide (NO</w:t>
      </w:r>
      <w:r w:rsidRPr="00690645">
        <w:rPr>
          <w:vertAlign w:val="subscript"/>
        </w:rPr>
        <w:t>2</w:t>
      </w:r>
      <w:r>
        <w:t>) is atmospheric pollutant with well documented impacts on health</w:t>
      </w:r>
      <w:r w:rsidR="00A14ACA">
        <w:t>, such as asthma,</w:t>
      </w:r>
      <w:r>
        <w:t xml:space="preserve"> and the environment</w:t>
      </w:r>
      <w:r w:rsidR="00A14ACA">
        <w:t>, such as acid rain</w:t>
      </w:r>
      <w:r>
        <w:t xml:space="preserve"> </w:t>
      </w:r>
      <w:r w:rsidR="00A14ACA" w:rsidRPr="00A14ACA">
        <w:rPr>
          <w:rFonts w:ascii="Segoe UI" w:eastAsia="Times New Roman" w:hAnsi="Segoe UI" w:cs="Segoe UI"/>
          <w:sz w:val="21"/>
          <w:szCs w:val="21"/>
        </w:rPr>
        <w:t>(U.S. Environmental Protection Agency, n.d.)</w:t>
      </w:r>
      <w:r w:rsidR="00A14ACA">
        <w:rPr>
          <w:rFonts w:ascii="Segoe UI" w:eastAsia="Times New Roman" w:hAnsi="Segoe UI" w:cs="Segoe UI"/>
          <w:sz w:val="21"/>
          <w:szCs w:val="21"/>
        </w:rPr>
        <w:t xml:space="preserve">.  </w:t>
      </w:r>
      <w:r w:rsidR="00252D1D">
        <w:rPr>
          <w:rFonts w:ascii="Segoe UI" w:eastAsia="Times New Roman" w:hAnsi="Segoe UI" w:cs="Segoe UI"/>
          <w:sz w:val="21"/>
          <w:szCs w:val="21"/>
        </w:rPr>
        <w:t xml:space="preserve">While </w:t>
      </w:r>
      <w:r w:rsidR="00252D1D">
        <w:t>NO</w:t>
      </w:r>
      <w:r w:rsidR="00252D1D" w:rsidRPr="00690645">
        <w:rPr>
          <w:vertAlign w:val="subscript"/>
        </w:rPr>
        <w:t>2</w:t>
      </w:r>
      <w:r w:rsidR="00252D1D">
        <w:rPr>
          <w:vertAlign w:val="subscript"/>
        </w:rPr>
        <w:t xml:space="preserve"> </w:t>
      </w:r>
      <w:r w:rsidR="00252D1D">
        <w:t xml:space="preserve">does carry some harmful </w:t>
      </w:r>
      <w:r w:rsidR="00D85AFE">
        <w:t>effects, it</w:t>
      </w:r>
      <w:r w:rsidR="00252D1D">
        <w:t xml:space="preserve"> also has a relatively short lifespan and generally does not travel far </w:t>
      </w:r>
      <w:r w:rsidR="00D85AFE">
        <w:t>from</w:t>
      </w:r>
      <w:r w:rsidR="00252D1D">
        <w:t xml:space="preserve"> where it’s source </w:t>
      </w:r>
      <w:r w:rsidR="00252D1D" w:rsidRPr="00252D1D">
        <w:t>(National Oceanic and Atmospheric Administration, 2010)</w:t>
      </w:r>
      <w:r w:rsidR="00252D1D">
        <w:t xml:space="preserve">.  </w:t>
      </w:r>
      <w:r w:rsidR="00D86F81">
        <w:t xml:space="preserve">While daytime </w:t>
      </w:r>
      <w:r w:rsidR="00D86F81">
        <w:t>NO</w:t>
      </w:r>
      <w:r w:rsidR="00D86F81" w:rsidRPr="00690645">
        <w:rPr>
          <w:vertAlign w:val="subscript"/>
        </w:rPr>
        <w:t>2</w:t>
      </w:r>
      <w:r w:rsidR="00252D1D">
        <w:t xml:space="preserve"> </w:t>
      </w:r>
      <w:r w:rsidR="00D86F81">
        <w:t xml:space="preserve">is well understood thanks to passive satellite instruments, such as </w:t>
      </w:r>
      <w:r w:rsidR="00D85AFE">
        <w:t xml:space="preserve">the </w:t>
      </w:r>
      <w:r w:rsidR="00D85AFE" w:rsidRPr="00D85AFE">
        <w:t>Tropospheric</w:t>
      </w:r>
      <w:r w:rsidR="00D85AFE" w:rsidRPr="00D85AFE">
        <w:t xml:space="preserve"> Emissions: Monitoring of Pollution (TEMPO)</w:t>
      </w:r>
      <w:r w:rsidR="00D85AFE">
        <w:t xml:space="preserve"> instrument</w:t>
      </w:r>
      <w:r w:rsidR="00D86F81">
        <w:t xml:space="preserve">, the nighttime </w:t>
      </w:r>
      <w:r w:rsidR="00D86F81">
        <w:t>NO</w:t>
      </w:r>
      <w:r w:rsidR="00D86F81" w:rsidRPr="00690645">
        <w:rPr>
          <w:vertAlign w:val="subscript"/>
        </w:rPr>
        <w:t>2</w:t>
      </w:r>
      <w:r w:rsidR="00D86F81">
        <w:rPr>
          <w:vertAlign w:val="subscript"/>
        </w:rPr>
        <w:t xml:space="preserve"> </w:t>
      </w:r>
      <w:r w:rsidR="00D86F81">
        <w:t xml:space="preserve">lifecycle isn’t nearly as well understood </w:t>
      </w:r>
      <w:r w:rsidR="00D86F81" w:rsidRPr="00D86F81">
        <w:t>(National Aeronautics and Space Administration, 2023)</w:t>
      </w:r>
      <w:r w:rsidR="00D23F4D">
        <w:t xml:space="preserve">.  </w:t>
      </w:r>
      <w:r w:rsidR="00F022FB">
        <w:t>Although not available generally, nighttime NO2 data exists for a limited set of Pandonia Global Network</w:t>
      </w:r>
      <w:r w:rsidR="00D85AFE">
        <w:t xml:space="preserve"> (PGN)</w:t>
      </w:r>
      <w:r w:rsidR="00F022FB">
        <w:t xml:space="preserve"> ground sites</w:t>
      </w:r>
      <w:r w:rsidR="00D85AFE">
        <w:t xml:space="preserve">.  </w:t>
      </w:r>
      <w:r w:rsidR="00D23F4D">
        <w:t>An attempt was made to</w:t>
      </w:r>
      <w:r w:rsidR="00D85AFE">
        <w:t xml:space="preserve"> use TEMPO and PGN to</w:t>
      </w:r>
      <w:r w:rsidR="00D23F4D">
        <w:t xml:space="preserve"> predict</w:t>
      </w:r>
      <w:r w:rsidR="00F022FB">
        <w:t xml:space="preserve"> the nighttime lifecycle of NO2 using machine learning in the notebook titled ASDC Data Processing ML v1.2 </w:t>
      </w:r>
      <w:r w:rsidR="00F022FB" w:rsidRPr="00F022FB">
        <w:t>(National Aeronautics and Space Administration, n.d.)</w:t>
      </w:r>
      <w:r w:rsidR="00F022FB">
        <w:t xml:space="preserve">.  Although this research was useful, it only considered a single </w:t>
      </w:r>
      <w:r w:rsidR="00D85AFE">
        <w:t xml:space="preserve">PGN </w:t>
      </w:r>
      <w:r w:rsidR="00F022FB">
        <w:t xml:space="preserve">ground sites data and only considered Linear and Ridge regression.  The goal of my project is to </w:t>
      </w:r>
      <w:r w:rsidR="00D85AFE">
        <w:t>continue by creating a methodology for incorporating data from multiple PGN ground sites and TEMPO into a single prediction of the daily NO2 lifecycle.</w:t>
      </w:r>
    </w:p>
    <w:p w14:paraId="26C71AF4" w14:textId="77777777" w:rsidR="00D85AFE" w:rsidRDefault="00D85AFE">
      <w:r>
        <w:br w:type="page"/>
      </w:r>
    </w:p>
    <w:p w14:paraId="744ACCBE" w14:textId="77777777" w:rsidR="00F52C8D" w:rsidRDefault="00F52C8D" w:rsidP="00196777">
      <w:pPr>
        <w:pStyle w:val="Heading1"/>
      </w:pPr>
      <w:r>
        <w:lastRenderedPageBreak/>
        <w:t>Background</w:t>
      </w:r>
    </w:p>
    <w:p w14:paraId="7BE3234C" w14:textId="3BDEFADD" w:rsidR="00196777" w:rsidRDefault="00196777" w:rsidP="00F52C8D">
      <w:pPr>
        <w:pStyle w:val="Heading2"/>
      </w:pPr>
      <w:r>
        <w:t>Data Sources</w:t>
      </w:r>
    </w:p>
    <w:p w14:paraId="2CA2ECDF" w14:textId="76E9A701" w:rsidR="00F52C8D" w:rsidRPr="00F52C8D" w:rsidRDefault="00F52C8D" w:rsidP="00F52C8D">
      <w:r>
        <w:t xml:space="preserve"> The TEMPO instrument is deployed on a geostationary satellite, meaning that its orbit matches the earth’s spin in such a way that it always remains above the same spot.  TEMPO is also a passive instrument, meaning it measures solar radiation bouncing off the atmosphere.  As a passive, geostationary instrument stationed over the North America, TEMPO </w:t>
      </w:r>
      <w:r w:rsidR="00D847F5">
        <w:t>can</w:t>
      </w:r>
      <w:r>
        <w:t xml:space="preserve"> </w:t>
      </w:r>
      <w:r w:rsidR="00D847F5">
        <w:t>always see the United States during the day.  Additionally, weather events such as clouds can interfere with the instruments reading and affect data quality, which are marked with quality flags</w:t>
      </w:r>
      <w:r w:rsidR="00561419" w:rsidRPr="00561419">
        <w:t xml:space="preserve"> </w:t>
      </w:r>
      <w:r w:rsidR="00561419" w:rsidRPr="00561419">
        <w:t>(National Aeronautics and Space Administration, 2023</w:t>
      </w:r>
      <w:r w:rsidR="00561419">
        <w:t xml:space="preserve"> -b</w:t>
      </w:r>
      <w:r w:rsidR="00561419" w:rsidRPr="00561419">
        <w:t>)</w:t>
      </w:r>
      <w:r w:rsidR="00D847F5">
        <w:t xml:space="preserve">. </w:t>
      </w:r>
      <w:r w:rsidR="00561419">
        <w:t xml:space="preserve">  </w:t>
      </w:r>
      <w:r w:rsidR="00D847F5">
        <w:t xml:space="preserve">TEMPO data is captured as a grid  </w:t>
      </w:r>
    </w:p>
    <w:p w14:paraId="6FA39394" w14:textId="74385E72" w:rsidR="00196777" w:rsidRPr="00196777" w:rsidRDefault="00196777" w:rsidP="00196777"/>
    <w:p w14:paraId="0273C021" w14:textId="4260AFD4" w:rsidR="00196777" w:rsidRDefault="00196777" w:rsidP="00F52C8D">
      <w:pPr>
        <w:pStyle w:val="Heading2"/>
      </w:pPr>
      <w:r>
        <w:t>Methodology</w:t>
      </w:r>
    </w:p>
    <w:p w14:paraId="2ABF870D" w14:textId="5D40AD7B" w:rsidR="00196777" w:rsidRDefault="00196777" w:rsidP="00196777">
      <w:r>
        <w:t>Load the data into analysis ready files with basic cleaning.</w:t>
      </w:r>
    </w:p>
    <w:p w14:paraId="5CCA9561" w14:textId="1344BA49" w:rsidR="00196777" w:rsidRDefault="00196777" w:rsidP="00196777">
      <w:r>
        <w:t>Explore and clean the analysis ready data.</w:t>
      </w:r>
    </w:p>
    <w:p w14:paraId="5B8CC12F" w14:textId="1D036242" w:rsidR="00196777" w:rsidRDefault="00196777" w:rsidP="00196777">
      <w:r>
        <w:t xml:space="preserve">Build models of </w:t>
      </w:r>
      <w:proofErr w:type="gramStart"/>
      <w:r>
        <w:t>the data</w:t>
      </w:r>
      <w:proofErr w:type="gramEnd"/>
      <w:r>
        <w:t>.</w:t>
      </w:r>
    </w:p>
    <w:p w14:paraId="33F82735" w14:textId="6A092549" w:rsidR="00196777" w:rsidRPr="00196777" w:rsidRDefault="00196777" w:rsidP="00196777">
      <w:r>
        <w:t>Attempt to use TEMPO data to augment a PGN nighttime data model.</w:t>
      </w:r>
    </w:p>
    <w:p w14:paraId="7C5690D0" w14:textId="02DA0EBB" w:rsidR="005F1266" w:rsidRDefault="005F1266" w:rsidP="00F52C8D">
      <w:pPr>
        <w:pStyle w:val="Heading2"/>
      </w:pPr>
      <w:r w:rsidRPr="00196777">
        <w:t>Data Preparation</w:t>
      </w:r>
    </w:p>
    <w:p w14:paraId="11E9F4A2" w14:textId="3E13932A" w:rsidR="00196777" w:rsidRPr="00196777" w:rsidRDefault="00196777" w:rsidP="00196777">
      <w:r>
        <w:t>Overview of loading data into analysis ready files.</w:t>
      </w:r>
    </w:p>
    <w:p w14:paraId="0FE81BEC" w14:textId="1BA6BEC4" w:rsidR="005F1266" w:rsidRDefault="005F1266" w:rsidP="005F1266">
      <w:pPr>
        <w:pStyle w:val="Heading2"/>
      </w:pPr>
      <w:r>
        <w:t>PGN Data Preparation</w:t>
      </w:r>
    </w:p>
    <w:p w14:paraId="243DA5B7" w14:textId="5DC83106" w:rsidR="00196777" w:rsidRDefault="00196777" w:rsidP="00196777">
      <w:r>
        <w:t>Data downloader</w:t>
      </w:r>
    </w:p>
    <w:p w14:paraId="78BC5568" w14:textId="1911E1A6" w:rsidR="00196777" w:rsidRDefault="00196777" w:rsidP="00196777">
      <w:r>
        <w:t>Data parser</w:t>
      </w:r>
    </w:p>
    <w:p w14:paraId="4EF4A15E" w14:textId="00CC5FAB" w:rsidR="00196777" w:rsidRPr="00196777" w:rsidRDefault="00EC7EC4" w:rsidP="00196777">
      <w:r>
        <w:t>Save to analysis ready files</w:t>
      </w:r>
    </w:p>
    <w:p w14:paraId="4DF89298" w14:textId="3406D8ED" w:rsidR="005F1266" w:rsidRDefault="005F1266" w:rsidP="005F1266">
      <w:pPr>
        <w:pStyle w:val="Heading2"/>
      </w:pPr>
      <w:r>
        <w:t>TEMPO Data Preparation</w:t>
      </w:r>
    </w:p>
    <w:p w14:paraId="0CD5F36E" w14:textId="692BED87" w:rsidR="00EC7EC4" w:rsidRDefault="00EC7EC4" w:rsidP="00EC7EC4">
      <w:r>
        <w:t>Data downloader</w:t>
      </w:r>
    </w:p>
    <w:p w14:paraId="37753CAD" w14:textId="39616B47" w:rsidR="00EC7EC4" w:rsidRDefault="00EC7EC4" w:rsidP="00EC7EC4">
      <w:r>
        <w:t>Data parser</w:t>
      </w:r>
    </w:p>
    <w:p w14:paraId="3A170E4C" w14:textId="695B42D6" w:rsidR="00EC7EC4" w:rsidRPr="00EC7EC4" w:rsidRDefault="00EC7EC4" w:rsidP="00EC7EC4">
      <w:r>
        <w:t>Save to analysis ready files</w:t>
      </w:r>
    </w:p>
    <w:p w14:paraId="382EAC72" w14:textId="36AEA69D" w:rsidR="005F1266" w:rsidRDefault="005F1266" w:rsidP="005F1266">
      <w:pPr>
        <w:pStyle w:val="Heading1"/>
      </w:pPr>
      <w:r>
        <w:t>Data Exploration</w:t>
      </w:r>
    </w:p>
    <w:p w14:paraId="3B0EE99B" w14:textId="6D20791D" w:rsidR="0020619D" w:rsidRDefault="0020619D" w:rsidP="0020619D">
      <w:r>
        <w:t>Data exploration overview.</w:t>
      </w:r>
    </w:p>
    <w:p w14:paraId="718566F9" w14:textId="08FF811F" w:rsidR="0020619D" w:rsidRDefault="0020619D" w:rsidP="0020619D">
      <w:r>
        <w:t>View data and handle outliers</w:t>
      </w:r>
    </w:p>
    <w:p w14:paraId="75FA9E58" w14:textId="5308ECB2" w:rsidR="0020619D" w:rsidRPr="0020619D" w:rsidRDefault="0020619D" w:rsidP="0020619D">
      <w:r>
        <w:lastRenderedPageBreak/>
        <w:t>Transform day into time of day</w:t>
      </w:r>
    </w:p>
    <w:p w14:paraId="147F39A4" w14:textId="095B5E04" w:rsidR="005F1266" w:rsidRDefault="005F1266" w:rsidP="005F1266">
      <w:pPr>
        <w:pStyle w:val="Heading2"/>
      </w:pPr>
      <w:r>
        <w:t>PGN Data Exploration</w:t>
      </w:r>
    </w:p>
    <w:p w14:paraId="333579AF" w14:textId="2C9E08D0" w:rsidR="0020619D" w:rsidRDefault="0020619D" w:rsidP="0020619D">
      <w:r>
        <w:t>Loading</w:t>
      </w:r>
    </w:p>
    <w:p w14:paraId="2BC95D24" w14:textId="0BC0ED38" w:rsidR="0020619D" w:rsidRDefault="0020619D" w:rsidP="0020619D">
      <w:r>
        <w:t>Exploration and cleaning</w:t>
      </w:r>
    </w:p>
    <w:p w14:paraId="10C6AD8C" w14:textId="4AA81149" w:rsidR="0020619D" w:rsidRPr="0020619D" w:rsidRDefault="0020619D" w:rsidP="0020619D">
      <w:r>
        <w:t>Transformation</w:t>
      </w:r>
    </w:p>
    <w:p w14:paraId="5855DBC9" w14:textId="78BBB47E" w:rsidR="005F1266" w:rsidRDefault="005F1266" w:rsidP="005F1266">
      <w:pPr>
        <w:pStyle w:val="Heading2"/>
      </w:pPr>
      <w:r>
        <w:t>TEMPO Data Exploration</w:t>
      </w:r>
    </w:p>
    <w:p w14:paraId="594973C5" w14:textId="5DC9B04A" w:rsidR="0020619D" w:rsidRDefault="0020619D" w:rsidP="0020619D">
      <w:r>
        <w:t>Lading</w:t>
      </w:r>
    </w:p>
    <w:p w14:paraId="5D274F76" w14:textId="26EC7C40" w:rsidR="0020619D" w:rsidRDefault="0020619D" w:rsidP="0020619D">
      <w:r>
        <w:t>Exploration and cleaning</w:t>
      </w:r>
    </w:p>
    <w:p w14:paraId="7062221B" w14:textId="60ECF495" w:rsidR="0020619D" w:rsidRPr="0020619D" w:rsidRDefault="0020619D" w:rsidP="0020619D">
      <w:r>
        <w:t>Transformation</w:t>
      </w:r>
    </w:p>
    <w:p w14:paraId="5B9CA323" w14:textId="4D26FC67" w:rsidR="005F1266" w:rsidRDefault="005F1266" w:rsidP="005F1266">
      <w:pPr>
        <w:pStyle w:val="Heading1"/>
      </w:pPr>
      <w:r>
        <w:t>Data Modeling</w:t>
      </w:r>
    </w:p>
    <w:p w14:paraId="5BB35C4D" w14:textId="7F204099" w:rsidR="0020619D" w:rsidRDefault="0020619D" w:rsidP="0020619D">
      <w:r>
        <w:t>Data modeling overview\</w:t>
      </w:r>
    </w:p>
    <w:p w14:paraId="29B3A3E4" w14:textId="11827127" w:rsidR="0020619D" w:rsidRDefault="0020619D" w:rsidP="0020619D">
      <w:r>
        <w:t>The algorithms I selected</w:t>
      </w:r>
    </w:p>
    <w:p w14:paraId="0FB76875" w14:textId="260F6C9A" w:rsidR="0020619D" w:rsidRDefault="0020619D" w:rsidP="0020619D">
      <w:r>
        <w:t>Hyperparameters selection</w:t>
      </w:r>
    </w:p>
    <w:p w14:paraId="24D09A9C" w14:textId="313F3F92" w:rsidR="0020619D" w:rsidRDefault="0020619D" w:rsidP="0020619D">
      <w:r>
        <w:t>Training</w:t>
      </w:r>
    </w:p>
    <w:p w14:paraId="779A0030" w14:textId="216EA82F" w:rsidR="0020619D" w:rsidRPr="0020619D" w:rsidRDefault="0020619D" w:rsidP="0020619D">
      <w:r>
        <w:t>Performance</w:t>
      </w:r>
    </w:p>
    <w:p w14:paraId="6ED3FC5F" w14:textId="428845C5" w:rsidR="005F1266" w:rsidRDefault="005F1266" w:rsidP="005F1266">
      <w:pPr>
        <w:pStyle w:val="Heading2"/>
      </w:pPr>
      <w:r>
        <w:t>Polynomial Regression</w:t>
      </w:r>
    </w:p>
    <w:p w14:paraId="4D22E7A1" w14:textId="4F10EA0C" w:rsidR="0020619D" w:rsidRDefault="0020619D" w:rsidP="0020619D">
      <w:r>
        <w:t>Implementation</w:t>
      </w:r>
    </w:p>
    <w:p w14:paraId="5543E853" w14:textId="11894CDA" w:rsidR="0020619D" w:rsidRPr="0020619D" w:rsidRDefault="0020619D" w:rsidP="0020619D">
      <w:r>
        <w:t>Performance</w:t>
      </w:r>
    </w:p>
    <w:p w14:paraId="7FBA39A8" w14:textId="77777777" w:rsidR="0020619D" w:rsidRDefault="005F1266" w:rsidP="0020619D">
      <w:pPr>
        <w:pStyle w:val="Heading2"/>
      </w:pPr>
      <w:r>
        <w:t>Gradient Boosting Regression</w:t>
      </w:r>
    </w:p>
    <w:p w14:paraId="2642DFD6" w14:textId="77777777" w:rsidR="0020619D" w:rsidRDefault="0020619D" w:rsidP="0020619D">
      <w:r>
        <w:t>Implementation</w:t>
      </w:r>
    </w:p>
    <w:p w14:paraId="1670389F" w14:textId="204289C9" w:rsidR="005F1266" w:rsidRDefault="0020619D" w:rsidP="0020619D">
      <w:r>
        <w:t>Performance</w:t>
      </w:r>
    </w:p>
    <w:p w14:paraId="226AEA53" w14:textId="77777777" w:rsidR="0020619D" w:rsidRDefault="005F1266" w:rsidP="0020619D">
      <w:pPr>
        <w:pStyle w:val="Heading2"/>
      </w:pPr>
      <w:r>
        <w:t>Ridge Regression</w:t>
      </w:r>
    </w:p>
    <w:p w14:paraId="7AAC49E4" w14:textId="77777777" w:rsidR="0020619D" w:rsidRDefault="0020619D" w:rsidP="0020619D">
      <w:r>
        <w:t>Implementation</w:t>
      </w:r>
    </w:p>
    <w:p w14:paraId="0EAA2F4F" w14:textId="6DB3A80A" w:rsidR="005F1266" w:rsidRDefault="0020619D" w:rsidP="0020619D">
      <w:r>
        <w:t>Performance</w:t>
      </w:r>
    </w:p>
    <w:p w14:paraId="04F021A1" w14:textId="77777777" w:rsidR="0020619D" w:rsidRDefault="005F1266" w:rsidP="0020619D">
      <w:pPr>
        <w:pStyle w:val="Heading2"/>
      </w:pPr>
      <w:r>
        <w:t>Random Forest Regression</w:t>
      </w:r>
    </w:p>
    <w:p w14:paraId="0B46D0AB" w14:textId="77777777" w:rsidR="0020619D" w:rsidRDefault="0020619D" w:rsidP="0020619D">
      <w:r>
        <w:t>Implementation</w:t>
      </w:r>
    </w:p>
    <w:p w14:paraId="6C805258" w14:textId="3C7849CA" w:rsidR="005F1266" w:rsidRDefault="0020619D" w:rsidP="0020619D">
      <w:r>
        <w:lastRenderedPageBreak/>
        <w:t>Performance</w:t>
      </w:r>
    </w:p>
    <w:p w14:paraId="702B940C" w14:textId="0EF919D2" w:rsidR="005F1266" w:rsidRDefault="005F1266" w:rsidP="005F1266">
      <w:pPr>
        <w:pStyle w:val="Heading2"/>
      </w:pPr>
      <w:r>
        <w:t>Summary</w:t>
      </w:r>
    </w:p>
    <w:p w14:paraId="022DD2EE" w14:textId="1B41B28E" w:rsidR="0020619D" w:rsidRDefault="0020619D" w:rsidP="0020619D">
      <w:r>
        <w:t>Summarize performance metrics</w:t>
      </w:r>
    </w:p>
    <w:p w14:paraId="395A0972" w14:textId="50A39313" w:rsidR="0020619D" w:rsidRPr="0020619D" w:rsidRDefault="0020619D" w:rsidP="0020619D">
      <w:r>
        <w:t>Assess metrics</w:t>
      </w:r>
    </w:p>
    <w:p w14:paraId="5BDA6BC2" w14:textId="2FB8BDDD" w:rsidR="005F1266" w:rsidRDefault="005F1266" w:rsidP="005F1266">
      <w:pPr>
        <w:pStyle w:val="Heading1"/>
      </w:pPr>
      <w:r>
        <w:t>Application</w:t>
      </w:r>
    </w:p>
    <w:p w14:paraId="078025B4" w14:textId="0DF4C3F3" w:rsidR="0020619D" w:rsidRPr="0020619D" w:rsidRDefault="0020619D" w:rsidP="0020619D">
      <w:r>
        <w:t>Attempt to augment the model with TEMPO data</w:t>
      </w:r>
    </w:p>
    <w:p w14:paraId="2CCB130E" w14:textId="610CF789" w:rsidR="005F1266" w:rsidRDefault="005F1266" w:rsidP="005F1266">
      <w:pPr>
        <w:pStyle w:val="Heading2"/>
      </w:pPr>
      <w:r>
        <w:t>Analysis</w:t>
      </w:r>
    </w:p>
    <w:p w14:paraId="6E75EAA2" w14:textId="3677AFDD" w:rsidR="0020619D" w:rsidRPr="0020619D" w:rsidRDefault="0020619D" w:rsidP="0020619D">
      <w:r>
        <w:t>I see that a polynomial is the best fit.  My hypothesis.</w:t>
      </w:r>
    </w:p>
    <w:p w14:paraId="79DA16D7" w14:textId="562B3321" w:rsidR="005F1266" w:rsidRDefault="005F1266" w:rsidP="005F1266">
      <w:pPr>
        <w:pStyle w:val="Heading2"/>
      </w:pPr>
      <w:r>
        <w:t>Conclusion</w:t>
      </w:r>
    </w:p>
    <w:p w14:paraId="7D308E45" w14:textId="3CBBA3DF" w:rsidR="0020619D" w:rsidRPr="0020619D" w:rsidRDefault="0020619D" w:rsidP="0020619D">
      <w:r>
        <w:t>Results</w:t>
      </w:r>
    </w:p>
    <w:p w14:paraId="320BF603" w14:textId="2E3F45C4" w:rsidR="005F1266" w:rsidRDefault="005F1266" w:rsidP="005F1266">
      <w:pPr>
        <w:pStyle w:val="Heading1"/>
      </w:pPr>
      <w:r>
        <w:t>Next Steps</w:t>
      </w:r>
    </w:p>
    <w:p w14:paraId="3D5706BB" w14:textId="398E1B3D" w:rsidR="005F1266" w:rsidRDefault="0020619D" w:rsidP="005F1266">
      <w:r>
        <w:t>Next steps</w:t>
      </w:r>
    </w:p>
    <w:p w14:paraId="4E02A5F9" w14:textId="05D66947" w:rsidR="00A14ACA" w:rsidRDefault="00A14ACA" w:rsidP="00A14ACA">
      <w:pPr>
        <w:pStyle w:val="Heading1"/>
      </w:pPr>
      <w:r>
        <w:t>References</w:t>
      </w:r>
    </w:p>
    <w:p w14:paraId="498FAB88" w14:textId="64C674DF" w:rsidR="00A14ACA" w:rsidRDefault="00A14ACA" w:rsidP="00A14ACA">
      <w:pPr>
        <w:rPr>
          <w:rFonts w:ascii="Segoe UI" w:eastAsia="Times New Roman" w:hAnsi="Segoe UI" w:cs="Segoe UI"/>
          <w:sz w:val="21"/>
          <w:szCs w:val="21"/>
        </w:rPr>
      </w:pPr>
      <w:r w:rsidRPr="00A14ACA">
        <w:rPr>
          <w:rFonts w:ascii="Segoe UI" w:eastAsia="Times New Roman" w:hAnsi="Segoe UI" w:cs="Segoe UI"/>
          <w:sz w:val="21"/>
          <w:szCs w:val="21"/>
        </w:rPr>
        <w:t xml:space="preserve">U.S. Environmental Protection Agency. (n.d.). </w:t>
      </w:r>
      <w:r w:rsidRPr="00A14ACA">
        <w:rPr>
          <w:rFonts w:ascii="Segoe UI" w:eastAsia="Times New Roman" w:hAnsi="Segoe UI" w:cs="Segoe UI"/>
          <w:i/>
          <w:iCs/>
          <w:sz w:val="21"/>
          <w:szCs w:val="21"/>
        </w:rPr>
        <w:t>Basic information about NO₂: Health effects of NO₂</w:t>
      </w:r>
      <w:r w:rsidRPr="00A14ACA">
        <w:rPr>
          <w:rFonts w:ascii="Segoe UI" w:eastAsia="Times New Roman" w:hAnsi="Segoe UI" w:cs="Segoe UI"/>
          <w:sz w:val="21"/>
          <w:szCs w:val="21"/>
        </w:rPr>
        <w:t xml:space="preserve">. </w:t>
      </w:r>
      <w:hyperlink r:id="rId8" w:anchor="Effects" w:tgtFrame="_new" w:history="1">
        <w:r w:rsidRPr="00A14ACA">
          <w:rPr>
            <w:rStyle w:val="Hyperlink"/>
            <w:rFonts w:ascii="Segoe UI" w:eastAsia="Times New Roman" w:hAnsi="Segoe UI" w:cs="Segoe UI"/>
            <w:sz w:val="21"/>
            <w:szCs w:val="21"/>
          </w:rPr>
          <w:t>https://www.epa.gov/no2-pollution/basic-information-about-no2#Effects</w:t>
        </w:r>
      </w:hyperlink>
    </w:p>
    <w:p w14:paraId="692FF323" w14:textId="474DBA10" w:rsidR="00252D1D" w:rsidRPr="00A14ACA" w:rsidRDefault="00252D1D" w:rsidP="00A14ACA">
      <w:pPr>
        <w:rPr>
          <w:rFonts w:ascii="Segoe UI" w:eastAsia="Times New Roman" w:hAnsi="Segoe UI" w:cs="Segoe UI"/>
          <w:sz w:val="21"/>
          <w:szCs w:val="21"/>
        </w:rPr>
      </w:pPr>
      <w:r w:rsidRPr="00252D1D">
        <w:rPr>
          <w:rFonts w:ascii="Segoe UI" w:eastAsia="Times New Roman" w:hAnsi="Segoe UI" w:cs="Segoe UI"/>
          <w:sz w:val="21"/>
          <w:szCs w:val="21"/>
        </w:rPr>
        <w:t xml:space="preserve">National Oceanic and Atmospheric Administration. (2010, May 1). </w:t>
      </w:r>
      <w:r w:rsidRPr="00252D1D">
        <w:rPr>
          <w:rFonts w:ascii="Segoe UI" w:eastAsia="Times New Roman" w:hAnsi="Segoe UI" w:cs="Segoe UI"/>
          <w:i/>
          <w:iCs/>
          <w:sz w:val="21"/>
          <w:szCs w:val="21"/>
        </w:rPr>
        <w:t>Nitrogen dioxide (NO₂)</w:t>
      </w:r>
      <w:r w:rsidRPr="00252D1D">
        <w:rPr>
          <w:rFonts w:ascii="Segoe UI" w:eastAsia="Times New Roman" w:hAnsi="Segoe UI" w:cs="Segoe UI"/>
          <w:sz w:val="21"/>
          <w:szCs w:val="21"/>
        </w:rPr>
        <w:t xml:space="preserve">. Science On a Sphere® Data Catalog. </w:t>
      </w:r>
      <w:hyperlink r:id="rId9" w:tgtFrame="_new" w:history="1">
        <w:r w:rsidRPr="00252D1D">
          <w:rPr>
            <w:rStyle w:val="Hyperlink"/>
            <w:rFonts w:ascii="Segoe UI" w:eastAsia="Times New Roman" w:hAnsi="Segoe UI" w:cs="Segoe UI"/>
            <w:sz w:val="21"/>
            <w:szCs w:val="21"/>
          </w:rPr>
          <w:t>https://sos.noaa.gov/catalog/datasets/nitrogen-dioxide/</w:t>
        </w:r>
      </w:hyperlink>
    </w:p>
    <w:p w14:paraId="2416952F" w14:textId="631B7B65" w:rsidR="00A14ACA" w:rsidRDefault="00A14ACA" w:rsidP="00A14ACA">
      <w:pPr>
        <w:rPr>
          <w:rFonts w:ascii="Segoe UI" w:eastAsia="Times New Roman" w:hAnsi="Segoe UI" w:cs="Segoe UI"/>
          <w:sz w:val="21"/>
          <w:szCs w:val="21"/>
        </w:rPr>
      </w:pPr>
      <w:r w:rsidRPr="00A14ACA">
        <w:rPr>
          <w:rFonts w:ascii="Segoe UI" w:eastAsia="Times New Roman" w:hAnsi="Segoe UI" w:cs="Segoe UI" w:hint="eastAsia"/>
          <w:sz w:val="21"/>
          <w:szCs w:val="21"/>
        </w:rPr>
        <w:t>‌</w:t>
      </w:r>
      <w:r w:rsidR="00D86F81" w:rsidRPr="00D86F81">
        <w:rPr>
          <w:rFonts w:ascii="Segoe UI" w:eastAsia="Times New Roman" w:hAnsi="Segoe UI" w:cs="Segoe UI"/>
          <w:sz w:val="21"/>
          <w:szCs w:val="21"/>
        </w:rPr>
        <w:t>National Aeronautics and Space Administration. (2023</w:t>
      </w:r>
      <w:r w:rsidR="00D847F5">
        <w:rPr>
          <w:rFonts w:ascii="Segoe UI" w:eastAsia="Times New Roman" w:hAnsi="Segoe UI" w:cs="Segoe UI"/>
          <w:sz w:val="21"/>
          <w:szCs w:val="21"/>
        </w:rPr>
        <w:t xml:space="preserve"> -a</w:t>
      </w:r>
      <w:r w:rsidR="00D86F81" w:rsidRPr="00D86F81">
        <w:rPr>
          <w:rFonts w:ascii="Segoe UI" w:eastAsia="Times New Roman" w:hAnsi="Segoe UI" w:cs="Segoe UI"/>
          <w:sz w:val="21"/>
          <w:szCs w:val="21"/>
        </w:rPr>
        <w:t xml:space="preserve">). </w:t>
      </w:r>
      <w:r w:rsidR="00D86F81" w:rsidRPr="00D86F81">
        <w:rPr>
          <w:rFonts w:ascii="Segoe UI" w:eastAsia="Times New Roman" w:hAnsi="Segoe UI" w:cs="Segoe UI"/>
          <w:i/>
          <w:iCs/>
          <w:sz w:val="21"/>
          <w:szCs w:val="21"/>
        </w:rPr>
        <w:t>TEMPO: Observing air quality across North America</w:t>
      </w:r>
      <w:r w:rsidR="00D86F81" w:rsidRPr="00D86F81">
        <w:rPr>
          <w:rFonts w:ascii="Segoe UI" w:eastAsia="Times New Roman" w:hAnsi="Segoe UI" w:cs="Segoe UI"/>
          <w:sz w:val="21"/>
          <w:szCs w:val="21"/>
        </w:rPr>
        <w:t xml:space="preserve"> [Video]. NASA Scientific Visualization Studio. </w:t>
      </w:r>
      <w:hyperlink r:id="rId10" w:tgtFrame="_new" w:history="1">
        <w:r w:rsidR="00D86F81" w:rsidRPr="00D86F81">
          <w:rPr>
            <w:rStyle w:val="Hyperlink"/>
            <w:rFonts w:ascii="Segoe UI" w:eastAsia="Times New Roman" w:hAnsi="Segoe UI" w:cs="Segoe UI"/>
            <w:sz w:val="21"/>
            <w:szCs w:val="21"/>
          </w:rPr>
          <w:t>https://svs.gsfc.nasa.gov/5175</w:t>
        </w:r>
      </w:hyperlink>
    </w:p>
    <w:p w14:paraId="6DF7B581" w14:textId="56FC3F48" w:rsidR="00D847F5" w:rsidRDefault="00D23F4D" w:rsidP="00D23F4D">
      <w:pPr>
        <w:rPr>
          <w:rFonts w:ascii="Segoe UI" w:eastAsia="Times New Roman" w:hAnsi="Segoe UI" w:cs="Segoe UI"/>
          <w:sz w:val="21"/>
          <w:szCs w:val="21"/>
        </w:rPr>
      </w:pPr>
      <w:r w:rsidRPr="00D23F4D">
        <w:rPr>
          <w:rFonts w:ascii="Segoe UI" w:eastAsia="Times New Roman" w:hAnsi="Segoe UI" w:cs="Segoe UI"/>
          <w:sz w:val="21"/>
          <w:szCs w:val="21"/>
        </w:rPr>
        <w:t xml:space="preserve">National Aeronautics and Space Administration. (n.d.). </w:t>
      </w:r>
      <w:r w:rsidRPr="00D23F4D">
        <w:rPr>
          <w:rFonts w:ascii="Segoe UI" w:eastAsia="Times New Roman" w:hAnsi="Segoe UI" w:cs="Segoe UI"/>
          <w:i/>
          <w:iCs/>
          <w:sz w:val="21"/>
          <w:szCs w:val="21"/>
        </w:rPr>
        <w:t xml:space="preserve">ASDC </w:t>
      </w:r>
      <w:r>
        <w:rPr>
          <w:rFonts w:ascii="Segoe UI" w:eastAsia="Times New Roman" w:hAnsi="Segoe UI" w:cs="Segoe UI"/>
          <w:i/>
          <w:iCs/>
          <w:sz w:val="21"/>
          <w:szCs w:val="21"/>
        </w:rPr>
        <w:t>D</w:t>
      </w:r>
      <w:r w:rsidRPr="00D23F4D">
        <w:rPr>
          <w:rFonts w:ascii="Segoe UI" w:eastAsia="Times New Roman" w:hAnsi="Segoe UI" w:cs="Segoe UI"/>
          <w:i/>
          <w:iCs/>
          <w:sz w:val="21"/>
          <w:szCs w:val="21"/>
        </w:rPr>
        <w:t xml:space="preserve">ata </w:t>
      </w:r>
      <w:r>
        <w:rPr>
          <w:rFonts w:ascii="Segoe UI" w:eastAsia="Times New Roman" w:hAnsi="Segoe UI" w:cs="Segoe UI"/>
          <w:i/>
          <w:iCs/>
          <w:sz w:val="21"/>
          <w:szCs w:val="21"/>
        </w:rPr>
        <w:t>P</w:t>
      </w:r>
      <w:r w:rsidRPr="00D23F4D">
        <w:rPr>
          <w:rFonts w:ascii="Segoe UI" w:eastAsia="Times New Roman" w:hAnsi="Segoe UI" w:cs="Segoe UI"/>
          <w:i/>
          <w:iCs/>
          <w:sz w:val="21"/>
          <w:szCs w:val="21"/>
        </w:rPr>
        <w:t>rocessing ML (Version 1.2)</w:t>
      </w:r>
      <w:r w:rsidRPr="00D23F4D">
        <w:rPr>
          <w:rFonts w:ascii="Segoe UI" w:eastAsia="Times New Roman" w:hAnsi="Segoe UI" w:cs="Segoe UI"/>
          <w:sz w:val="21"/>
          <w:szCs w:val="21"/>
        </w:rPr>
        <w:t xml:space="preserve"> [</w:t>
      </w:r>
      <w:proofErr w:type="spellStart"/>
      <w:r w:rsidRPr="00D23F4D">
        <w:rPr>
          <w:rFonts w:ascii="Segoe UI" w:eastAsia="Times New Roman" w:hAnsi="Segoe UI" w:cs="Segoe UI"/>
          <w:sz w:val="21"/>
          <w:szCs w:val="21"/>
        </w:rPr>
        <w:t>Jupyter</w:t>
      </w:r>
      <w:proofErr w:type="spellEnd"/>
      <w:r w:rsidRPr="00D23F4D">
        <w:rPr>
          <w:rFonts w:ascii="Segoe UI" w:eastAsia="Times New Roman" w:hAnsi="Segoe UI" w:cs="Segoe UI"/>
          <w:sz w:val="21"/>
          <w:szCs w:val="21"/>
        </w:rPr>
        <w:t xml:space="preserve"> notebook]. NASA Atmospheric Science Data Center. </w:t>
      </w:r>
      <w:hyperlink r:id="rId11" w:tgtFrame="_new" w:history="1">
        <w:r w:rsidRPr="00D23F4D">
          <w:rPr>
            <w:rStyle w:val="Hyperlink"/>
            <w:rFonts w:ascii="Segoe UI" w:eastAsia="Times New Roman" w:hAnsi="Segoe UI" w:cs="Segoe UI"/>
            <w:sz w:val="21"/>
            <w:szCs w:val="21"/>
          </w:rPr>
          <w:t>https://github.com/nasa/ASDC_Data_and_User_Services/blob/main/TEMPO/additional_drafts/ASDC_Data_Processing_ML_v1.2.ipynb</w:t>
        </w:r>
      </w:hyperlink>
    </w:p>
    <w:p w14:paraId="022642FC" w14:textId="4142581B" w:rsidR="00D847F5" w:rsidRPr="00A14ACA" w:rsidRDefault="00D847F5" w:rsidP="00D23F4D">
      <w:r w:rsidRPr="00D847F5">
        <w:t>National Aeronautics and Space Administration. (2023</w:t>
      </w:r>
      <w:r>
        <w:t xml:space="preserve"> -b</w:t>
      </w:r>
      <w:r w:rsidRPr="00D847F5">
        <w:t xml:space="preserve">). </w:t>
      </w:r>
      <w:r w:rsidRPr="00D847F5">
        <w:rPr>
          <w:i/>
          <w:iCs/>
        </w:rPr>
        <w:t>TEMPO Level 2 &amp; 3 trace gas and cloud products user guide (Version 1.2)</w:t>
      </w:r>
      <w:r w:rsidRPr="00D847F5">
        <w:t xml:space="preserve">. NASA Atmospheric Science Data Center. </w:t>
      </w:r>
      <w:hyperlink r:id="rId12" w:tgtFrame="_new" w:history="1">
        <w:r w:rsidRPr="00D847F5">
          <w:rPr>
            <w:rStyle w:val="Hyperlink"/>
          </w:rPr>
          <w:t>https://asdc.larc.nasa.gov/documents/tempo/guide/TEMPO_Level-2-3_trace_gas_clouds_user_guide_V1.2.pdf</w:t>
        </w:r>
      </w:hyperlink>
    </w:p>
    <w:sectPr w:rsidR="00D847F5" w:rsidRPr="00A14AC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C9C10" w14:textId="77777777" w:rsidR="0007696B" w:rsidRDefault="0007696B" w:rsidP="00BE0F92">
      <w:pPr>
        <w:spacing w:after="0" w:line="240" w:lineRule="auto"/>
      </w:pPr>
      <w:r>
        <w:separator/>
      </w:r>
    </w:p>
  </w:endnote>
  <w:endnote w:type="continuationSeparator" w:id="0">
    <w:p w14:paraId="47390073" w14:textId="77777777" w:rsidR="0007696B" w:rsidRDefault="0007696B" w:rsidP="00BE0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33CE0" w14:textId="77777777" w:rsidR="00BE0F92" w:rsidRDefault="00BE0F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C42A3" w14:textId="77777777" w:rsidR="00BE0F92" w:rsidRDefault="00BE0F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8AB1F" w14:textId="77777777" w:rsidR="00BE0F92" w:rsidRDefault="00BE0F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F9434" w14:textId="77777777" w:rsidR="0007696B" w:rsidRDefault="0007696B" w:rsidP="00BE0F92">
      <w:pPr>
        <w:spacing w:after="0" w:line="240" w:lineRule="auto"/>
      </w:pPr>
      <w:r>
        <w:separator/>
      </w:r>
    </w:p>
  </w:footnote>
  <w:footnote w:type="continuationSeparator" w:id="0">
    <w:p w14:paraId="099AE307" w14:textId="77777777" w:rsidR="0007696B" w:rsidRDefault="0007696B" w:rsidP="00BE0F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0E5BF" w14:textId="77777777" w:rsidR="00BE0F92" w:rsidRDefault="00BE0F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4193A" w14:textId="43E71988" w:rsidR="00BE0F92" w:rsidRDefault="004C16C5">
    <w:pPr>
      <w:pStyle w:val="Header"/>
    </w:pPr>
    <w:r w:rsidRPr="004C16C5">
      <w:t>PREDICTION OF NIGHTTIME NO2 USING PGN AND TEMPO</w:t>
    </w:r>
    <w:r>
      <w:ptab w:relativeTo="margin" w:alignment="right" w:leader="none"/>
    </w: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0B43F" w14:textId="77777777" w:rsidR="00BE0F92" w:rsidRDefault="00BE0F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809F8"/>
    <w:multiLevelType w:val="hybridMultilevel"/>
    <w:tmpl w:val="534E5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95DE0"/>
    <w:multiLevelType w:val="hybridMultilevel"/>
    <w:tmpl w:val="4F7A8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24011"/>
    <w:multiLevelType w:val="hybridMultilevel"/>
    <w:tmpl w:val="28C6A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D0511E3"/>
    <w:multiLevelType w:val="hybridMultilevel"/>
    <w:tmpl w:val="BEC05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860C9A"/>
    <w:multiLevelType w:val="hybridMultilevel"/>
    <w:tmpl w:val="6290B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9A6586"/>
    <w:multiLevelType w:val="hybridMultilevel"/>
    <w:tmpl w:val="43406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651D63"/>
    <w:multiLevelType w:val="hybridMultilevel"/>
    <w:tmpl w:val="17AC9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163271"/>
    <w:multiLevelType w:val="hybridMultilevel"/>
    <w:tmpl w:val="B120B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B97076"/>
    <w:multiLevelType w:val="hybridMultilevel"/>
    <w:tmpl w:val="4E7C8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333880"/>
    <w:multiLevelType w:val="hybridMultilevel"/>
    <w:tmpl w:val="668A1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A74171"/>
    <w:multiLevelType w:val="hybridMultilevel"/>
    <w:tmpl w:val="7ACA2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E44DFE"/>
    <w:multiLevelType w:val="hybridMultilevel"/>
    <w:tmpl w:val="8320C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607669"/>
    <w:multiLevelType w:val="hybridMultilevel"/>
    <w:tmpl w:val="C7941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7A728F"/>
    <w:multiLevelType w:val="hybridMultilevel"/>
    <w:tmpl w:val="50E85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CD72E3"/>
    <w:multiLevelType w:val="hybridMultilevel"/>
    <w:tmpl w:val="94ECB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084C78"/>
    <w:multiLevelType w:val="hybridMultilevel"/>
    <w:tmpl w:val="CCDA8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4D740B"/>
    <w:multiLevelType w:val="hybridMultilevel"/>
    <w:tmpl w:val="17B4B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A167FB"/>
    <w:multiLevelType w:val="hybridMultilevel"/>
    <w:tmpl w:val="9DF2F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337CD6"/>
    <w:multiLevelType w:val="hybridMultilevel"/>
    <w:tmpl w:val="CA665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5C5753"/>
    <w:multiLevelType w:val="hybridMultilevel"/>
    <w:tmpl w:val="C8027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661D84"/>
    <w:multiLevelType w:val="hybridMultilevel"/>
    <w:tmpl w:val="146CB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764A47"/>
    <w:multiLevelType w:val="hybridMultilevel"/>
    <w:tmpl w:val="7FD0C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845953"/>
    <w:multiLevelType w:val="hybridMultilevel"/>
    <w:tmpl w:val="124EB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4B7"/>
    <w:multiLevelType w:val="hybridMultilevel"/>
    <w:tmpl w:val="CA18A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4F1ED8"/>
    <w:multiLevelType w:val="hybridMultilevel"/>
    <w:tmpl w:val="FF364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14236E"/>
    <w:multiLevelType w:val="hybridMultilevel"/>
    <w:tmpl w:val="B14C2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B4076E"/>
    <w:multiLevelType w:val="hybridMultilevel"/>
    <w:tmpl w:val="6226E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FB0A3C"/>
    <w:multiLevelType w:val="hybridMultilevel"/>
    <w:tmpl w:val="9BAC9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8400B"/>
    <w:multiLevelType w:val="hybridMultilevel"/>
    <w:tmpl w:val="32C06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8325600">
    <w:abstractNumId w:val="11"/>
  </w:num>
  <w:num w:numId="2" w16cid:durableId="1635871978">
    <w:abstractNumId w:val="5"/>
  </w:num>
  <w:num w:numId="3" w16cid:durableId="958537036">
    <w:abstractNumId w:val="9"/>
  </w:num>
  <w:num w:numId="4" w16cid:durableId="179661006">
    <w:abstractNumId w:val="20"/>
  </w:num>
  <w:num w:numId="5" w16cid:durableId="1802848183">
    <w:abstractNumId w:val="22"/>
  </w:num>
  <w:num w:numId="6" w16cid:durableId="1407920549">
    <w:abstractNumId w:val="16"/>
  </w:num>
  <w:num w:numId="7" w16cid:durableId="1743333659">
    <w:abstractNumId w:val="7"/>
  </w:num>
  <w:num w:numId="8" w16cid:durableId="1186599867">
    <w:abstractNumId w:val="1"/>
  </w:num>
  <w:num w:numId="9" w16cid:durableId="688265236">
    <w:abstractNumId w:val="18"/>
  </w:num>
  <w:num w:numId="10" w16cid:durableId="914509008">
    <w:abstractNumId w:val="28"/>
  </w:num>
  <w:num w:numId="11" w16cid:durableId="215095662">
    <w:abstractNumId w:val="15"/>
  </w:num>
  <w:num w:numId="12" w16cid:durableId="1674601844">
    <w:abstractNumId w:val="24"/>
  </w:num>
  <w:num w:numId="13" w16cid:durableId="1148546299">
    <w:abstractNumId w:val="8"/>
  </w:num>
  <w:num w:numId="14" w16cid:durableId="702637046">
    <w:abstractNumId w:val="0"/>
  </w:num>
  <w:num w:numId="15" w16cid:durableId="643240478">
    <w:abstractNumId w:val="12"/>
  </w:num>
  <w:num w:numId="16" w16cid:durableId="1384602993">
    <w:abstractNumId w:val="27"/>
  </w:num>
  <w:num w:numId="17" w16cid:durableId="479923960">
    <w:abstractNumId w:val="29"/>
  </w:num>
  <w:num w:numId="18" w16cid:durableId="1455296972">
    <w:abstractNumId w:val="25"/>
  </w:num>
  <w:num w:numId="19" w16cid:durableId="2122528250">
    <w:abstractNumId w:val="26"/>
  </w:num>
  <w:num w:numId="20" w16cid:durableId="893932549">
    <w:abstractNumId w:val="2"/>
  </w:num>
  <w:num w:numId="21" w16cid:durableId="1483421439">
    <w:abstractNumId w:val="4"/>
  </w:num>
  <w:num w:numId="22" w16cid:durableId="96144580">
    <w:abstractNumId w:val="19"/>
  </w:num>
  <w:num w:numId="23" w16cid:durableId="1890455857">
    <w:abstractNumId w:val="10"/>
  </w:num>
  <w:num w:numId="24" w16cid:durableId="6372347">
    <w:abstractNumId w:val="14"/>
  </w:num>
  <w:num w:numId="25" w16cid:durableId="1868978386">
    <w:abstractNumId w:val="13"/>
  </w:num>
  <w:num w:numId="26" w16cid:durableId="503017407">
    <w:abstractNumId w:val="17"/>
  </w:num>
  <w:num w:numId="27" w16cid:durableId="589848291">
    <w:abstractNumId w:val="23"/>
  </w:num>
  <w:num w:numId="28" w16cid:durableId="1023552350">
    <w:abstractNumId w:val="21"/>
  </w:num>
  <w:num w:numId="29" w16cid:durableId="536699320">
    <w:abstractNumId w:val="6"/>
  </w:num>
  <w:num w:numId="30" w16cid:durableId="1779793839">
    <w:abstractNumId w:val="3"/>
  </w:num>
  <w:num w:numId="31" w16cid:durableId="507520748">
    <w:abstractNumId w:val="3"/>
  </w:num>
  <w:num w:numId="32" w16cid:durableId="1711176531">
    <w:abstractNumId w:val="3"/>
  </w:num>
  <w:num w:numId="33" w16cid:durableId="30155474">
    <w:abstractNumId w:val="3"/>
  </w:num>
  <w:num w:numId="34" w16cid:durableId="225069121">
    <w:abstractNumId w:val="3"/>
  </w:num>
  <w:num w:numId="35" w16cid:durableId="579994689">
    <w:abstractNumId w:val="3"/>
  </w:num>
  <w:num w:numId="36" w16cid:durableId="1863123572">
    <w:abstractNumId w:val="3"/>
  </w:num>
  <w:num w:numId="37" w16cid:durableId="1512061594">
    <w:abstractNumId w:val="3"/>
  </w:num>
  <w:num w:numId="38" w16cid:durableId="1740663565">
    <w:abstractNumId w:val="3"/>
  </w:num>
  <w:num w:numId="39" w16cid:durableId="6313304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F92"/>
    <w:rsid w:val="00052686"/>
    <w:rsid w:val="00056112"/>
    <w:rsid w:val="0007696B"/>
    <w:rsid w:val="000A6DE1"/>
    <w:rsid w:val="00196777"/>
    <w:rsid w:val="0020619D"/>
    <w:rsid w:val="00252D1D"/>
    <w:rsid w:val="002F0DF1"/>
    <w:rsid w:val="003C16C7"/>
    <w:rsid w:val="004C16C5"/>
    <w:rsid w:val="00554145"/>
    <w:rsid w:val="00561419"/>
    <w:rsid w:val="005F1266"/>
    <w:rsid w:val="00690645"/>
    <w:rsid w:val="009B6DE8"/>
    <w:rsid w:val="00A14ACA"/>
    <w:rsid w:val="00B515A2"/>
    <w:rsid w:val="00BD436A"/>
    <w:rsid w:val="00BE0F92"/>
    <w:rsid w:val="00C77A44"/>
    <w:rsid w:val="00CF2C8A"/>
    <w:rsid w:val="00D23F4D"/>
    <w:rsid w:val="00D847F5"/>
    <w:rsid w:val="00D85AFE"/>
    <w:rsid w:val="00D86F81"/>
    <w:rsid w:val="00EC7EC4"/>
    <w:rsid w:val="00F022FB"/>
    <w:rsid w:val="00F52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8B189"/>
  <w15:chartTrackingRefBased/>
  <w15:docId w15:val="{7B87D52D-0341-4321-B5AD-6C1437F98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145"/>
  </w:style>
  <w:style w:type="paragraph" w:styleId="Heading1">
    <w:name w:val="heading 1"/>
    <w:basedOn w:val="Normal"/>
    <w:next w:val="Normal"/>
    <w:link w:val="Heading1Char"/>
    <w:uiPriority w:val="9"/>
    <w:qFormat/>
    <w:rsid w:val="00554145"/>
    <w:pPr>
      <w:keepNext/>
      <w:keepLines/>
      <w:numPr>
        <w:numId w:val="39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4145"/>
    <w:pPr>
      <w:keepNext/>
      <w:keepLines/>
      <w:numPr>
        <w:ilvl w:val="1"/>
        <w:numId w:val="39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4145"/>
    <w:pPr>
      <w:keepNext/>
      <w:keepLines/>
      <w:numPr>
        <w:ilvl w:val="2"/>
        <w:numId w:val="39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145"/>
    <w:pPr>
      <w:keepNext/>
      <w:keepLines/>
      <w:numPr>
        <w:ilvl w:val="3"/>
        <w:numId w:val="39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145"/>
    <w:pPr>
      <w:keepNext/>
      <w:keepLines/>
      <w:numPr>
        <w:ilvl w:val="4"/>
        <w:numId w:val="39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145"/>
    <w:pPr>
      <w:keepNext/>
      <w:keepLines/>
      <w:numPr>
        <w:ilvl w:val="5"/>
        <w:numId w:val="39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145"/>
    <w:pPr>
      <w:keepNext/>
      <w:keepLines/>
      <w:numPr>
        <w:ilvl w:val="6"/>
        <w:numId w:val="39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145"/>
    <w:pPr>
      <w:keepNext/>
      <w:keepLines/>
      <w:numPr>
        <w:ilvl w:val="7"/>
        <w:numId w:val="39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145"/>
    <w:pPr>
      <w:keepNext/>
      <w:keepLines/>
      <w:numPr>
        <w:ilvl w:val="8"/>
        <w:numId w:val="39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145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54145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54145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145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145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145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14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145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14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54145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145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145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554145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554145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54145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BE0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145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145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145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554145"/>
    <w:rPr>
      <w:b/>
      <w:bCs/>
      <w:smallCaps/>
      <w:u w:val="single"/>
    </w:rPr>
  </w:style>
  <w:style w:type="table" w:styleId="TableGrid">
    <w:name w:val="Table Grid"/>
    <w:basedOn w:val="TableNormal"/>
    <w:uiPriority w:val="39"/>
    <w:rsid w:val="00BE0F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BE0F9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BE0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F92"/>
  </w:style>
  <w:style w:type="paragraph" w:styleId="Footer">
    <w:name w:val="footer"/>
    <w:basedOn w:val="Normal"/>
    <w:link w:val="FooterChar"/>
    <w:uiPriority w:val="99"/>
    <w:unhideWhenUsed/>
    <w:rsid w:val="00BE0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F92"/>
  </w:style>
  <w:style w:type="paragraph" w:styleId="Caption">
    <w:name w:val="caption"/>
    <w:basedOn w:val="Normal"/>
    <w:next w:val="Normal"/>
    <w:uiPriority w:val="35"/>
    <w:semiHidden/>
    <w:unhideWhenUsed/>
    <w:qFormat/>
    <w:rsid w:val="0055414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554145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554145"/>
    <w:rPr>
      <w:i/>
      <w:iCs/>
      <w:color w:val="auto"/>
    </w:rPr>
  </w:style>
  <w:style w:type="paragraph" w:styleId="NoSpacing">
    <w:name w:val="No Spacing"/>
    <w:uiPriority w:val="1"/>
    <w:qFormat/>
    <w:rsid w:val="0055414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5414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54145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554145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5414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A14A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4A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pa.gov/no2-pollution/basic-information-about-no2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sdc.larc.nasa.gov/documents/tempo/guide/TEMPO_Level-2-3_trace_gas_clouds_user_guide_V1.2.pdf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nasa/ASDC_Data_and_User_Services/blob/main/TEMPO/additional_drafts/ASDC_Data_Processing_ML_v1.2.ipynb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svs.gsfc.nasa.gov/5175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os.noaa.gov/catalog/datasets/nitrogen-dioxide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DBAE14-8A32-40B6-BDC0-8BEF5BB00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2818</TotalTime>
  <Pages>5</Pages>
  <Words>750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Jester</dc:creator>
  <cp:keywords/>
  <dc:description/>
  <cp:lastModifiedBy>Nathan Jester</cp:lastModifiedBy>
  <cp:revision>11</cp:revision>
  <dcterms:created xsi:type="dcterms:W3CDTF">2025-12-03T00:14:00Z</dcterms:created>
  <dcterms:modified xsi:type="dcterms:W3CDTF">2025-12-04T23:12:00Z</dcterms:modified>
</cp:coreProperties>
</file>