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Possible Routes from AP01A-PUMP to AW02A-WT-TKR-101-2</w:t>
      </w:r>
    </w:p>
    <w:p>
      <w:pPr>
        <w:pStyle w:val="Heading1"/>
      </w:pPr>
      <w:r>
        <w:t xml:space="preserve">Route option: </w:t>
      </w:r>
    </w:p>
    <w:p>
      <w:r>
        <w:t>AP01A-PUMP</w:t>
      </w:r>
    </w:p>
    <w:p>
      <w:r>
        <w:t>AP01A-WT-V-001</w:t>
      </w:r>
    </w:p>
    <w:p>
      <w:r>
        <w:t>AP01A-WT-V-003</w:t>
      </w:r>
    </w:p>
    <w:p>
      <w:r>
        <w:t>APVP-WT-V-611</w:t>
      </w:r>
    </w:p>
    <w:p>
      <w:r>
        <w:t>APVP-WT-V-601</w:t>
      </w:r>
    </w:p>
    <w:p>
      <w:r>
        <w:t>APVP-WT-V-603</w:t>
      </w:r>
    </w:p>
    <w:p>
      <w:r>
        <w:t>APVP-WT-V-619</w:t>
      </w:r>
    </w:p>
    <w:p>
      <w:r>
        <w:t>APVP-WT-V-609</w:t>
      </w:r>
    </w:p>
    <w:p>
      <w:r>
        <w:t>APVP-WT-V-806</w:t>
      </w:r>
    </w:p>
    <w:p>
      <w:r>
        <w:t>AW02A-WT-V-117</w:t>
      </w:r>
    </w:p>
    <w:p>
      <w:r>
        <w:t>AW02A-WT-V-116</w:t>
      </w:r>
    </w:p>
    <w:p>
      <w:r>
        <w:t>AW02A-WT-V-118</w:t>
      </w:r>
    </w:p>
    <w:p>
      <w:r>
        <w:t>AW02A-WT-TKR-101-2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