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72992" w14:textId="4A5C2A9E" w:rsidR="00624ED1" w:rsidRPr="00D22382" w:rsidRDefault="00D22382" w:rsidP="00D22382">
      <w:pPr>
        <w:jc w:val="center"/>
        <w:rPr>
          <w:rFonts w:ascii="Times New Roman" w:hAnsi="Times New Roman" w:cs="Times New Roman"/>
          <w:sz w:val="32"/>
          <w:szCs w:val="32"/>
        </w:rPr>
      </w:pPr>
      <w:r w:rsidRPr="00D22382">
        <w:rPr>
          <w:rFonts w:ascii="Times New Roman" w:hAnsi="Times New Roman" w:cs="Times New Roman"/>
          <w:sz w:val="32"/>
          <w:szCs w:val="32"/>
        </w:rPr>
        <w:t>ARLas Calibration</w:t>
      </w:r>
    </w:p>
    <w:p w14:paraId="4CDBCDF5" w14:textId="5ABF2083" w:rsidR="00D22382" w:rsidRDefault="00D22382" w:rsidP="00D22382">
      <w:pPr>
        <w:jc w:val="center"/>
        <w:rPr>
          <w:rFonts w:ascii="Times New Roman" w:hAnsi="Times New Roman" w:cs="Times New Roman"/>
          <w:sz w:val="32"/>
          <w:szCs w:val="32"/>
        </w:rPr>
      </w:pPr>
    </w:p>
    <w:p w14:paraId="714F1B34" w14:textId="25241C70" w:rsidR="00D22382" w:rsidRPr="00D22382" w:rsidRDefault="00D22382" w:rsidP="00D22382">
      <w:pPr>
        <w:jc w:val="center"/>
        <w:rPr>
          <w:rFonts w:ascii="Times New Roman" w:hAnsi="Times New Roman" w:cs="Times New Roman"/>
          <w:sz w:val="28"/>
          <w:szCs w:val="28"/>
        </w:rPr>
      </w:pPr>
      <w:r w:rsidRPr="00D22382">
        <w:rPr>
          <w:rFonts w:ascii="Times New Roman" w:hAnsi="Times New Roman" w:cs="Times New Roman"/>
          <w:sz w:val="28"/>
          <w:szCs w:val="28"/>
        </w:rPr>
        <w:t>Documentation of Calibration Routine for ARLas</w:t>
      </w:r>
    </w:p>
    <w:p w14:paraId="7563BB44" w14:textId="45299565" w:rsidR="00D22382" w:rsidRPr="00D22382" w:rsidRDefault="00D22382" w:rsidP="00D22382">
      <w:pPr>
        <w:jc w:val="center"/>
        <w:rPr>
          <w:rFonts w:ascii="Times New Roman" w:hAnsi="Times New Roman" w:cs="Times New Roman"/>
          <w:sz w:val="24"/>
          <w:szCs w:val="24"/>
        </w:rPr>
      </w:pPr>
      <w:r w:rsidRPr="00D22382">
        <w:rPr>
          <w:rFonts w:ascii="Times New Roman" w:hAnsi="Times New Roman" w:cs="Times New Roman"/>
          <w:sz w:val="24"/>
          <w:szCs w:val="24"/>
        </w:rPr>
        <w:t>Shawn S. Goodman</w:t>
      </w:r>
    </w:p>
    <w:p w14:paraId="67552B8A" w14:textId="20EE35C5" w:rsidR="00D22382" w:rsidRPr="00D22382" w:rsidRDefault="00D22382" w:rsidP="00D22382">
      <w:pPr>
        <w:jc w:val="center"/>
        <w:rPr>
          <w:rFonts w:ascii="Times New Roman" w:hAnsi="Times New Roman" w:cs="Times New Roman"/>
          <w:i/>
          <w:iCs/>
          <w:sz w:val="24"/>
          <w:szCs w:val="24"/>
        </w:rPr>
      </w:pPr>
      <w:r w:rsidRPr="00D22382">
        <w:rPr>
          <w:rFonts w:ascii="Times New Roman" w:hAnsi="Times New Roman" w:cs="Times New Roman"/>
          <w:i/>
          <w:iCs/>
          <w:sz w:val="24"/>
          <w:szCs w:val="24"/>
        </w:rPr>
        <w:t>October 18</w:t>
      </w:r>
      <w:r w:rsidR="00457375">
        <w:rPr>
          <w:rFonts w:ascii="Times New Roman" w:hAnsi="Times New Roman" w:cs="Times New Roman"/>
          <w:i/>
          <w:iCs/>
          <w:sz w:val="24"/>
          <w:szCs w:val="24"/>
        </w:rPr>
        <w:t>-22</w:t>
      </w:r>
      <w:r w:rsidRPr="00D22382">
        <w:rPr>
          <w:rFonts w:ascii="Times New Roman" w:hAnsi="Times New Roman" w:cs="Times New Roman"/>
          <w:i/>
          <w:iCs/>
          <w:sz w:val="24"/>
          <w:szCs w:val="24"/>
        </w:rPr>
        <w:t>, 2019</w:t>
      </w:r>
    </w:p>
    <w:p w14:paraId="650FD6B9" w14:textId="2BAD6EDE" w:rsidR="00D22382" w:rsidRPr="00D22382" w:rsidRDefault="00D22382" w:rsidP="00D22382">
      <w:pPr>
        <w:rPr>
          <w:rFonts w:ascii="Times New Roman" w:hAnsi="Times New Roman" w:cs="Times New Roman"/>
          <w:sz w:val="24"/>
          <w:szCs w:val="24"/>
        </w:rPr>
      </w:pPr>
    </w:p>
    <w:p w14:paraId="3783178F" w14:textId="64C0B62E" w:rsidR="00D22382" w:rsidRPr="00903927" w:rsidRDefault="00D22382" w:rsidP="00D22382">
      <w:pPr>
        <w:rPr>
          <w:rFonts w:ascii="Times New Roman" w:hAnsi="Times New Roman" w:cs="Times New Roman"/>
          <w:b/>
          <w:bCs/>
          <w:sz w:val="28"/>
          <w:szCs w:val="28"/>
        </w:rPr>
      </w:pPr>
      <w:r w:rsidRPr="00903927">
        <w:rPr>
          <w:rFonts w:ascii="Times New Roman" w:hAnsi="Times New Roman" w:cs="Times New Roman"/>
          <w:b/>
          <w:bCs/>
          <w:sz w:val="28"/>
          <w:szCs w:val="28"/>
        </w:rPr>
        <w:t>Overview</w:t>
      </w:r>
    </w:p>
    <w:p w14:paraId="5019EC95" w14:textId="683EAB43" w:rsidR="00D22382" w:rsidRDefault="00D22382" w:rsidP="00D22382">
      <w:pPr>
        <w:rPr>
          <w:rFonts w:ascii="Times New Roman" w:hAnsi="Times New Roman" w:cs="Times New Roman"/>
          <w:sz w:val="24"/>
          <w:szCs w:val="24"/>
        </w:rPr>
      </w:pPr>
    </w:p>
    <w:p w14:paraId="473D15FC" w14:textId="7741CE28" w:rsidR="00D22382" w:rsidRDefault="00D22382" w:rsidP="00D22382">
      <w:pPr>
        <w:rPr>
          <w:rFonts w:ascii="Times New Roman" w:hAnsi="Times New Roman" w:cs="Times New Roman"/>
          <w:sz w:val="24"/>
          <w:szCs w:val="24"/>
        </w:rPr>
      </w:pPr>
      <w:r>
        <w:rPr>
          <w:rFonts w:ascii="Times New Roman" w:hAnsi="Times New Roman" w:cs="Times New Roman"/>
          <w:sz w:val="24"/>
          <w:szCs w:val="24"/>
        </w:rPr>
        <w:t xml:space="preserve">This document describes the procedure for calibrating the ER10X (Etymotic Research) probe-microphone system, as it is used with ARLas (Auditory Research Lab audio software; Goodman). </w:t>
      </w:r>
      <w:r w:rsidR="004A33B5">
        <w:rPr>
          <w:rFonts w:ascii="Times New Roman" w:hAnsi="Times New Roman" w:cs="Times New Roman"/>
          <w:sz w:val="24"/>
          <w:szCs w:val="24"/>
        </w:rPr>
        <w:t>Although the method is specifically for use with the ER10X, it might also be used, with modification, with other OAE hardware systems (e.g. ER10C, ER10B+). Modifications needed for these other systems are discussed briefly in the Discussion section.</w:t>
      </w:r>
      <w:r w:rsidR="00903927">
        <w:rPr>
          <w:rFonts w:ascii="Times New Roman" w:hAnsi="Times New Roman" w:cs="Times New Roman"/>
          <w:sz w:val="24"/>
          <w:szCs w:val="24"/>
        </w:rPr>
        <w:t xml:space="preserve"> This tutorial is also geared toward calibration for animal experiments, specifically for guinea pigs, with a calibration frequency range from 0.2-32 kHz. For use with human subjects</w:t>
      </w:r>
      <w:r w:rsidR="001B3A17">
        <w:rPr>
          <w:rFonts w:ascii="Times New Roman" w:hAnsi="Times New Roman" w:cs="Times New Roman"/>
          <w:sz w:val="24"/>
          <w:szCs w:val="24"/>
        </w:rPr>
        <w:t xml:space="preserve"> or other animals</w:t>
      </w:r>
      <w:r w:rsidR="00903927">
        <w:rPr>
          <w:rFonts w:ascii="Times New Roman" w:hAnsi="Times New Roman" w:cs="Times New Roman"/>
          <w:sz w:val="24"/>
          <w:szCs w:val="24"/>
        </w:rPr>
        <w:t xml:space="preserve">, </w:t>
      </w:r>
      <w:r w:rsidR="001B3A17">
        <w:rPr>
          <w:rFonts w:ascii="Times New Roman" w:hAnsi="Times New Roman" w:cs="Times New Roman"/>
          <w:sz w:val="24"/>
          <w:szCs w:val="24"/>
        </w:rPr>
        <w:t>further</w:t>
      </w:r>
      <w:r w:rsidR="00903927">
        <w:rPr>
          <w:rFonts w:ascii="Times New Roman" w:hAnsi="Times New Roman" w:cs="Times New Roman"/>
          <w:sz w:val="24"/>
          <w:szCs w:val="24"/>
        </w:rPr>
        <w:t xml:space="preserve"> modifications may be needed, and these are also discussed in the Discussion section.</w:t>
      </w:r>
    </w:p>
    <w:p w14:paraId="7D780875" w14:textId="00E97488" w:rsidR="00EA398B" w:rsidRDefault="00EA398B" w:rsidP="00D22382">
      <w:pPr>
        <w:rPr>
          <w:rFonts w:ascii="Times New Roman" w:hAnsi="Times New Roman" w:cs="Times New Roman"/>
          <w:sz w:val="24"/>
          <w:szCs w:val="24"/>
        </w:rPr>
      </w:pPr>
    </w:p>
    <w:p w14:paraId="44E38830" w14:textId="04C1B861" w:rsidR="00A0419A" w:rsidRDefault="00EA398B" w:rsidP="00D22382">
      <w:pPr>
        <w:rPr>
          <w:rFonts w:ascii="Times New Roman" w:hAnsi="Times New Roman" w:cs="Times New Roman"/>
          <w:sz w:val="24"/>
          <w:szCs w:val="24"/>
        </w:rPr>
      </w:pPr>
      <w:r>
        <w:rPr>
          <w:rFonts w:ascii="Times New Roman" w:hAnsi="Times New Roman" w:cs="Times New Roman"/>
          <w:sz w:val="24"/>
          <w:szCs w:val="24"/>
        </w:rPr>
        <w:t>The calibration procedure</w:t>
      </w:r>
      <w:r w:rsidR="00A0419A">
        <w:rPr>
          <w:rFonts w:ascii="Times New Roman" w:hAnsi="Times New Roman" w:cs="Times New Roman"/>
          <w:sz w:val="24"/>
          <w:szCs w:val="24"/>
        </w:rPr>
        <w:t xml:space="preserve">s consist of two main parts: 1) </w:t>
      </w:r>
      <w:r w:rsidR="00A0419A" w:rsidRPr="00A0419A">
        <w:rPr>
          <w:rFonts w:ascii="Times New Roman" w:hAnsi="Times New Roman" w:cs="Times New Roman"/>
          <w:i/>
          <w:iCs/>
          <w:sz w:val="24"/>
          <w:szCs w:val="24"/>
        </w:rPr>
        <w:t>coupler</w:t>
      </w:r>
      <w:r w:rsidR="00A0419A">
        <w:rPr>
          <w:rFonts w:ascii="Times New Roman" w:hAnsi="Times New Roman" w:cs="Times New Roman"/>
          <w:sz w:val="24"/>
          <w:szCs w:val="24"/>
        </w:rPr>
        <w:t xml:space="preserve">, and 2) </w:t>
      </w:r>
      <w:r w:rsidR="00A0419A" w:rsidRPr="00A0419A">
        <w:rPr>
          <w:rFonts w:ascii="Times New Roman" w:hAnsi="Times New Roman" w:cs="Times New Roman"/>
          <w:i/>
          <w:iCs/>
          <w:sz w:val="24"/>
          <w:szCs w:val="24"/>
        </w:rPr>
        <w:t>in-situ</w:t>
      </w:r>
      <w:r w:rsidR="00A0419A">
        <w:rPr>
          <w:rFonts w:ascii="Times New Roman" w:hAnsi="Times New Roman" w:cs="Times New Roman"/>
          <w:sz w:val="24"/>
          <w:szCs w:val="24"/>
        </w:rPr>
        <w:t xml:space="preserve">.  The coupler calibration is done first. It uses </w:t>
      </w:r>
      <w:r w:rsidR="00B25FA5">
        <w:rPr>
          <w:rFonts w:ascii="Times New Roman" w:hAnsi="Times New Roman" w:cs="Times New Roman"/>
          <w:sz w:val="24"/>
          <w:szCs w:val="24"/>
        </w:rPr>
        <w:t xml:space="preserve">standardized couplers to </w:t>
      </w:r>
      <w:r w:rsidR="002335CA">
        <w:rPr>
          <w:rFonts w:ascii="Times New Roman" w:hAnsi="Times New Roman" w:cs="Times New Roman"/>
          <w:sz w:val="24"/>
          <w:szCs w:val="24"/>
        </w:rPr>
        <w:t>quantify</w:t>
      </w:r>
      <w:r w:rsidR="00A0419A">
        <w:rPr>
          <w:rFonts w:ascii="Times New Roman" w:hAnsi="Times New Roman" w:cs="Times New Roman"/>
          <w:sz w:val="24"/>
          <w:szCs w:val="24"/>
        </w:rPr>
        <w:t xml:space="preserve"> key physical characteristics of the </w:t>
      </w:r>
      <w:r w:rsidR="00B25FA5">
        <w:rPr>
          <w:rFonts w:ascii="Times New Roman" w:hAnsi="Times New Roman" w:cs="Times New Roman"/>
          <w:sz w:val="24"/>
          <w:szCs w:val="24"/>
        </w:rPr>
        <w:t xml:space="preserve">ER10X </w:t>
      </w:r>
      <w:r w:rsidR="00A0419A">
        <w:rPr>
          <w:rFonts w:ascii="Times New Roman" w:hAnsi="Times New Roman" w:cs="Times New Roman"/>
          <w:sz w:val="24"/>
          <w:szCs w:val="24"/>
        </w:rPr>
        <w:t xml:space="preserve">hardware. The in-situ (a </w:t>
      </w:r>
      <w:r w:rsidR="00A0419A" w:rsidRPr="00A0419A">
        <w:rPr>
          <w:rFonts w:ascii="Times New Roman" w:hAnsi="Times New Roman" w:cs="Times New Roman"/>
          <w:sz w:val="24"/>
          <w:szCs w:val="24"/>
        </w:rPr>
        <w:t xml:space="preserve">Latin phrase </w:t>
      </w:r>
      <w:r w:rsidR="00A0419A">
        <w:rPr>
          <w:rFonts w:ascii="Times New Roman" w:hAnsi="Times New Roman" w:cs="Times New Roman"/>
          <w:sz w:val="24"/>
          <w:szCs w:val="24"/>
        </w:rPr>
        <w:t>meaning “</w:t>
      </w:r>
      <w:r w:rsidR="00A0419A" w:rsidRPr="00A0419A">
        <w:rPr>
          <w:rFonts w:ascii="Times New Roman" w:hAnsi="Times New Roman" w:cs="Times New Roman"/>
          <w:sz w:val="24"/>
          <w:szCs w:val="24"/>
        </w:rPr>
        <w:t>on site</w:t>
      </w:r>
      <w:r w:rsidR="00A0419A">
        <w:rPr>
          <w:rFonts w:ascii="Times New Roman" w:hAnsi="Times New Roman" w:cs="Times New Roman"/>
          <w:sz w:val="24"/>
          <w:szCs w:val="24"/>
        </w:rPr>
        <w:t>”</w:t>
      </w:r>
      <w:r w:rsidR="00A0419A" w:rsidRPr="00A0419A">
        <w:rPr>
          <w:rFonts w:ascii="Times New Roman" w:hAnsi="Times New Roman" w:cs="Times New Roman"/>
          <w:sz w:val="24"/>
          <w:szCs w:val="24"/>
        </w:rPr>
        <w:t xml:space="preserve"> or </w:t>
      </w:r>
      <w:r w:rsidR="00A0419A">
        <w:rPr>
          <w:rFonts w:ascii="Times New Roman" w:hAnsi="Times New Roman" w:cs="Times New Roman"/>
          <w:sz w:val="24"/>
          <w:szCs w:val="24"/>
        </w:rPr>
        <w:t>“</w:t>
      </w:r>
      <w:r w:rsidR="00A0419A" w:rsidRPr="00A0419A">
        <w:rPr>
          <w:rFonts w:ascii="Times New Roman" w:hAnsi="Times New Roman" w:cs="Times New Roman"/>
          <w:sz w:val="24"/>
          <w:szCs w:val="24"/>
        </w:rPr>
        <w:t>in position</w:t>
      </w:r>
      <w:r w:rsidR="00A0419A">
        <w:rPr>
          <w:rFonts w:ascii="Times New Roman" w:hAnsi="Times New Roman" w:cs="Times New Roman"/>
          <w:sz w:val="24"/>
          <w:szCs w:val="24"/>
        </w:rPr>
        <w:t xml:space="preserve">”) calibration refers to in-the-ear calibration done at the time of the actual experiment. In-situ calibration </w:t>
      </w:r>
      <w:r w:rsidR="002335CA">
        <w:rPr>
          <w:rFonts w:ascii="Times New Roman" w:hAnsi="Times New Roman" w:cs="Times New Roman"/>
          <w:sz w:val="24"/>
          <w:szCs w:val="24"/>
        </w:rPr>
        <w:t>quantifies</w:t>
      </w:r>
      <w:r w:rsidR="00A0419A">
        <w:rPr>
          <w:rFonts w:ascii="Times New Roman" w:hAnsi="Times New Roman" w:cs="Times New Roman"/>
          <w:sz w:val="24"/>
          <w:szCs w:val="24"/>
        </w:rPr>
        <w:t xml:space="preserve"> key physical characteristics of the particular system being recorded from</w:t>
      </w:r>
      <w:r w:rsidR="002335CA">
        <w:rPr>
          <w:rFonts w:ascii="Times New Roman" w:hAnsi="Times New Roman" w:cs="Times New Roman"/>
          <w:sz w:val="24"/>
          <w:szCs w:val="24"/>
        </w:rPr>
        <w:t xml:space="preserve">. This system is typically </w:t>
      </w:r>
      <w:r w:rsidR="00A0419A">
        <w:rPr>
          <w:rFonts w:ascii="Times New Roman" w:hAnsi="Times New Roman" w:cs="Times New Roman"/>
          <w:sz w:val="24"/>
          <w:szCs w:val="24"/>
        </w:rPr>
        <w:t xml:space="preserve">the </w:t>
      </w:r>
      <w:r w:rsidR="002335CA">
        <w:rPr>
          <w:rFonts w:ascii="Times New Roman" w:hAnsi="Times New Roman" w:cs="Times New Roman"/>
          <w:sz w:val="24"/>
          <w:szCs w:val="24"/>
        </w:rPr>
        <w:t>“</w:t>
      </w:r>
      <w:r w:rsidR="00A0419A">
        <w:rPr>
          <w:rFonts w:ascii="Times New Roman" w:hAnsi="Times New Roman" w:cs="Times New Roman"/>
          <w:sz w:val="24"/>
          <w:szCs w:val="24"/>
        </w:rPr>
        <w:t>ear</w:t>
      </w:r>
      <w:r w:rsidR="002335CA">
        <w:rPr>
          <w:rFonts w:ascii="Times New Roman" w:hAnsi="Times New Roman" w:cs="Times New Roman"/>
          <w:sz w:val="24"/>
          <w:szCs w:val="24"/>
        </w:rPr>
        <w:t>”</w:t>
      </w:r>
      <w:r w:rsidR="00A0419A">
        <w:rPr>
          <w:rFonts w:ascii="Times New Roman" w:hAnsi="Times New Roman" w:cs="Times New Roman"/>
          <w:sz w:val="24"/>
          <w:szCs w:val="24"/>
        </w:rPr>
        <w:t xml:space="preserve"> </w:t>
      </w:r>
      <w:r w:rsidR="002335CA">
        <w:rPr>
          <w:rFonts w:ascii="Times New Roman" w:hAnsi="Times New Roman" w:cs="Times New Roman"/>
          <w:sz w:val="24"/>
          <w:szCs w:val="24"/>
        </w:rPr>
        <w:t xml:space="preserve">(specifically, the peripheral auditory system comprised of the </w:t>
      </w:r>
      <w:r w:rsidR="00A0419A">
        <w:rPr>
          <w:rFonts w:ascii="Times New Roman" w:hAnsi="Times New Roman" w:cs="Times New Roman"/>
          <w:sz w:val="24"/>
          <w:szCs w:val="24"/>
        </w:rPr>
        <w:t>canal, middle ear, and cochlea</w:t>
      </w:r>
      <w:r w:rsidR="002335CA">
        <w:rPr>
          <w:rFonts w:ascii="Times New Roman" w:hAnsi="Times New Roman" w:cs="Times New Roman"/>
          <w:sz w:val="24"/>
          <w:szCs w:val="24"/>
        </w:rPr>
        <w:t>) of a human or non-human animal</w:t>
      </w:r>
      <w:r w:rsidR="00A0419A">
        <w:rPr>
          <w:rFonts w:ascii="Times New Roman" w:hAnsi="Times New Roman" w:cs="Times New Roman"/>
          <w:sz w:val="24"/>
          <w:szCs w:val="24"/>
        </w:rPr>
        <w:t xml:space="preserve">. </w:t>
      </w:r>
    </w:p>
    <w:p w14:paraId="5EB87C00" w14:textId="6679FB7E" w:rsidR="002335CA" w:rsidRDefault="002335CA" w:rsidP="00D22382">
      <w:pPr>
        <w:rPr>
          <w:rFonts w:ascii="Times New Roman" w:hAnsi="Times New Roman" w:cs="Times New Roman"/>
          <w:sz w:val="24"/>
          <w:szCs w:val="24"/>
        </w:rPr>
      </w:pPr>
    </w:p>
    <w:p w14:paraId="476C9DA4" w14:textId="01243805" w:rsidR="002335CA" w:rsidRDefault="002335CA" w:rsidP="00D22382">
      <w:pPr>
        <w:rPr>
          <w:rFonts w:ascii="Times New Roman" w:hAnsi="Times New Roman" w:cs="Times New Roman"/>
          <w:sz w:val="24"/>
          <w:szCs w:val="24"/>
        </w:rPr>
      </w:pPr>
      <w:r>
        <w:rPr>
          <w:rFonts w:ascii="Times New Roman" w:hAnsi="Times New Roman" w:cs="Times New Roman"/>
          <w:sz w:val="24"/>
          <w:szCs w:val="24"/>
        </w:rPr>
        <w:t xml:space="preserve">The </w:t>
      </w:r>
      <w:r w:rsidRPr="002335CA">
        <w:rPr>
          <w:rFonts w:ascii="Times New Roman" w:hAnsi="Times New Roman" w:cs="Times New Roman"/>
          <w:i/>
          <w:iCs/>
          <w:sz w:val="24"/>
          <w:szCs w:val="24"/>
        </w:rPr>
        <w:t>coupler</w:t>
      </w:r>
      <w:r>
        <w:rPr>
          <w:rFonts w:ascii="Times New Roman" w:hAnsi="Times New Roman" w:cs="Times New Roman"/>
          <w:sz w:val="24"/>
          <w:szCs w:val="24"/>
        </w:rPr>
        <w:t xml:space="preserve"> calibration procedure </w:t>
      </w:r>
      <w:r w:rsidR="00EA398B">
        <w:rPr>
          <w:rFonts w:ascii="Times New Roman" w:hAnsi="Times New Roman" w:cs="Times New Roman"/>
          <w:sz w:val="24"/>
          <w:szCs w:val="24"/>
        </w:rPr>
        <w:t>consists of three main parts: 1</w:t>
      </w:r>
      <w:r>
        <w:rPr>
          <w:rFonts w:ascii="Times New Roman" w:hAnsi="Times New Roman" w:cs="Times New Roman"/>
          <w:sz w:val="24"/>
          <w:szCs w:val="24"/>
        </w:rPr>
        <w:t>a</w:t>
      </w:r>
      <w:r w:rsidR="00EA398B">
        <w:rPr>
          <w:rFonts w:ascii="Times New Roman" w:hAnsi="Times New Roman" w:cs="Times New Roman"/>
          <w:sz w:val="24"/>
          <w:szCs w:val="24"/>
        </w:rPr>
        <w:t xml:space="preserve">) ER10X Thevenin source calibration, </w:t>
      </w:r>
      <w:r>
        <w:rPr>
          <w:rFonts w:ascii="Times New Roman" w:hAnsi="Times New Roman" w:cs="Times New Roman"/>
          <w:sz w:val="24"/>
          <w:szCs w:val="24"/>
        </w:rPr>
        <w:t>1b</w:t>
      </w:r>
      <w:r w:rsidR="00EA398B">
        <w:rPr>
          <w:rFonts w:ascii="Times New Roman" w:hAnsi="Times New Roman" w:cs="Times New Roman"/>
          <w:sz w:val="24"/>
          <w:szCs w:val="24"/>
        </w:rPr>
        <w:t xml:space="preserve">) ER10X microphone calibration, </w:t>
      </w:r>
      <w:r>
        <w:rPr>
          <w:rFonts w:ascii="Times New Roman" w:hAnsi="Times New Roman" w:cs="Times New Roman"/>
          <w:sz w:val="24"/>
          <w:szCs w:val="24"/>
        </w:rPr>
        <w:t>1c</w:t>
      </w:r>
      <w:r w:rsidR="00EA398B">
        <w:rPr>
          <w:rFonts w:ascii="Times New Roman" w:hAnsi="Times New Roman" w:cs="Times New Roman"/>
          <w:sz w:val="24"/>
          <w:szCs w:val="24"/>
        </w:rPr>
        <w:t>)</w:t>
      </w:r>
      <w:r>
        <w:rPr>
          <w:rFonts w:ascii="Times New Roman" w:hAnsi="Times New Roman" w:cs="Times New Roman"/>
          <w:sz w:val="24"/>
          <w:szCs w:val="24"/>
        </w:rPr>
        <w:t xml:space="preserve"> verification of the calibration.</w:t>
      </w:r>
    </w:p>
    <w:p w14:paraId="6D08390F" w14:textId="77777777" w:rsidR="002335CA" w:rsidRDefault="002335CA" w:rsidP="00D22382">
      <w:pPr>
        <w:rPr>
          <w:rFonts w:ascii="Times New Roman" w:hAnsi="Times New Roman" w:cs="Times New Roman"/>
          <w:sz w:val="24"/>
          <w:szCs w:val="24"/>
        </w:rPr>
      </w:pPr>
    </w:p>
    <w:p w14:paraId="17283AFC" w14:textId="5A9D42AC" w:rsidR="00EA398B" w:rsidRPr="00D22382" w:rsidRDefault="002335CA" w:rsidP="00D22382">
      <w:pPr>
        <w:rPr>
          <w:rFonts w:ascii="Times New Roman" w:hAnsi="Times New Roman" w:cs="Times New Roman"/>
          <w:sz w:val="24"/>
          <w:szCs w:val="24"/>
        </w:rPr>
      </w:pPr>
      <w:r>
        <w:rPr>
          <w:rFonts w:ascii="Times New Roman" w:hAnsi="Times New Roman" w:cs="Times New Roman"/>
          <w:sz w:val="24"/>
          <w:szCs w:val="24"/>
        </w:rPr>
        <w:t xml:space="preserve">The </w:t>
      </w:r>
      <w:r w:rsidRPr="002335CA">
        <w:rPr>
          <w:rFonts w:ascii="Times New Roman" w:hAnsi="Times New Roman" w:cs="Times New Roman"/>
          <w:i/>
          <w:iCs/>
          <w:sz w:val="24"/>
          <w:szCs w:val="24"/>
        </w:rPr>
        <w:t>in-situ</w:t>
      </w:r>
      <w:r>
        <w:rPr>
          <w:rFonts w:ascii="Times New Roman" w:hAnsi="Times New Roman" w:cs="Times New Roman"/>
          <w:sz w:val="24"/>
          <w:szCs w:val="24"/>
        </w:rPr>
        <w:t xml:space="preserve"> calibration procedure consists of three main parts: 2a) Recording the response of the ear</w:t>
      </w:r>
      <w:r w:rsidR="001B3A17">
        <w:rPr>
          <w:rFonts w:ascii="Times New Roman" w:hAnsi="Times New Roman" w:cs="Times New Roman"/>
          <w:sz w:val="24"/>
          <w:szCs w:val="24"/>
        </w:rPr>
        <w:t xml:space="preserve"> to a broadband chirp</w:t>
      </w:r>
      <w:r>
        <w:rPr>
          <w:rFonts w:ascii="Times New Roman" w:hAnsi="Times New Roman" w:cs="Times New Roman"/>
          <w:sz w:val="24"/>
          <w:szCs w:val="24"/>
        </w:rPr>
        <w:t xml:space="preserve">, 2b) </w:t>
      </w:r>
      <w:r w:rsidR="00874C8D">
        <w:rPr>
          <w:rFonts w:ascii="Times New Roman" w:hAnsi="Times New Roman" w:cs="Times New Roman"/>
          <w:sz w:val="24"/>
          <w:szCs w:val="24"/>
        </w:rPr>
        <w:t>creating a stimulus of the desired level(s), and 2c) applying appropriate corrections to the recorded OAEs.</w:t>
      </w:r>
    </w:p>
    <w:p w14:paraId="5A4A9A5B" w14:textId="7B108692" w:rsidR="00D22382" w:rsidRPr="00D22382" w:rsidRDefault="00D22382" w:rsidP="00D22382">
      <w:pPr>
        <w:rPr>
          <w:rFonts w:ascii="Times New Roman" w:hAnsi="Times New Roman" w:cs="Times New Roman"/>
          <w:sz w:val="24"/>
          <w:szCs w:val="24"/>
        </w:rPr>
      </w:pPr>
    </w:p>
    <w:p w14:paraId="4407965C" w14:textId="4E5031DF" w:rsidR="00D22382" w:rsidRPr="00903927" w:rsidRDefault="00D22382" w:rsidP="00D22382">
      <w:pPr>
        <w:rPr>
          <w:rFonts w:ascii="Times New Roman" w:hAnsi="Times New Roman" w:cs="Times New Roman"/>
          <w:b/>
          <w:bCs/>
          <w:sz w:val="28"/>
          <w:szCs w:val="28"/>
        </w:rPr>
      </w:pPr>
      <w:r w:rsidRPr="00903927">
        <w:rPr>
          <w:rFonts w:ascii="Times New Roman" w:hAnsi="Times New Roman" w:cs="Times New Roman"/>
          <w:b/>
          <w:bCs/>
          <w:sz w:val="28"/>
          <w:szCs w:val="28"/>
        </w:rPr>
        <w:t>Required Hardware</w:t>
      </w:r>
    </w:p>
    <w:p w14:paraId="759624CE" w14:textId="534D6130" w:rsidR="00D22382" w:rsidRDefault="00D22382" w:rsidP="00D22382">
      <w:pPr>
        <w:rPr>
          <w:rFonts w:ascii="Times New Roman" w:hAnsi="Times New Roman" w:cs="Times New Roman"/>
          <w:sz w:val="24"/>
          <w:szCs w:val="24"/>
        </w:rPr>
      </w:pPr>
    </w:p>
    <w:p w14:paraId="774A5DCB" w14:textId="2CF3F830" w:rsidR="005179B4" w:rsidRDefault="005179B4" w:rsidP="005179B4">
      <w:pPr>
        <w:rPr>
          <w:rFonts w:ascii="Times New Roman" w:hAnsi="Times New Roman" w:cs="Times New Roman"/>
          <w:sz w:val="24"/>
          <w:szCs w:val="24"/>
        </w:rPr>
      </w:pPr>
      <w:r>
        <w:rPr>
          <w:rFonts w:ascii="Times New Roman" w:hAnsi="Times New Roman" w:cs="Times New Roman"/>
          <w:sz w:val="24"/>
          <w:szCs w:val="24"/>
          <w:u w:val="single"/>
        </w:rPr>
        <w:t>Modified Sound Delivery Tubes.</w:t>
      </w:r>
      <w:r>
        <w:rPr>
          <w:rFonts w:ascii="Times New Roman" w:hAnsi="Times New Roman" w:cs="Times New Roman"/>
          <w:sz w:val="24"/>
          <w:szCs w:val="24"/>
        </w:rPr>
        <w:t xml:space="preserve">  The ER10X probe tube is a disposable, clear plastic cylinder. The cylinder has a central circular core surrounded by eight trapezoids. When attached to the probe, the central core of the probe tube connects to the microphone, and the trapezoids connect to the two loudspeakers.  As provided by the manufacturer, both ends of the probe tube are cut flat at right angles to the long axis (Fig. 1, left panel). In this configuration, the sound outlet and microphone inlets lie in the same plane. As a result, evanescent waves make strong contributions to the measured microphone responses, causing calibration inaccuracies at standing wave nulls in the calibration tubes. In order to overcome this, the end of the probe tube should be beveled so that the sound from the loudspeakers exits the tube ahead of the microphone inlet. This reduces the evanescent wave contributions, allowing accurate calibrations at extended high frequencies. At the time of this writing, this must be done by hand for each tube. This is best accomplished by </w:t>
      </w:r>
      <w:r>
        <w:rPr>
          <w:rFonts w:ascii="Times New Roman" w:hAnsi="Times New Roman" w:cs="Times New Roman"/>
          <w:sz w:val="24"/>
          <w:szCs w:val="24"/>
        </w:rPr>
        <w:lastRenderedPageBreak/>
        <w:t xml:space="preserve">first attaching a new, flat probe tube to the probe and then cutting the tube tip using a razor blade. A magnification device is very helpful in this process. Figure 1 shows an example of a beveled probe tube, as well as a basic schematic of where the cuts should be made. Naturally, the cuts should be made as cleanly and as evenly as possible. It is nearly impossible to achieve a perfectly clean and even set of cuts when doing this by hand. Luckily, very good calibrations can still be achieved as long as this ideal is approximated to some extent.  Because every cut tip will be unique, is important to calibrate each tip individually. </w:t>
      </w:r>
      <w:r w:rsidRPr="00C62BA0">
        <w:rPr>
          <w:rFonts w:ascii="Times New Roman" w:hAnsi="Times New Roman" w:cs="Times New Roman"/>
          <w:i/>
          <w:iCs/>
          <w:sz w:val="24"/>
          <w:szCs w:val="24"/>
        </w:rPr>
        <w:t>Every time a tip is replaced, a new Thevenin calibration should be done.</w:t>
      </w:r>
      <w:r>
        <w:rPr>
          <w:rFonts w:ascii="Times New Roman" w:hAnsi="Times New Roman" w:cs="Times New Roman"/>
          <w:sz w:val="24"/>
          <w:szCs w:val="24"/>
        </w:rPr>
        <w:t xml:space="preserve"> </w:t>
      </w:r>
    </w:p>
    <w:p w14:paraId="7AFD3F23" w14:textId="77777777" w:rsidR="005179B4" w:rsidRDefault="005179B4" w:rsidP="005179B4">
      <w:pPr>
        <w:rPr>
          <w:rFonts w:ascii="Times New Roman" w:hAnsi="Times New Roman" w:cs="Times New Roman"/>
          <w:sz w:val="24"/>
          <w:szCs w:val="24"/>
        </w:rPr>
      </w:pPr>
    </w:p>
    <w:p w14:paraId="606C0E6F" w14:textId="77777777" w:rsidR="005179B4" w:rsidRDefault="005179B4" w:rsidP="005179B4">
      <w:pPr>
        <w:rPr>
          <w:rFonts w:ascii="Times New Roman" w:hAnsi="Times New Roman" w:cs="Times New Roman"/>
          <w:sz w:val="24"/>
          <w:szCs w:val="24"/>
        </w:rPr>
      </w:pPr>
    </w:p>
    <w:p w14:paraId="2C72A7BE" w14:textId="77777777" w:rsidR="005179B4" w:rsidRDefault="005179B4" w:rsidP="005179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EF9AD4" wp14:editId="1B13AAB5">
            <wp:extent cx="5943600" cy="2753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Lines.jpg"/>
                    <pic:cNvPicPr/>
                  </pic:nvPicPr>
                  <pic:blipFill>
                    <a:blip r:embed="rId4">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459A01AF" w14:textId="77777777" w:rsidR="005179B4" w:rsidRDefault="005179B4" w:rsidP="005179B4">
      <w:pPr>
        <w:rPr>
          <w:rFonts w:ascii="Times New Roman" w:hAnsi="Times New Roman" w:cs="Times New Roman"/>
          <w:sz w:val="24"/>
          <w:szCs w:val="24"/>
        </w:rPr>
      </w:pPr>
    </w:p>
    <w:p w14:paraId="403F725D" w14:textId="41133DD5" w:rsidR="005179B4" w:rsidRPr="00971C61" w:rsidRDefault="005179B4" w:rsidP="005179B4">
      <w:pPr>
        <w:rPr>
          <w:rFonts w:ascii="Times New Roman" w:hAnsi="Times New Roman" w:cs="Times New Roman"/>
        </w:rPr>
      </w:pPr>
      <w:r w:rsidRPr="00971C61">
        <w:rPr>
          <w:rFonts w:ascii="Times New Roman" w:hAnsi="Times New Roman" w:cs="Times New Roman"/>
          <w:b/>
          <w:bCs/>
        </w:rPr>
        <w:t xml:space="preserve">Figure </w:t>
      </w:r>
      <w:r>
        <w:rPr>
          <w:rFonts w:ascii="Times New Roman" w:hAnsi="Times New Roman" w:cs="Times New Roman"/>
          <w:b/>
          <w:bCs/>
        </w:rPr>
        <w:t>1</w:t>
      </w:r>
      <w:r w:rsidRPr="00971C61">
        <w:rPr>
          <w:rFonts w:ascii="Times New Roman" w:hAnsi="Times New Roman" w:cs="Times New Roman"/>
        </w:rPr>
        <w:t xml:space="preserve">. </w:t>
      </w:r>
      <w:r>
        <w:rPr>
          <w:rFonts w:ascii="Times New Roman" w:hAnsi="Times New Roman" w:cs="Times New Roman"/>
        </w:rPr>
        <w:t xml:space="preserve">Beveling the tip of the probe tube. Left panel shows a sound delivery tube provided by the manufacturer. Center panel shows an attached delivery tube after cutting the edges with a razor blade. Note that the center core has not been cut. All of the trapezoids around the outside have been cut at approximately a 45-degree angle. Right panel shows a schematic of where the cuts should be made. </w:t>
      </w:r>
    </w:p>
    <w:p w14:paraId="5D1320D1" w14:textId="77777777" w:rsidR="005179B4" w:rsidRDefault="005179B4" w:rsidP="005179B4">
      <w:pPr>
        <w:rPr>
          <w:rFonts w:ascii="Times New Roman" w:hAnsi="Times New Roman" w:cs="Times New Roman"/>
          <w:sz w:val="24"/>
          <w:szCs w:val="24"/>
        </w:rPr>
      </w:pPr>
    </w:p>
    <w:p w14:paraId="41DED342" w14:textId="77777777" w:rsidR="005179B4" w:rsidRDefault="005179B4" w:rsidP="005179B4">
      <w:pPr>
        <w:rPr>
          <w:rFonts w:ascii="Times New Roman" w:hAnsi="Times New Roman" w:cs="Times New Roman"/>
          <w:sz w:val="24"/>
          <w:szCs w:val="24"/>
        </w:rPr>
      </w:pPr>
    </w:p>
    <w:p w14:paraId="1C5B62F2" w14:textId="31644D24" w:rsidR="005179B4" w:rsidRDefault="005179B4" w:rsidP="005179B4">
      <w:pPr>
        <w:rPr>
          <w:rFonts w:ascii="Times New Roman" w:hAnsi="Times New Roman" w:cs="Times New Roman"/>
          <w:sz w:val="24"/>
          <w:szCs w:val="24"/>
        </w:rPr>
      </w:pPr>
      <w:r>
        <w:rPr>
          <w:rFonts w:ascii="Times New Roman" w:hAnsi="Times New Roman" w:cs="Times New Roman"/>
          <w:sz w:val="24"/>
          <w:szCs w:val="24"/>
        </w:rPr>
        <w:t>NOTE: A probe tube can potentially be reused many times before it needs to be replaced. When the probe tube becomes clogged or damaged, it should be replaced and a new calibration sho</w:t>
      </w:r>
      <w:r w:rsidR="00493B5A">
        <w:rPr>
          <w:rFonts w:ascii="Times New Roman" w:hAnsi="Times New Roman" w:cs="Times New Roman"/>
          <w:sz w:val="24"/>
          <w:szCs w:val="24"/>
        </w:rPr>
        <w:t>u</w:t>
      </w:r>
      <w:r>
        <w:rPr>
          <w:rFonts w:ascii="Times New Roman" w:hAnsi="Times New Roman" w:cs="Times New Roman"/>
          <w:sz w:val="24"/>
          <w:szCs w:val="24"/>
        </w:rPr>
        <w:t>ld be done. When replacing the plastic sound delivery tube, remove the old tube by grasping firmly and pulling out with a slight twisting motion. Some force will be required to do this. It is not usually possible to remove the tube without creating an indentation in the plastic tube, thereby ruining it for further use. When installing a new tube, place it into the entrance of the probe and press down. Be sure that it seats fully! Again, some force is required to seat the tube properly. There should be a “click” or “snap” as the tube seats itself. This is very important! Failure to seat the sound delivery tube will result in poor calibrations.</w:t>
      </w:r>
    </w:p>
    <w:p w14:paraId="5A964893" w14:textId="0B8E63A1" w:rsidR="005179B4" w:rsidRDefault="005179B4" w:rsidP="00D22382">
      <w:pPr>
        <w:rPr>
          <w:rFonts w:ascii="Times New Roman" w:hAnsi="Times New Roman" w:cs="Times New Roman"/>
          <w:sz w:val="24"/>
          <w:szCs w:val="24"/>
        </w:rPr>
      </w:pPr>
    </w:p>
    <w:p w14:paraId="3FF62BFE" w14:textId="7955109F" w:rsidR="00962A5C" w:rsidRDefault="00CE5AE7" w:rsidP="00D22382">
      <w:pPr>
        <w:rPr>
          <w:rFonts w:ascii="Times New Roman" w:hAnsi="Times New Roman" w:cs="Times New Roman"/>
          <w:sz w:val="24"/>
          <w:szCs w:val="24"/>
        </w:rPr>
      </w:pPr>
      <w:r>
        <w:rPr>
          <w:rFonts w:ascii="Times New Roman" w:hAnsi="Times New Roman" w:cs="Times New Roman"/>
          <w:sz w:val="24"/>
          <w:szCs w:val="24"/>
          <w:u w:val="single"/>
        </w:rPr>
        <w:t>Hollow Ear Bar.</w:t>
      </w:r>
      <w:r>
        <w:rPr>
          <w:rFonts w:ascii="Times New Roman" w:hAnsi="Times New Roman" w:cs="Times New Roman"/>
          <w:sz w:val="24"/>
          <w:szCs w:val="24"/>
        </w:rPr>
        <w:t xml:space="preserve">  The ear bar is a hollow plastic tube that functions as both a sound delivery system and a head-holding device in our guinea pig experiments</w:t>
      </w:r>
      <w:r w:rsidR="00BE0F96">
        <w:rPr>
          <w:rFonts w:ascii="Times New Roman" w:hAnsi="Times New Roman" w:cs="Times New Roman"/>
          <w:sz w:val="24"/>
          <w:szCs w:val="24"/>
        </w:rPr>
        <w:t xml:space="preserve"> (Fig. 2)</w:t>
      </w:r>
      <w:r>
        <w:rPr>
          <w:rFonts w:ascii="Times New Roman" w:hAnsi="Times New Roman" w:cs="Times New Roman"/>
          <w:sz w:val="24"/>
          <w:szCs w:val="24"/>
        </w:rPr>
        <w:t xml:space="preserve">. The ear bar is 5.5 cm in total length. It has an outer diameter of 0.8 cm over most of its length. One end of the hollow ear bar is designed to attach to the ER10X probe tube. This end has a short metal tube with an inner </w:t>
      </w:r>
      <w:r>
        <w:rPr>
          <w:rFonts w:ascii="Times New Roman" w:hAnsi="Times New Roman" w:cs="Times New Roman"/>
          <w:sz w:val="24"/>
          <w:szCs w:val="24"/>
        </w:rPr>
        <w:lastRenderedPageBreak/>
        <w:t>diameter matching the outer diameter of the probe tube (0.3 cm). The ER10X probe tube is inserted into this end of the ear bar. The hollow portion of the ear bar is manufactured so that there are no discontinuities along the length. While the inner cavity is constant, the outer diameter of the ear bar is beveled, so that it tapers over the last 1.1 cm</w:t>
      </w:r>
      <w:r w:rsidR="00E43B1B">
        <w:rPr>
          <w:rFonts w:ascii="Times New Roman" w:hAnsi="Times New Roman" w:cs="Times New Roman"/>
          <w:sz w:val="24"/>
          <w:szCs w:val="24"/>
        </w:rPr>
        <w:t xml:space="preserve"> until it meets the 0.3 cm opening. </w:t>
      </w:r>
      <w:r w:rsidR="00C95BEF">
        <w:rPr>
          <w:rFonts w:ascii="Times New Roman" w:hAnsi="Times New Roman" w:cs="Times New Roman"/>
          <w:sz w:val="24"/>
          <w:szCs w:val="24"/>
        </w:rPr>
        <w:t xml:space="preserve">The tapered opening is placed into the bony portion of the guinea pig ear canal when performing experiments. This leaves an additional small cavity, with an estimated length of 1 mm. </w:t>
      </w:r>
    </w:p>
    <w:p w14:paraId="7090D035" w14:textId="4E0CEDF2" w:rsidR="00CE5AE7" w:rsidRDefault="007E741F" w:rsidP="00962A5C">
      <w:pPr>
        <w:ind w:firstLine="720"/>
        <w:rPr>
          <w:rFonts w:ascii="Times New Roman" w:hAnsi="Times New Roman" w:cs="Times New Roman"/>
          <w:sz w:val="24"/>
          <w:szCs w:val="24"/>
        </w:rPr>
      </w:pPr>
      <w:r>
        <w:rPr>
          <w:rFonts w:ascii="Times New Roman" w:hAnsi="Times New Roman" w:cs="Times New Roman"/>
          <w:sz w:val="24"/>
          <w:szCs w:val="24"/>
        </w:rPr>
        <w:t>T</w:t>
      </w:r>
      <w:r w:rsidR="00BE0F96">
        <w:rPr>
          <w:rFonts w:ascii="Times New Roman" w:hAnsi="Times New Roman" w:cs="Times New Roman"/>
          <w:sz w:val="24"/>
          <w:szCs w:val="24"/>
        </w:rPr>
        <w:t>he length of the ear bar introduces a significant time delay in the delivery and recording of acoustic stimuli. Specifically, after subtracting the insertion depth of the probe tube into the ear bar</w:t>
      </w:r>
      <w:r w:rsidR="00A70D52">
        <w:rPr>
          <w:rFonts w:ascii="Times New Roman" w:hAnsi="Times New Roman" w:cs="Times New Roman"/>
          <w:sz w:val="24"/>
          <w:szCs w:val="24"/>
        </w:rPr>
        <w:t xml:space="preserve"> (0.6</w:t>
      </w:r>
      <w:r w:rsidR="0092046B">
        <w:rPr>
          <w:rFonts w:ascii="Times New Roman" w:hAnsi="Times New Roman" w:cs="Times New Roman"/>
          <w:sz w:val="24"/>
          <w:szCs w:val="24"/>
        </w:rPr>
        <w:t>5</w:t>
      </w:r>
      <w:r w:rsidR="00A70D52">
        <w:rPr>
          <w:rFonts w:ascii="Times New Roman" w:hAnsi="Times New Roman" w:cs="Times New Roman"/>
          <w:sz w:val="24"/>
          <w:szCs w:val="24"/>
        </w:rPr>
        <w:t xml:space="preserve"> cm)</w:t>
      </w:r>
      <w:r w:rsidR="00BE0F96">
        <w:rPr>
          <w:rFonts w:ascii="Times New Roman" w:hAnsi="Times New Roman" w:cs="Times New Roman"/>
          <w:sz w:val="24"/>
          <w:szCs w:val="24"/>
        </w:rPr>
        <w:t xml:space="preserve"> and adding the length of the ear canal cavity</w:t>
      </w:r>
      <w:r w:rsidR="00A70D52">
        <w:rPr>
          <w:rFonts w:ascii="Times New Roman" w:hAnsi="Times New Roman" w:cs="Times New Roman"/>
          <w:sz w:val="24"/>
          <w:szCs w:val="24"/>
        </w:rPr>
        <w:t xml:space="preserve"> (0.</w:t>
      </w:r>
      <w:r w:rsidR="0092046B">
        <w:rPr>
          <w:rFonts w:ascii="Times New Roman" w:hAnsi="Times New Roman" w:cs="Times New Roman"/>
          <w:sz w:val="24"/>
          <w:szCs w:val="24"/>
        </w:rPr>
        <w:t>5</w:t>
      </w:r>
      <w:r w:rsidR="00A70D52">
        <w:rPr>
          <w:rFonts w:ascii="Times New Roman" w:hAnsi="Times New Roman" w:cs="Times New Roman"/>
          <w:sz w:val="24"/>
          <w:szCs w:val="24"/>
        </w:rPr>
        <w:t xml:space="preserve"> cm)</w:t>
      </w:r>
      <w:r w:rsidR="00BE0F96">
        <w:rPr>
          <w:rFonts w:ascii="Times New Roman" w:hAnsi="Times New Roman" w:cs="Times New Roman"/>
          <w:sz w:val="24"/>
          <w:szCs w:val="24"/>
        </w:rPr>
        <w:t xml:space="preserve">, there is </w:t>
      </w:r>
      <w:r w:rsidR="00A70D52">
        <w:rPr>
          <w:rFonts w:ascii="Times New Roman" w:hAnsi="Times New Roman" w:cs="Times New Roman"/>
          <w:sz w:val="24"/>
          <w:szCs w:val="24"/>
        </w:rPr>
        <w:t>5.5 – 0.6</w:t>
      </w:r>
      <w:r w:rsidR="0092046B">
        <w:rPr>
          <w:rFonts w:ascii="Times New Roman" w:hAnsi="Times New Roman" w:cs="Times New Roman"/>
          <w:sz w:val="24"/>
          <w:szCs w:val="24"/>
        </w:rPr>
        <w:t>5</w:t>
      </w:r>
      <w:r w:rsidR="00A70D52">
        <w:rPr>
          <w:rFonts w:ascii="Times New Roman" w:hAnsi="Times New Roman" w:cs="Times New Roman"/>
          <w:sz w:val="24"/>
          <w:szCs w:val="24"/>
        </w:rPr>
        <w:t xml:space="preserve"> + 0.</w:t>
      </w:r>
      <w:r w:rsidR="0092046B">
        <w:rPr>
          <w:rFonts w:ascii="Times New Roman" w:hAnsi="Times New Roman" w:cs="Times New Roman"/>
          <w:sz w:val="24"/>
          <w:szCs w:val="24"/>
        </w:rPr>
        <w:t>5</w:t>
      </w:r>
      <w:r w:rsidR="00A70D52">
        <w:rPr>
          <w:rFonts w:ascii="Times New Roman" w:hAnsi="Times New Roman" w:cs="Times New Roman"/>
          <w:sz w:val="24"/>
          <w:szCs w:val="24"/>
        </w:rPr>
        <w:t xml:space="preserve"> = </w:t>
      </w:r>
      <w:r w:rsidR="0092046B">
        <w:rPr>
          <w:rFonts w:ascii="Times New Roman" w:hAnsi="Times New Roman" w:cs="Times New Roman"/>
          <w:sz w:val="24"/>
          <w:szCs w:val="24"/>
        </w:rPr>
        <w:t>5.45</w:t>
      </w:r>
      <w:r w:rsidR="00BE0F96">
        <w:rPr>
          <w:rFonts w:ascii="Times New Roman" w:hAnsi="Times New Roman" w:cs="Times New Roman"/>
          <w:sz w:val="24"/>
          <w:szCs w:val="24"/>
        </w:rPr>
        <w:t xml:space="preserve"> cm length for the sound to travel before reaching either the eardrum. Assuming that the speed of sound in air is approximately </w:t>
      </w:r>
      <w:r w:rsidR="0092046B" w:rsidRPr="0092046B">
        <w:rPr>
          <w:rFonts w:ascii="Times New Roman" w:hAnsi="Times New Roman" w:cs="Times New Roman"/>
          <w:sz w:val="24"/>
          <w:szCs w:val="24"/>
        </w:rPr>
        <w:t>34616</w:t>
      </w:r>
      <w:r w:rsidR="00BE0F96">
        <w:rPr>
          <w:rFonts w:ascii="Times New Roman" w:hAnsi="Times New Roman" w:cs="Times New Roman"/>
          <w:sz w:val="24"/>
          <w:szCs w:val="24"/>
        </w:rPr>
        <w:t xml:space="preserve"> cm/s,</w:t>
      </w:r>
      <w:r w:rsidR="004B4EB5">
        <w:rPr>
          <w:rFonts w:ascii="Times New Roman" w:hAnsi="Times New Roman" w:cs="Times New Roman"/>
          <w:sz w:val="24"/>
          <w:szCs w:val="24"/>
        </w:rPr>
        <w:t xml:space="preserve"> (at 2</w:t>
      </w:r>
      <w:r w:rsidR="007C49AD">
        <w:rPr>
          <w:rFonts w:ascii="Times New Roman" w:hAnsi="Times New Roman" w:cs="Times New Roman"/>
          <w:sz w:val="24"/>
          <w:szCs w:val="24"/>
        </w:rPr>
        <w:t>5</w:t>
      </w:r>
      <w:r w:rsidR="004B4EB5">
        <w:rPr>
          <w:rFonts w:ascii="Times New Roman" w:hAnsi="Times New Roman" w:cs="Times New Roman"/>
          <w:sz w:val="24"/>
          <w:szCs w:val="24"/>
        </w:rPr>
        <w:t xml:space="preserve"> degrees </w:t>
      </w:r>
      <w:r w:rsidR="007C49AD">
        <w:rPr>
          <w:rFonts w:ascii="Times New Roman" w:hAnsi="Times New Roman" w:cs="Times New Roman"/>
          <w:sz w:val="24"/>
          <w:szCs w:val="24"/>
        </w:rPr>
        <w:t>Celsius</w:t>
      </w:r>
      <w:r w:rsidR="004B4EB5">
        <w:rPr>
          <w:rFonts w:ascii="Times New Roman" w:hAnsi="Times New Roman" w:cs="Times New Roman"/>
          <w:sz w:val="24"/>
          <w:szCs w:val="24"/>
        </w:rPr>
        <w:t xml:space="preserve"> at sea level)</w:t>
      </w:r>
      <w:r w:rsidR="00BE0F96">
        <w:rPr>
          <w:rFonts w:ascii="Times New Roman" w:hAnsi="Times New Roman" w:cs="Times New Roman"/>
          <w:sz w:val="24"/>
          <w:szCs w:val="24"/>
        </w:rPr>
        <w:t xml:space="preserve"> this results in a travel time of </w:t>
      </w:r>
      <w:r w:rsidR="0092046B">
        <w:rPr>
          <w:rFonts w:ascii="Times New Roman" w:hAnsi="Times New Roman" w:cs="Times New Roman"/>
          <w:sz w:val="24"/>
          <w:szCs w:val="24"/>
        </w:rPr>
        <w:t>5.45</w:t>
      </w:r>
      <w:r w:rsidR="00AD4D2F">
        <w:rPr>
          <w:rFonts w:ascii="Times New Roman" w:hAnsi="Times New Roman" w:cs="Times New Roman"/>
          <w:sz w:val="24"/>
          <w:szCs w:val="24"/>
        </w:rPr>
        <w:t>/</w:t>
      </w:r>
      <w:r w:rsidR="0092046B">
        <w:rPr>
          <w:rFonts w:ascii="Times New Roman" w:hAnsi="Times New Roman" w:cs="Times New Roman"/>
          <w:sz w:val="24"/>
          <w:szCs w:val="24"/>
        </w:rPr>
        <w:t>34616</w:t>
      </w:r>
      <w:r w:rsidR="00AD4D2F">
        <w:rPr>
          <w:rFonts w:ascii="Times New Roman" w:hAnsi="Times New Roman" w:cs="Times New Roman"/>
          <w:sz w:val="24"/>
          <w:szCs w:val="24"/>
        </w:rPr>
        <w:t xml:space="preserve"> = </w:t>
      </w:r>
      <w:r w:rsidR="0092046B">
        <w:rPr>
          <w:rFonts w:ascii="Times New Roman" w:hAnsi="Times New Roman" w:cs="Times New Roman"/>
          <w:sz w:val="24"/>
          <w:szCs w:val="24"/>
        </w:rPr>
        <w:t>157.4</w:t>
      </w:r>
      <w:r w:rsidR="00AD4D2F">
        <w:rPr>
          <w:rFonts w:ascii="Times New Roman" w:hAnsi="Times New Roman" w:cs="Times New Roman"/>
          <w:sz w:val="24"/>
          <w:szCs w:val="24"/>
        </w:rPr>
        <w:t xml:space="preserve"> </w:t>
      </w:r>
      <w:r w:rsidR="00AD4D2F" w:rsidRPr="00AD4D2F">
        <w:rPr>
          <w:rFonts w:ascii="Symbol" w:hAnsi="Symbol" w:cs="Times New Roman"/>
          <w:sz w:val="24"/>
          <w:szCs w:val="24"/>
        </w:rPr>
        <w:t></w:t>
      </w:r>
      <w:r w:rsidR="00AD4D2F">
        <w:rPr>
          <w:rFonts w:ascii="Times New Roman" w:hAnsi="Times New Roman" w:cs="Times New Roman"/>
          <w:sz w:val="24"/>
          <w:szCs w:val="24"/>
        </w:rPr>
        <w:t xml:space="preserve">s. </w:t>
      </w:r>
      <w:r w:rsidR="00D8715A">
        <w:rPr>
          <w:rFonts w:ascii="Times New Roman" w:hAnsi="Times New Roman" w:cs="Times New Roman"/>
          <w:sz w:val="24"/>
          <w:szCs w:val="24"/>
        </w:rPr>
        <w:t>This delay will be seen in both coupler and in-situ recordings</w:t>
      </w:r>
      <w:r w:rsidR="00FB3FFA">
        <w:rPr>
          <w:rFonts w:ascii="Times New Roman" w:hAnsi="Times New Roman" w:cs="Times New Roman"/>
          <w:sz w:val="24"/>
          <w:szCs w:val="24"/>
        </w:rPr>
        <w:t>, and i</w:t>
      </w:r>
      <w:r w:rsidR="00D8715A">
        <w:rPr>
          <w:rFonts w:ascii="Times New Roman" w:hAnsi="Times New Roman" w:cs="Times New Roman"/>
          <w:sz w:val="24"/>
          <w:szCs w:val="24"/>
        </w:rPr>
        <w:t xml:space="preserve">t must be accounted for carefully. </w:t>
      </w:r>
      <w:r w:rsidR="00FB3FFA">
        <w:rPr>
          <w:rFonts w:ascii="Times New Roman" w:hAnsi="Times New Roman" w:cs="Times New Roman"/>
          <w:sz w:val="24"/>
          <w:szCs w:val="24"/>
        </w:rPr>
        <w:t xml:space="preserve">From the perspective of the ER10X microphone, </w:t>
      </w:r>
      <w:r w:rsidR="00962A5C">
        <w:rPr>
          <w:rFonts w:ascii="Times New Roman" w:hAnsi="Times New Roman" w:cs="Times New Roman"/>
          <w:sz w:val="24"/>
          <w:szCs w:val="24"/>
        </w:rPr>
        <w:t>if an acoustic impulse is presented, there will be an initial impulse recorded, which is the incident, forward travelling pressure wave. The sound will travel down to the eardrum</w:t>
      </w:r>
      <w:r w:rsidR="0092046B">
        <w:rPr>
          <w:rFonts w:ascii="Times New Roman" w:hAnsi="Times New Roman" w:cs="Times New Roman"/>
          <w:sz w:val="24"/>
          <w:szCs w:val="24"/>
        </w:rPr>
        <w:t xml:space="preserve"> (or reference mic)</w:t>
      </w:r>
      <w:r w:rsidR="00962A5C">
        <w:rPr>
          <w:rFonts w:ascii="Times New Roman" w:hAnsi="Times New Roman" w:cs="Times New Roman"/>
          <w:sz w:val="24"/>
          <w:szCs w:val="24"/>
        </w:rPr>
        <w:t xml:space="preserve"> and be partially reflected. The reflected energy will travel back down the ear bar, reaching the ER10X microphone after a delay of </w:t>
      </w:r>
      <w:r w:rsidR="00A70D52">
        <w:rPr>
          <w:rFonts w:ascii="Times New Roman" w:hAnsi="Times New Roman" w:cs="Times New Roman"/>
          <w:sz w:val="24"/>
          <w:szCs w:val="24"/>
        </w:rPr>
        <w:t>1</w:t>
      </w:r>
      <w:r w:rsidR="0092046B">
        <w:rPr>
          <w:rFonts w:ascii="Times New Roman" w:hAnsi="Times New Roman" w:cs="Times New Roman"/>
          <w:sz w:val="24"/>
          <w:szCs w:val="24"/>
        </w:rPr>
        <w:t>57.4</w:t>
      </w:r>
      <w:r w:rsidR="00962A5C">
        <w:rPr>
          <w:rFonts w:ascii="Times New Roman" w:hAnsi="Times New Roman" w:cs="Times New Roman"/>
          <w:sz w:val="24"/>
          <w:szCs w:val="24"/>
        </w:rPr>
        <w:t xml:space="preserve"> x 2 = </w:t>
      </w:r>
      <w:r w:rsidR="00A70D52">
        <w:rPr>
          <w:rFonts w:ascii="Times New Roman" w:hAnsi="Times New Roman" w:cs="Times New Roman"/>
          <w:sz w:val="24"/>
          <w:szCs w:val="24"/>
        </w:rPr>
        <w:t>3</w:t>
      </w:r>
      <w:r w:rsidR="0092046B">
        <w:rPr>
          <w:rFonts w:ascii="Times New Roman" w:hAnsi="Times New Roman" w:cs="Times New Roman"/>
          <w:sz w:val="24"/>
          <w:szCs w:val="24"/>
        </w:rPr>
        <w:t>14</w:t>
      </w:r>
      <w:r w:rsidR="00A70D52">
        <w:rPr>
          <w:rFonts w:ascii="Times New Roman" w:hAnsi="Times New Roman" w:cs="Times New Roman"/>
          <w:sz w:val="24"/>
          <w:szCs w:val="24"/>
        </w:rPr>
        <w:t>.</w:t>
      </w:r>
      <w:r w:rsidR="0092046B">
        <w:rPr>
          <w:rFonts w:ascii="Times New Roman" w:hAnsi="Times New Roman" w:cs="Times New Roman"/>
          <w:sz w:val="24"/>
          <w:szCs w:val="24"/>
        </w:rPr>
        <w:t>8</w:t>
      </w:r>
      <w:r w:rsidR="007C49AD">
        <w:rPr>
          <w:rFonts w:ascii="Times New Roman" w:hAnsi="Times New Roman" w:cs="Times New Roman"/>
          <w:sz w:val="24"/>
          <w:szCs w:val="24"/>
        </w:rPr>
        <w:t> </w:t>
      </w:r>
      <w:r w:rsidR="00962A5C" w:rsidRPr="00AD4D2F">
        <w:rPr>
          <w:rFonts w:ascii="Symbol" w:hAnsi="Symbol" w:cs="Times New Roman"/>
          <w:sz w:val="24"/>
          <w:szCs w:val="24"/>
        </w:rPr>
        <w:t></w:t>
      </w:r>
      <w:r w:rsidR="00962A5C">
        <w:rPr>
          <w:rFonts w:ascii="Times New Roman" w:hAnsi="Times New Roman" w:cs="Times New Roman"/>
          <w:sz w:val="24"/>
          <w:szCs w:val="24"/>
        </w:rPr>
        <w:t>s.</w:t>
      </w:r>
    </w:p>
    <w:p w14:paraId="67944D93" w14:textId="1FDAB24E" w:rsidR="00F84D88" w:rsidRDefault="003272C4" w:rsidP="007B2F6B">
      <w:pPr>
        <w:ind w:firstLine="720"/>
        <w:rPr>
          <w:rFonts w:ascii="Times New Roman" w:hAnsi="Times New Roman" w:cs="Times New Roman"/>
          <w:sz w:val="24"/>
          <w:szCs w:val="24"/>
        </w:rPr>
      </w:pPr>
      <w:r>
        <w:rPr>
          <w:rFonts w:ascii="Times New Roman" w:hAnsi="Times New Roman" w:cs="Times New Roman"/>
          <w:sz w:val="24"/>
          <w:szCs w:val="24"/>
        </w:rPr>
        <w:t xml:space="preserve">It is important to realize that these pressures recorded by the ER10X are </w:t>
      </w:r>
      <w:r w:rsidRPr="003272C4">
        <w:rPr>
          <w:rFonts w:ascii="Times New Roman" w:hAnsi="Times New Roman" w:cs="Times New Roman"/>
          <w:i/>
          <w:iCs/>
          <w:sz w:val="24"/>
          <w:szCs w:val="24"/>
          <w:u w:val="single"/>
        </w:rPr>
        <w:t>not</w:t>
      </w:r>
      <w:r>
        <w:rPr>
          <w:rFonts w:ascii="Times New Roman" w:hAnsi="Times New Roman" w:cs="Times New Roman"/>
          <w:sz w:val="24"/>
          <w:szCs w:val="24"/>
        </w:rPr>
        <w:t xml:space="preserve"> the same pressures that the eardrum</w:t>
      </w:r>
      <w:r w:rsidR="00F65E01">
        <w:rPr>
          <w:rFonts w:ascii="Times New Roman" w:hAnsi="Times New Roman" w:cs="Times New Roman"/>
          <w:sz w:val="24"/>
          <w:szCs w:val="24"/>
        </w:rPr>
        <w:t>/reference microphone</w:t>
      </w:r>
      <w:r>
        <w:rPr>
          <w:rFonts w:ascii="Times New Roman" w:hAnsi="Times New Roman" w:cs="Times New Roman"/>
          <w:sz w:val="24"/>
          <w:szCs w:val="24"/>
        </w:rPr>
        <w:t xml:space="preserve"> experiences, neither in terms of magnitude nor in terms of time/phase.</w:t>
      </w:r>
      <w:r w:rsidR="00546665">
        <w:rPr>
          <w:rFonts w:ascii="Times New Roman" w:hAnsi="Times New Roman" w:cs="Times New Roman"/>
          <w:sz w:val="24"/>
          <w:szCs w:val="24"/>
        </w:rPr>
        <w:t xml:space="preserve"> The pressures experienced by the eardrum will </w:t>
      </w:r>
      <w:r w:rsidR="003123C3">
        <w:rPr>
          <w:rFonts w:ascii="Times New Roman" w:hAnsi="Times New Roman" w:cs="Times New Roman"/>
          <w:sz w:val="24"/>
          <w:szCs w:val="24"/>
        </w:rPr>
        <w:t>delayed</w:t>
      </w:r>
      <w:r w:rsidR="00546665">
        <w:rPr>
          <w:rFonts w:ascii="Times New Roman" w:hAnsi="Times New Roman" w:cs="Times New Roman"/>
          <w:sz w:val="24"/>
          <w:szCs w:val="24"/>
        </w:rPr>
        <w:t xml:space="preserve"> by </w:t>
      </w:r>
      <w:r w:rsidR="00A70D52">
        <w:rPr>
          <w:rFonts w:ascii="Times New Roman" w:hAnsi="Times New Roman" w:cs="Times New Roman"/>
          <w:sz w:val="24"/>
          <w:szCs w:val="24"/>
        </w:rPr>
        <w:t>1</w:t>
      </w:r>
      <w:r w:rsidR="003123C3">
        <w:rPr>
          <w:rFonts w:ascii="Times New Roman" w:hAnsi="Times New Roman" w:cs="Times New Roman"/>
          <w:sz w:val="24"/>
          <w:szCs w:val="24"/>
        </w:rPr>
        <w:t>57</w:t>
      </w:r>
      <w:r w:rsidR="00A70D52">
        <w:rPr>
          <w:rFonts w:ascii="Times New Roman" w:hAnsi="Times New Roman" w:cs="Times New Roman"/>
          <w:sz w:val="24"/>
          <w:szCs w:val="24"/>
        </w:rPr>
        <w:t>.</w:t>
      </w:r>
      <w:r w:rsidR="003123C3">
        <w:rPr>
          <w:rFonts w:ascii="Times New Roman" w:hAnsi="Times New Roman" w:cs="Times New Roman"/>
          <w:sz w:val="24"/>
          <w:szCs w:val="24"/>
        </w:rPr>
        <w:t>4</w:t>
      </w:r>
      <w:r w:rsidR="00546665">
        <w:rPr>
          <w:rFonts w:ascii="Times New Roman" w:hAnsi="Times New Roman" w:cs="Times New Roman"/>
          <w:sz w:val="24"/>
          <w:szCs w:val="24"/>
        </w:rPr>
        <w:t xml:space="preserve"> </w:t>
      </w:r>
      <w:r w:rsidR="00546665" w:rsidRPr="00AD4D2F">
        <w:rPr>
          <w:rFonts w:ascii="Symbol" w:hAnsi="Symbol" w:cs="Times New Roman"/>
          <w:sz w:val="24"/>
          <w:szCs w:val="24"/>
        </w:rPr>
        <w:t></w:t>
      </w:r>
      <w:r w:rsidR="00546665">
        <w:rPr>
          <w:rFonts w:ascii="Times New Roman" w:hAnsi="Times New Roman" w:cs="Times New Roman"/>
          <w:sz w:val="24"/>
          <w:szCs w:val="24"/>
        </w:rPr>
        <w:t xml:space="preserve">s, and the pressure magnitudes will be </w:t>
      </w:r>
      <w:r w:rsidR="00493B5A">
        <w:rPr>
          <w:rFonts w:ascii="Times New Roman" w:hAnsi="Times New Roman" w:cs="Times New Roman"/>
          <w:sz w:val="24"/>
          <w:szCs w:val="24"/>
        </w:rPr>
        <w:t xml:space="preserve">slightly </w:t>
      </w:r>
      <w:r w:rsidR="00546665">
        <w:rPr>
          <w:rFonts w:ascii="Times New Roman" w:hAnsi="Times New Roman" w:cs="Times New Roman"/>
          <w:sz w:val="24"/>
          <w:szCs w:val="24"/>
        </w:rPr>
        <w:t xml:space="preserve">reduced </w:t>
      </w:r>
      <w:r w:rsidR="001B315C">
        <w:rPr>
          <w:rFonts w:ascii="Times New Roman" w:hAnsi="Times New Roman" w:cs="Times New Roman"/>
          <w:sz w:val="24"/>
          <w:szCs w:val="24"/>
        </w:rPr>
        <w:t xml:space="preserve">at higher frequencies </w:t>
      </w:r>
      <w:r w:rsidR="003123C3">
        <w:rPr>
          <w:rFonts w:ascii="Times New Roman" w:hAnsi="Times New Roman" w:cs="Times New Roman"/>
          <w:sz w:val="24"/>
          <w:szCs w:val="24"/>
        </w:rPr>
        <w:t>due to</w:t>
      </w:r>
      <w:r w:rsidR="00546665">
        <w:rPr>
          <w:rFonts w:ascii="Times New Roman" w:hAnsi="Times New Roman" w:cs="Times New Roman"/>
          <w:sz w:val="24"/>
          <w:szCs w:val="24"/>
        </w:rPr>
        <w:t xml:space="preserve"> viscothermal losses incurred by sound travelling the length of the ear bar. </w:t>
      </w:r>
    </w:p>
    <w:p w14:paraId="2D690CA6" w14:textId="0533AF20" w:rsidR="00F84D88" w:rsidRDefault="009E5682" w:rsidP="00962C3C">
      <w:pPr>
        <w:ind w:firstLine="720"/>
        <w:rPr>
          <w:rFonts w:ascii="Times New Roman" w:hAnsi="Times New Roman" w:cs="Times New Roman"/>
          <w:sz w:val="24"/>
          <w:szCs w:val="24"/>
        </w:rPr>
      </w:pPr>
      <w:r>
        <w:rPr>
          <w:rFonts w:ascii="Times New Roman" w:hAnsi="Times New Roman" w:cs="Times New Roman"/>
          <w:sz w:val="24"/>
          <w:szCs w:val="24"/>
        </w:rPr>
        <w:t xml:space="preserve">It is the purpose of the Thevenin calibration to enable the use of the ER10X microphone to estimate </w:t>
      </w:r>
      <w:r w:rsidR="008511CE">
        <w:rPr>
          <w:rFonts w:ascii="Times New Roman" w:hAnsi="Times New Roman" w:cs="Times New Roman"/>
          <w:sz w:val="24"/>
          <w:szCs w:val="24"/>
        </w:rPr>
        <w:t>the</w:t>
      </w:r>
      <w:r>
        <w:rPr>
          <w:rFonts w:ascii="Times New Roman" w:hAnsi="Times New Roman" w:cs="Times New Roman"/>
          <w:sz w:val="24"/>
          <w:szCs w:val="24"/>
        </w:rPr>
        <w:t xml:space="preserve"> pressures </w:t>
      </w:r>
      <w:r w:rsidR="008511CE">
        <w:rPr>
          <w:rFonts w:ascii="Times New Roman" w:hAnsi="Times New Roman" w:cs="Times New Roman"/>
          <w:sz w:val="24"/>
          <w:szCs w:val="24"/>
        </w:rPr>
        <w:t xml:space="preserve">that </w:t>
      </w:r>
      <w:r>
        <w:rPr>
          <w:rFonts w:ascii="Times New Roman" w:hAnsi="Times New Roman" w:cs="Times New Roman"/>
          <w:sz w:val="24"/>
          <w:szCs w:val="24"/>
        </w:rPr>
        <w:t xml:space="preserve">are actually </w:t>
      </w:r>
      <w:r w:rsidR="008511CE">
        <w:rPr>
          <w:rFonts w:ascii="Times New Roman" w:hAnsi="Times New Roman" w:cs="Times New Roman"/>
          <w:sz w:val="24"/>
          <w:szCs w:val="24"/>
        </w:rPr>
        <w:t>experienced</w:t>
      </w:r>
      <w:r>
        <w:rPr>
          <w:rFonts w:ascii="Times New Roman" w:hAnsi="Times New Roman" w:cs="Times New Roman"/>
          <w:sz w:val="24"/>
          <w:szCs w:val="24"/>
        </w:rPr>
        <w:t xml:space="preserve"> by the eardrum. </w:t>
      </w:r>
      <w:r w:rsidR="00F84D88">
        <w:rPr>
          <w:rFonts w:ascii="Times New Roman" w:hAnsi="Times New Roman" w:cs="Times New Roman"/>
          <w:sz w:val="24"/>
          <w:szCs w:val="24"/>
        </w:rPr>
        <w:t xml:space="preserve">Although this can be done accurately even when there are large reflections within the ear bar, </w:t>
      </w:r>
      <w:r w:rsidR="00F65E01">
        <w:rPr>
          <w:rFonts w:ascii="Times New Roman" w:hAnsi="Times New Roman" w:cs="Times New Roman"/>
          <w:sz w:val="24"/>
          <w:szCs w:val="24"/>
        </w:rPr>
        <w:t>such</w:t>
      </w:r>
      <w:r w:rsidR="00F84D88">
        <w:rPr>
          <w:rFonts w:ascii="Times New Roman" w:hAnsi="Times New Roman" w:cs="Times New Roman"/>
          <w:sz w:val="24"/>
          <w:szCs w:val="24"/>
        </w:rPr>
        <w:t xml:space="preserve"> reflections are </w:t>
      </w:r>
      <w:r w:rsidR="00F65E01">
        <w:rPr>
          <w:rFonts w:ascii="Times New Roman" w:hAnsi="Times New Roman" w:cs="Times New Roman"/>
          <w:sz w:val="24"/>
          <w:szCs w:val="24"/>
        </w:rPr>
        <w:t xml:space="preserve">generally </w:t>
      </w:r>
      <w:r w:rsidR="00F84D88">
        <w:rPr>
          <w:rFonts w:ascii="Times New Roman" w:hAnsi="Times New Roman" w:cs="Times New Roman"/>
          <w:sz w:val="24"/>
          <w:szCs w:val="24"/>
        </w:rPr>
        <w:t>not ideal</w:t>
      </w:r>
      <w:r w:rsidR="00DE4287">
        <w:rPr>
          <w:rFonts w:ascii="Times New Roman" w:hAnsi="Times New Roman" w:cs="Times New Roman"/>
          <w:sz w:val="24"/>
          <w:szCs w:val="24"/>
        </w:rPr>
        <w:t>.</w:t>
      </w:r>
      <w:r w:rsidR="00F84D88">
        <w:rPr>
          <w:rFonts w:ascii="Times New Roman" w:hAnsi="Times New Roman" w:cs="Times New Roman"/>
          <w:sz w:val="24"/>
          <w:szCs w:val="24"/>
        </w:rPr>
        <w:t xml:space="preserve"> Consider, for example, an experiment in which researchers wish to examine </w:t>
      </w:r>
      <w:r w:rsidR="00962C3C">
        <w:rPr>
          <w:rFonts w:ascii="Times New Roman" w:hAnsi="Times New Roman" w:cs="Times New Roman"/>
          <w:sz w:val="24"/>
          <w:szCs w:val="24"/>
        </w:rPr>
        <w:t xml:space="preserve">an animal’s </w:t>
      </w:r>
      <w:r w:rsidR="00DE4287">
        <w:rPr>
          <w:rFonts w:ascii="Times New Roman" w:hAnsi="Times New Roman" w:cs="Times New Roman"/>
          <w:sz w:val="24"/>
          <w:szCs w:val="24"/>
        </w:rPr>
        <w:t>r</w:t>
      </w:r>
      <w:r w:rsidR="00962C3C">
        <w:rPr>
          <w:rFonts w:ascii="Times New Roman" w:hAnsi="Times New Roman" w:cs="Times New Roman"/>
          <w:sz w:val="24"/>
          <w:szCs w:val="24"/>
        </w:rPr>
        <w:t xml:space="preserve">esponses (either acoustic or electrical) to a short acoustic click. If the stimulus actually consists of an initial click, followed by a </w:t>
      </w:r>
      <w:r w:rsidR="00DE4287">
        <w:rPr>
          <w:rFonts w:ascii="Times New Roman" w:hAnsi="Times New Roman" w:cs="Times New Roman"/>
          <w:sz w:val="24"/>
          <w:szCs w:val="24"/>
        </w:rPr>
        <w:t xml:space="preserve">series of substantial </w:t>
      </w:r>
      <w:r w:rsidR="00962C3C">
        <w:rPr>
          <w:rFonts w:ascii="Times New Roman" w:hAnsi="Times New Roman" w:cs="Times New Roman"/>
          <w:sz w:val="24"/>
          <w:szCs w:val="24"/>
        </w:rPr>
        <w:t>reflected click</w:t>
      </w:r>
      <w:r w:rsidR="00DE4287">
        <w:rPr>
          <w:rFonts w:ascii="Times New Roman" w:hAnsi="Times New Roman" w:cs="Times New Roman"/>
          <w:sz w:val="24"/>
          <w:szCs w:val="24"/>
        </w:rPr>
        <w:t>s</w:t>
      </w:r>
      <w:r w:rsidR="00962C3C">
        <w:rPr>
          <w:rFonts w:ascii="Times New Roman" w:hAnsi="Times New Roman" w:cs="Times New Roman"/>
          <w:sz w:val="24"/>
          <w:szCs w:val="24"/>
        </w:rPr>
        <w:t xml:space="preserve">, then the experiment no longer examines responses to a single click stimulus.  </w:t>
      </w:r>
      <w:r w:rsidR="005C7D2F">
        <w:rPr>
          <w:rFonts w:ascii="Times New Roman" w:hAnsi="Times New Roman" w:cs="Times New Roman"/>
          <w:sz w:val="24"/>
          <w:szCs w:val="24"/>
        </w:rPr>
        <w:t>Acoustic reflections inside of the ear bar cannot be easily eliminated</w:t>
      </w:r>
      <w:r w:rsidR="00DE4287">
        <w:rPr>
          <w:rFonts w:ascii="Times New Roman" w:hAnsi="Times New Roman" w:cs="Times New Roman"/>
          <w:sz w:val="24"/>
          <w:szCs w:val="24"/>
        </w:rPr>
        <w:t xml:space="preserve">. They may be </w:t>
      </w:r>
      <w:r w:rsidR="005C7D2F">
        <w:rPr>
          <w:rFonts w:ascii="Times New Roman" w:hAnsi="Times New Roman" w:cs="Times New Roman"/>
          <w:sz w:val="24"/>
          <w:szCs w:val="24"/>
        </w:rPr>
        <w:t>reduced by introducing acoustic damping material</w:t>
      </w:r>
      <w:r w:rsidR="00DE4287">
        <w:rPr>
          <w:rFonts w:ascii="Times New Roman" w:hAnsi="Times New Roman" w:cs="Times New Roman"/>
          <w:sz w:val="24"/>
          <w:szCs w:val="24"/>
        </w:rPr>
        <w:t xml:space="preserve"> into the ear bar</w:t>
      </w:r>
      <w:r w:rsidR="005C7D2F">
        <w:rPr>
          <w:rFonts w:ascii="Times New Roman" w:hAnsi="Times New Roman" w:cs="Times New Roman"/>
          <w:sz w:val="24"/>
          <w:szCs w:val="24"/>
        </w:rPr>
        <w:t xml:space="preserve">. </w:t>
      </w:r>
      <w:r w:rsidR="00DB5DB5">
        <w:rPr>
          <w:rFonts w:ascii="Times New Roman" w:hAnsi="Times New Roman" w:cs="Times New Roman"/>
          <w:sz w:val="24"/>
          <w:szCs w:val="24"/>
        </w:rPr>
        <w:t>Placing</w:t>
      </w:r>
      <w:r w:rsidR="00DE4287">
        <w:rPr>
          <w:rFonts w:ascii="Times New Roman" w:hAnsi="Times New Roman" w:cs="Times New Roman"/>
          <w:sz w:val="24"/>
          <w:szCs w:val="24"/>
        </w:rPr>
        <w:t xml:space="preserve"> a</w:t>
      </w:r>
      <w:r w:rsidR="005C7D2F">
        <w:rPr>
          <w:rFonts w:ascii="Times New Roman" w:hAnsi="Times New Roman" w:cs="Times New Roman"/>
          <w:sz w:val="24"/>
          <w:szCs w:val="24"/>
        </w:rPr>
        <w:t xml:space="preserve"> small amount of fiberglass </w:t>
      </w:r>
      <w:r w:rsidR="00F65E01">
        <w:rPr>
          <w:rFonts w:ascii="Times New Roman" w:hAnsi="Times New Roman" w:cs="Times New Roman"/>
          <w:sz w:val="24"/>
          <w:szCs w:val="24"/>
        </w:rPr>
        <w:t xml:space="preserve">along the length of the ear bar </w:t>
      </w:r>
      <w:r w:rsidR="00DE4287">
        <w:rPr>
          <w:rFonts w:ascii="Times New Roman" w:hAnsi="Times New Roman" w:cs="Times New Roman"/>
          <w:sz w:val="24"/>
          <w:szCs w:val="24"/>
        </w:rPr>
        <w:t xml:space="preserve">resulted in a reduction of the first reflection by approximately 6 dB. However, the incident forward energy was also reduced, and this was deemed counterproductive, especially at the higher frequencies where output amplitudes are lower to begin with. </w:t>
      </w:r>
      <w:r w:rsidR="00DB5DB5">
        <w:rPr>
          <w:rFonts w:ascii="Times New Roman" w:hAnsi="Times New Roman" w:cs="Times New Roman"/>
          <w:sz w:val="24"/>
          <w:szCs w:val="24"/>
        </w:rPr>
        <w:t xml:space="preserve">Further </w:t>
      </w:r>
      <w:r w:rsidR="005C43BC">
        <w:rPr>
          <w:rFonts w:ascii="Times New Roman" w:hAnsi="Times New Roman" w:cs="Times New Roman"/>
          <w:sz w:val="24"/>
          <w:szCs w:val="24"/>
        </w:rPr>
        <w:t xml:space="preserve">a close look at the waveforms recorded inside the ear bar </w:t>
      </w:r>
      <w:r w:rsidR="00DB5DB5" w:rsidRPr="00DB5DB5">
        <w:rPr>
          <w:rFonts w:ascii="Times New Roman" w:hAnsi="Times New Roman" w:cs="Times New Roman"/>
          <w:i/>
          <w:iCs/>
          <w:sz w:val="24"/>
          <w:szCs w:val="24"/>
        </w:rPr>
        <w:t>without</w:t>
      </w:r>
      <w:r w:rsidR="00DB5DB5">
        <w:rPr>
          <w:rFonts w:ascii="Times New Roman" w:hAnsi="Times New Roman" w:cs="Times New Roman"/>
          <w:sz w:val="24"/>
          <w:szCs w:val="24"/>
        </w:rPr>
        <w:t xml:space="preserve"> damping material </w:t>
      </w:r>
      <w:r w:rsidR="005C43BC">
        <w:rPr>
          <w:rFonts w:ascii="Times New Roman" w:hAnsi="Times New Roman" w:cs="Times New Roman"/>
          <w:sz w:val="24"/>
          <w:szCs w:val="24"/>
        </w:rPr>
        <w:t>suggest</w:t>
      </w:r>
      <w:r w:rsidR="00DB5DB5">
        <w:rPr>
          <w:rFonts w:ascii="Times New Roman" w:hAnsi="Times New Roman" w:cs="Times New Roman"/>
          <w:sz w:val="24"/>
          <w:szCs w:val="24"/>
        </w:rPr>
        <w:t>s</w:t>
      </w:r>
      <w:r w:rsidR="005C43BC">
        <w:rPr>
          <w:rFonts w:ascii="Times New Roman" w:hAnsi="Times New Roman" w:cs="Times New Roman"/>
          <w:sz w:val="24"/>
          <w:szCs w:val="24"/>
        </w:rPr>
        <w:t xml:space="preserve"> that </w:t>
      </w:r>
      <w:r w:rsidR="00DB5DB5">
        <w:rPr>
          <w:rFonts w:ascii="Times New Roman" w:hAnsi="Times New Roman" w:cs="Times New Roman"/>
          <w:sz w:val="24"/>
          <w:szCs w:val="24"/>
        </w:rPr>
        <w:t xml:space="preserve">damping material is not needed </w:t>
      </w:r>
      <w:r w:rsidR="005C43BC">
        <w:rPr>
          <w:rFonts w:ascii="Times New Roman" w:hAnsi="Times New Roman" w:cs="Times New Roman"/>
          <w:sz w:val="24"/>
          <w:szCs w:val="24"/>
        </w:rPr>
        <w:t>(Fig. 3).</w:t>
      </w:r>
      <w:r w:rsidR="00DB5DB5">
        <w:rPr>
          <w:rFonts w:ascii="Times New Roman" w:hAnsi="Times New Roman" w:cs="Times New Roman"/>
          <w:sz w:val="24"/>
          <w:szCs w:val="24"/>
        </w:rPr>
        <w:t xml:space="preserve"> </w:t>
      </w:r>
      <w:r w:rsidR="00B47688">
        <w:rPr>
          <w:rFonts w:ascii="Times New Roman" w:hAnsi="Times New Roman" w:cs="Times New Roman"/>
          <w:sz w:val="24"/>
          <w:szCs w:val="24"/>
        </w:rPr>
        <w:t>When properly calibrated for flat forward pressure level (FPL), only a single impulse is seen a</w:t>
      </w:r>
      <w:r w:rsidR="00DB5DB5">
        <w:rPr>
          <w:rFonts w:ascii="Times New Roman" w:hAnsi="Times New Roman" w:cs="Times New Roman"/>
          <w:sz w:val="24"/>
          <w:szCs w:val="24"/>
        </w:rPr>
        <w:t>t t</w:t>
      </w:r>
      <w:r w:rsidR="00DB5DB5" w:rsidRPr="00DB5DB5">
        <w:rPr>
          <w:rFonts w:ascii="Times New Roman" w:hAnsi="Times New Roman" w:cs="Times New Roman"/>
          <w:sz w:val="24"/>
          <w:szCs w:val="24"/>
        </w:rPr>
        <w:t xml:space="preserve">he reference microphone, which is situated where the eardrum would be </w:t>
      </w:r>
      <w:r w:rsidR="00DB5DB5">
        <w:rPr>
          <w:rFonts w:ascii="Times New Roman" w:hAnsi="Times New Roman" w:cs="Times New Roman"/>
          <w:sz w:val="24"/>
          <w:szCs w:val="24"/>
        </w:rPr>
        <w:t>(Fig. 3, bottom panel). T</w:t>
      </w:r>
      <w:r w:rsidR="00DB5DB5" w:rsidRPr="00DB5DB5">
        <w:rPr>
          <w:rFonts w:ascii="Times New Roman" w:hAnsi="Times New Roman" w:cs="Times New Roman"/>
          <w:sz w:val="24"/>
          <w:szCs w:val="24"/>
        </w:rPr>
        <w:t xml:space="preserve">he majority of the impulse </w:t>
      </w:r>
      <w:r w:rsidR="00DB5DB5">
        <w:rPr>
          <w:rFonts w:ascii="Times New Roman" w:hAnsi="Times New Roman" w:cs="Times New Roman"/>
          <w:sz w:val="24"/>
          <w:szCs w:val="24"/>
        </w:rPr>
        <w:t xml:space="preserve">energy is contained </w:t>
      </w:r>
      <w:r w:rsidR="00DB5DB5" w:rsidRPr="00DB5DB5">
        <w:rPr>
          <w:rFonts w:ascii="Times New Roman" w:hAnsi="Times New Roman" w:cs="Times New Roman"/>
          <w:sz w:val="24"/>
          <w:szCs w:val="24"/>
        </w:rPr>
        <w:t xml:space="preserve">within </w:t>
      </w:r>
      <w:r w:rsidR="00DB5DB5">
        <w:rPr>
          <w:rFonts w:ascii="Times New Roman" w:hAnsi="Times New Roman" w:cs="Times New Roman"/>
          <w:sz w:val="24"/>
          <w:szCs w:val="24"/>
        </w:rPr>
        <w:t xml:space="preserve">a </w:t>
      </w:r>
      <w:r w:rsidR="00DB5DB5" w:rsidRPr="00DB5DB5">
        <w:rPr>
          <w:rFonts w:ascii="Times New Roman" w:hAnsi="Times New Roman" w:cs="Times New Roman"/>
          <w:sz w:val="24"/>
          <w:szCs w:val="24"/>
        </w:rPr>
        <w:t>0.5 ms</w:t>
      </w:r>
      <w:r w:rsidR="00DB5DB5">
        <w:rPr>
          <w:rFonts w:ascii="Times New Roman" w:hAnsi="Times New Roman" w:cs="Times New Roman"/>
          <w:sz w:val="24"/>
          <w:szCs w:val="24"/>
        </w:rPr>
        <w:t xml:space="preserve"> time window</w:t>
      </w:r>
      <w:r w:rsidR="00DB5DB5" w:rsidRPr="00DB5DB5">
        <w:rPr>
          <w:rFonts w:ascii="Times New Roman" w:hAnsi="Times New Roman" w:cs="Times New Roman"/>
          <w:sz w:val="24"/>
          <w:szCs w:val="24"/>
        </w:rPr>
        <w:t xml:space="preserve">, and the entirety of the impulse </w:t>
      </w:r>
      <w:r w:rsidR="00DB5DB5">
        <w:rPr>
          <w:rFonts w:ascii="Times New Roman" w:hAnsi="Times New Roman" w:cs="Times New Roman"/>
          <w:sz w:val="24"/>
          <w:szCs w:val="24"/>
        </w:rPr>
        <w:t xml:space="preserve">energy is contained </w:t>
      </w:r>
      <w:r w:rsidR="00DB5DB5" w:rsidRPr="00DB5DB5">
        <w:rPr>
          <w:rFonts w:ascii="Times New Roman" w:hAnsi="Times New Roman" w:cs="Times New Roman"/>
          <w:sz w:val="24"/>
          <w:szCs w:val="24"/>
        </w:rPr>
        <w:t>within</w:t>
      </w:r>
      <w:r w:rsidR="00DB5DB5">
        <w:rPr>
          <w:rFonts w:ascii="Times New Roman" w:hAnsi="Times New Roman" w:cs="Times New Roman"/>
          <w:sz w:val="24"/>
          <w:szCs w:val="24"/>
        </w:rPr>
        <w:t xml:space="preserve"> a</w:t>
      </w:r>
      <w:r w:rsidR="00DB5DB5" w:rsidRPr="00DB5DB5">
        <w:rPr>
          <w:rFonts w:ascii="Times New Roman" w:hAnsi="Times New Roman" w:cs="Times New Roman"/>
          <w:sz w:val="24"/>
          <w:szCs w:val="24"/>
        </w:rPr>
        <w:t xml:space="preserve"> 1 ms</w:t>
      </w:r>
      <w:r w:rsidR="00DB5DB5">
        <w:rPr>
          <w:rFonts w:ascii="Times New Roman" w:hAnsi="Times New Roman" w:cs="Times New Roman"/>
          <w:sz w:val="24"/>
          <w:szCs w:val="24"/>
        </w:rPr>
        <w:t xml:space="preserve"> time window</w:t>
      </w:r>
      <w:r w:rsidR="00DB5DB5" w:rsidRPr="00DB5DB5">
        <w:rPr>
          <w:rFonts w:ascii="Times New Roman" w:hAnsi="Times New Roman" w:cs="Times New Roman"/>
          <w:sz w:val="24"/>
          <w:szCs w:val="24"/>
        </w:rPr>
        <w:t>. There is no evidence of any internal reflections occurring later in time. This means that using the calibration method described in this paper, a single, short impulse can be successfully delivered to the eardrum</w:t>
      </w:r>
      <w:r w:rsidR="00A11770">
        <w:rPr>
          <w:rFonts w:ascii="Times New Roman" w:hAnsi="Times New Roman" w:cs="Times New Roman"/>
          <w:sz w:val="24"/>
          <w:szCs w:val="24"/>
        </w:rPr>
        <w:t>, with no</w:t>
      </w:r>
      <w:r w:rsidR="00DB5DB5">
        <w:rPr>
          <w:rFonts w:ascii="Times New Roman" w:hAnsi="Times New Roman" w:cs="Times New Roman"/>
          <w:sz w:val="24"/>
          <w:szCs w:val="24"/>
        </w:rPr>
        <w:t xml:space="preserve"> damping needed inside the hollow ear bar.</w:t>
      </w:r>
    </w:p>
    <w:p w14:paraId="343A457E" w14:textId="76550DD7" w:rsidR="003272C4" w:rsidRDefault="003272C4" w:rsidP="00D22382">
      <w:pPr>
        <w:rPr>
          <w:rFonts w:ascii="Times New Roman" w:hAnsi="Times New Roman" w:cs="Times New Roman"/>
          <w:sz w:val="24"/>
          <w:szCs w:val="24"/>
        </w:rPr>
      </w:pPr>
    </w:p>
    <w:p w14:paraId="3800DCDA" w14:textId="68A30DF0" w:rsidR="008776ED" w:rsidRDefault="008776ED" w:rsidP="008776E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5A944A" wp14:editId="0E914D0A">
            <wp:extent cx="4034521" cy="161036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rba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48818" cy="1616067"/>
                    </a:xfrm>
                    <a:prstGeom prst="rect">
                      <a:avLst/>
                    </a:prstGeom>
                  </pic:spPr>
                </pic:pic>
              </a:graphicData>
            </a:graphic>
          </wp:inline>
        </w:drawing>
      </w:r>
    </w:p>
    <w:p w14:paraId="7C992A7D" w14:textId="77777777" w:rsidR="008776ED" w:rsidRDefault="008776ED" w:rsidP="00D22382">
      <w:pPr>
        <w:rPr>
          <w:rFonts w:ascii="Times New Roman" w:hAnsi="Times New Roman" w:cs="Times New Roman"/>
          <w:sz w:val="24"/>
          <w:szCs w:val="24"/>
        </w:rPr>
      </w:pPr>
    </w:p>
    <w:p w14:paraId="53BA75A6" w14:textId="6B1D7536" w:rsidR="00A568D0" w:rsidRDefault="00A568D0" w:rsidP="00D22382">
      <w:pPr>
        <w:rPr>
          <w:rFonts w:ascii="Times New Roman" w:hAnsi="Times New Roman" w:cs="Times New Roman"/>
        </w:rPr>
      </w:pPr>
      <w:r w:rsidRPr="00971C61">
        <w:rPr>
          <w:rFonts w:ascii="Times New Roman" w:hAnsi="Times New Roman" w:cs="Times New Roman"/>
          <w:b/>
          <w:bCs/>
        </w:rPr>
        <w:t xml:space="preserve">Figure </w:t>
      </w:r>
      <w:r>
        <w:rPr>
          <w:rFonts w:ascii="Times New Roman" w:hAnsi="Times New Roman" w:cs="Times New Roman"/>
          <w:b/>
          <w:bCs/>
        </w:rPr>
        <w:t>2</w:t>
      </w:r>
      <w:r w:rsidRPr="00971C61">
        <w:rPr>
          <w:rFonts w:ascii="Times New Roman" w:hAnsi="Times New Roman" w:cs="Times New Roman"/>
        </w:rPr>
        <w:t xml:space="preserve">. </w:t>
      </w:r>
      <w:r>
        <w:rPr>
          <w:rFonts w:ascii="Times New Roman" w:hAnsi="Times New Roman" w:cs="Times New Roman"/>
        </w:rPr>
        <w:t>Hollow ear bar</w:t>
      </w:r>
      <w:r w:rsidR="008776ED">
        <w:rPr>
          <w:rFonts w:ascii="Times New Roman" w:hAnsi="Times New Roman" w:cs="Times New Roman"/>
        </w:rPr>
        <w:t>, shown with the ER10X probe. The probe tube slides inside the metal cylinder on the left side of the ear bar.</w:t>
      </w:r>
    </w:p>
    <w:p w14:paraId="64269A3E" w14:textId="77777777" w:rsidR="00263A5E" w:rsidRDefault="00263A5E" w:rsidP="00D22382">
      <w:pPr>
        <w:rPr>
          <w:rFonts w:ascii="Times New Roman" w:hAnsi="Times New Roman" w:cs="Times New Roman"/>
        </w:rPr>
      </w:pPr>
    </w:p>
    <w:p w14:paraId="329D395B" w14:textId="34526DE6" w:rsidR="00A568D0" w:rsidRDefault="00A568D0" w:rsidP="00D22382">
      <w:pPr>
        <w:rPr>
          <w:rFonts w:ascii="Times New Roman" w:hAnsi="Times New Roman" w:cs="Times New Roman"/>
        </w:rPr>
      </w:pPr>
    </w:p>
    <w:p w14:paraId="594EE7B2" w14:textId="697C615C" w:rsidR="000B7F37" w:rsidRDefault="000351E5" w:rsidP="000B7F37">
      <w:pPr>
        <w:jc w:val="center"/>
        <w:rPr>
          <w:rFonts w:ascii="Times New Roman" w:hAnsi="Times New Roman" w:cs="Times New Roman"/>
        </w:rPr>
      </w:pPr>
      <w:r w:rsidRPr="000351E5">
        <w:rPr>
          <w:noProof/>
        </w:rPr>
        <w:drawing>
          <wp:inline distT="0" distB="0" distL="0" distR="0" wp14:anchorId="63B0025A" wp14:editId="2915B4F5">
            <wp:extent cx="3754582" cy="28159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2663" cy="2821998"/>
                    </a:xfrm>
                    <a:prstGeom prst="rect">
                      <a:avLst/>
                    </a:prstGeom>
                  </pic:spPr>
                </pic:pic>
              </a:graphicData>
            </a:graphic>
          </wp:inline>
        </w:drawing>
      </w:r>
    </w:p>
    <w:p w14:paraId="104B431D" w14:textId="77777777" w:rsidR="000B7F37" w:rsidRDefault="000B7F37" w:rsidP="00D22382">
      <w:pPr>
        <w:rPr>
          <w:rFonts w:ascii="Times New Roman" w:hAnsi="Times New Roman" w:cs="Times New Roman"/>
        </w:rPr>
      </w:pPr>
    </w:p>
    <w:p w14:paraId="6A064865" w14:textId="447452E5" w:rsidR="00D174F4" w:rsidRDefault="00A568D0" w:rsidP="00D22382">
      <w:pPr>
        <w:rPr>
          <w:rFonts w:ascii="Times New Roman" w:hAnsi="Times New Roman" w:cs="Times New Roman"/>
        </w:rPr>
      </w:pPr>
      <w:r w:rsidRPr="00971C61">
        <w:rPr>
          <w:rFonts w:ascii="Times New Roman" w:hAnsi="Times New Roman" w:cs="Times New Roman"/>
          <w:b/>
          <w:bCs/>
        </w:rPr>
        <w:t xml:space="preserve">Figure </w:t>
      </w:r>
      <w:r>
        <w:rPr>
          <w:rFonts w:ascii="Times New Roman" w:hAnsi="Times New Roman" w:cs="Times New Roman"/>
          <w:b/>
          <w:bCs/>
        </w:rPr>
        <w:t>3</w:t>
      </w:r>
      <w:r w:rsidRPr="00971C61">
        <w:rPr>
          <w:rFonts w:ascii="Times New Roman" w:hAnsi="Times New Roman" w:cs="Times New Roman"/>
        </w:rPr>
        <w:t xml:space="preserve">. </w:t>
      </w:r>
      <w:r w:rsidR="000B7F37">
        <w:rPr>
          <w:rFonts w:ascii="Times New Roman" w:hAnsi="Times New Roman" w:cs="Times New Roman"/>
        </w:rPr>
        <w:t>Acoustic recordings made in the hollow ear bar</w:t>
      </w:r>
      <w:r>
        <w:rPr>
          <w:rFonts w:ascii="Times New Roman" w:hAnsi="Times New Roman" w:cs="Times New Roman"/>
        </w:rPr>
        <w:t>.</w:t>
      </w:r>
      <w:r w:rsidR="000351E5">
        <w:rPr>
          <w:rFonts w:ascii="Times New Roman" w:hAnsi="Times New Roman" w:cs="Times New Roman"/>
        </w:rPr>
        <w:t xml:space="preserve"> The stimulus has been created to give a spectrally flat </w:t>
      </w:r>
      <w:r w:rsidR="008E3C16">
        <w:rPr>
          <w:rFonts w:ascii="Times New Roman" w:hAnsi="Times New Roman" w:cs="Times New Roman"/>
        </w:rPr>
        <w:t xml:space="preserve">forward pressure level (FPL) </w:t>
      </w:r>
      <w:r w:rsidR="000351E5">
        <w:rPr>
          <w:rFonts w:ascii="Times New Roman" w:hAnsi="Times New Roman" w:cs="Times New Roman"/>
        </w:rPr>
        <w:t>response</w:t>
      </w:r>
      <w:r w:rsidR="004D387C">
        <w:rPr>
          <w:rFonts w:ascii="Times New Roman" w:hAnsi="Times New Roman" w:cs="Times New Roman"/>
        </w:rPr>
        <w:t xml:space="preserve"> from 0.2-32 kHz</w:t>
      </w:r>
      <w:r w:rsidR="000351E5">
        <w:rPr>
          <w:rFonts w:ascii="Times New Roman" w:hAnsi="Times New Roman" w:cs="Times New Roman"/>
        </w:rPr>
        <w:t>.</w:t>
      </w:r>
      <w:r w:rsidR="000B7F37">
        <w:rPr>
          <w:rFonts w:ascii="Times New Roman" w:hAnsi="Times New Roman" w:cs="Times New Roman"/>
        </w:rPr>
        <w:t xml:space="preserve"> </w:t>
      </w:r>
      <w:r w:rsidR="000B7F37" w:rsidRPr="00E5036F">
        <w:rPr>
          <w:rFonts w:ascii="Times New Roman" w:hAnsi="Times New Roman" w:cs="Times New Roman"/>
          <w:u w:val="single"/>
        </w:rPr>
        <w:t>Top panel</w:t>
      </w:r>
      <w:r w:rsidR="000B7F37">
        <w:rPr>
          <w:rFonts w:ascii="Times New Roman" w:hAnsi="Times New Roman" w:cs="Times New Roman"/>
        </w:rPr>
        <w:t xml:space="preserve"> shows the electrical stimulus waveform (black) delivered to an ER10X loudspeaker. </w:t>
      </w:r>
      <w:r w:rsidR="000B7F37" w:rsidRPr="00E5036F">
        <w:rPr>
          <w:rFonts w:ascii="Times New Roman" w:hAnsi="Times New Roman" w:cs="Times New Roman"/>
          <w:u w:val="single"/>
        </w:rPr>
        <w:t>Middle panel</w:t>
      </w:r>
      <w:r w:rsidR="000B7F37">
        <w:rPr>
          <w:rFonts w:ascii="Times New Roman" w:hAnsi="Times New Roman" w:cs="Times New Roman"/>
        </w:rPr>
        <w:t xml:space="preserve"> shows the recording made by the ER10X microphone (blue)</w:t>
      </w:r>
      <w:r w:rsidR="00C220A4">
        <w:rPr>
          <w:rFonts w:ascii="Times New Roman" w:hAnsi="Times New Roman" w:cs="Times New Roman"/>
        </w:rPr>
        <w:t xml:space="preserve"> located at the proximal end of the ear bar</w:t>
      </w:r>
      <w:r w:rsidR="000B7F37">
        <w:rPr>
          <w:rFonts w:ascii="Times New Roman" w:hAnsi="Times New Roman" w:cs="Times New Roman"/>
        </w:rPr>
        <w:t xml:space="preserve">. Time zero has been arbitrarily defined near the first peak of this recorded waveform. </w:t>
      </w:r>
      <w:r w:rsidR="00B67CD6">
        <w:rPr>
          <w:rFonts w:ascii="Times New Roman" w:hAnsi="Times New Roman" w:cs="Times New Roman"/>
        </w:rPr>
        <w:t xml:space="preserve">A second peak occurs near the expected </w:t>
      </w:r>
      <w:r w:rsidR="00C220A4">
        <w:rPr>
          <w:rFonts w:ascii="Times New Roman" w:hAnsi="Times New Roman" w:cs="Times New Roman"/>
        </w:rPr>
        <w:t xml:space="preserve">round-trip delay </w:t>
      </w:r>
      <w:r w:rsidR="00B67CD6">
        <w:rPr>
          <w:rFonts w:ascii="Times New Roman" w:hAnsi="Times New Roman" w:cs="Times New Roman"/>
        </w:rPr>
        <w:t>value of 314</w:t>
      </w:r>
      <w:r w:rsidR="00B67CD6" w:rsidRPr="00B67CD6">
        <w:rPr>
          <w:rFonts w:ascii="Times New Roman" w:hAnsi="Times New Roman" w:cs="Times New Roman"/>
          <w:sz w:val="20"/>
          <w:szCs w:val="20"/>
        </w:rPr>
        <w:t xml:space="preserve"> </w:t>
      </w:r>
      <w:r w:rsidR="00B67CD6" w:rsidRPr="00B67CD6">
        <w:rPr>
          <w:rFonts w:ascii="Symbol" w:hAnsi="Symbol" w:cs="Times New Roman"/>
        </w:rPr>
        <w:t></w:t>
      </w:r>
      <w:r w:rsidR="00B67CD6" w:rsidRPr="00B67CD6">
        <w:rPr>
          <w:rFonts w:ascii="Times New Roman" w:hAnsi="Times New Roman" w:cs="Times New Roman"/>
        </w:rPr>
        <w:t>s.</w:t>
      </w:r>
      <w:r w:rsidR="00F61A7F">
        <w:rPr>
          <w:rFonts w:ascii="Times New Roman" w:hAnsi="Times New Roman" w:cs="Times New Roman"/>
        </w:rPr>
        <w:t xml:space="preserve"> The reflected peak has been reduced by approximately half (6 dB), relative to the initial incident peak. There are no </w:t>
      </w:r>
      <w:r w:rsidR="00E5036F">
        <w:rPr>
          <w:rFonts w:ascii="Times New Roman" w:hAnsi="Times New Roman" w:cs="Times New Roman"/>
        </w:rPr>
        <w:t>additional</w:t>
      </w:r>
      <w:r w:rsidR="00F61A7F">
        <w:rPr>
          <w:rFonts w:ascii="Times New Roman" w:hAnsi="Times New Roman" w:cs="Times New Roman"/>
        </w:rPr>
        <w:t xml:space="preserve"> reflections to be seen. This may be partly due to the electrical stimulus continuing into the time where the reflected peak is seen. If created appropriately, the electrical stimulus could drive the loudspeaker diaphragm in such as way so as to cancel out some of the pressure that would otherwise return to the reference microphone at the distal end of the ear bar.</w:t>
      </w:r>
      <w:r w:rsidR="00E5036F">
        <w:rPr>
          <w:rFonts w:ascii="Times New Roman" w:hAnsi="Times New Roman" w:cs="Times New Roman"/>
        </w:rPr>
        <w:t xml:space="preserve"> The lack of additional reflections may also be due to the ER10X probe having relatively low reflectivity. The strong first reflection suggests that in contrast, the reference</w:t>
      </w:r>
      <w:r w:rsidR="000351E5">
        <w:rPr>
          <w:rFonts w:ascii="Times New Roman" w:hAnsi="Times New Roman" w:cs="Times New Roman"/>
        </w:rPr>
        <w:t xml:space="preserve"> </w:t>
      </w:r>
      <w:r w:rsidR="00031B3A">
        <w:rPr>
          <w:rFonts w:ascii="Times New Roman" w:hAnsi="Times New Roman" w:cs="Times New Roman"/>
        </w:rPr>
        <w:t>condenser</w:t>
      </w:r>
      <w:r w:rsidR="00E5036F">
        <w:rPr>
          <w:rFonts w:ascii="Times New Roman" w:hAnsi="Times New Roman" w:cs="Times New Roman"/>
        </w:rPr>
        <w:t xml:space="preserve"> microphone has relatively high reflectivity. </w:t>
      </w:r>
      <w:r w:rsidR="00E5036F" w:rsidRPr="00E5036F">
        <w:rPr>
          <w:rFonts w:ascii="Times New Roman" w:hAnsi="Times New Roman" w:cs="Times New Roman"/>
          <w:u w:val="single"/>
        </w:rPr>
        <w:t>Bottom panel</w:t>
      </w:r>
      <w:r w:rsidR="00E5036F">
        <w:rPr>
          <w:rFonts w:ascii="Times New Roman" w:hAnsi="Times New Roman" w:cs="Times New Roman"/>
        </w:rPr>
        <w:t xml:space="preserve"> shows </w:t>
      </w:r>
      <w:r w:rsidR="00C220A4">
        <w:rPr>
          <w:rFonts w:ascii="Times New Roman" w:hAnsi="Times New Roman" w:cs="Times New Roman"/>
        </w:rPr>
        <w:t>the recording made by the reference condenser microphone (red) positioned at the distal end of the ear bar. Notice that the impulse arrives at the reference microphone with a delay near the expected one-way delay value of 157</w:t>
      </w:r>
      <w:r w:rsidR="00C220A4" w:rsidRPr="00C220A4">
        <w:rPr>
          <w:rFonts w:ascii="Symbol" w:hAnsi="Symbol" w:cs="Times New Roman"/>
        </w:rPr>
        <w:t></w:t>
      </w:r>
      <w:r w:rsidR="00C220A4" w:rsidRPr="00B67CD6">
        <w:rPr>
          <w:rFonts w:ascii="Symbol" w:hAnsi="Symbol" w:cs="Times New Roman"/>
        </w:rPr>
        <w:t></w:t>
      </w:r>
      <w:r w:rsidR="00C220A4" w:rsidRPr="00B67CD6">
        <w:rPr>
          <w:rFonts w:ascii="Times New Roman" w:hAnsi="Times New Roman" w:cs="Times New Roman"/>
        </w:rPr>
        <w:t>s.</w:t>
      </w:r>
      <w:r w:rsidR="00C220A4">
        <w:rPr>
          <w:rFonts w:ascii="Times New Roman" w:hAnsi="Times New Roman" w:cs="Times New Roman"/>
        </w:rPr>
        <w:t xml:space="preserve"> </w:t>
      </w:r>
    </w:p>
    <w:p w14:paraId="7417A99C" w14:textId="77777777" w:rsidR="00DB5DB5" w:rsidRPr="00472550" w:rsidRDefault="00DB5DB5" w:rsidP="00D22382">
      <w:pPr>
        <w:rPr>
          <w:rFonts w:ascii="Times New Roman" w:hAnsi="Times New Roman" w:cs="Times New Roman"/>
          <w:sz w:val="24"/>
          <w:szCs w:val="24"/>
        </w:rPr>
      </w:pPr>
    </w:p>
    <w:p w14:paraId="3B47E7D7" w14:textId="5983E634" w:rsidR="00D174F4" w:rsidRPr="00472550" w:rsidRDefault="008E3C16" w:rsidP="00B410EF">
      <w:pPr>
        <w:ind w:firstLine="720"/>
        <w:rPr>
          <w:rFonts w:ascii="Times New Roman" w:hAnsi="Times New Roman" w:cs="Times New Roman"/>
          <w:sz w:val="24"/>
          <w:szCs w:val="24"/>
        </w:rPr>
      </w:pPr>
      <w:r>
        <w:rPr>
          <w:rFonts w:ascii="Times New Roman" w:hAnsi="Times New Roman" w:cs="Times New Roman"/>
          <w:sz w:val="24"/>
          <w:szCs w:val="24"/>
        </w:rPr>
        <w:lastRenderedPageBreak/>
        <w:t>Finally, i</w:t>
      </w:r>
      <w:r w:rsidR="00B410EF" w:rsidRPr="00472550">
        <w:rPr>
          <w:rFonts w:ascii="Times New Roman" w:hAnsi="Times New Roman" w:cs="Times New Roman"/>
          <w:sz w:val="24"/>
          <w:szCs w:val="24"/>
        </w:rPr>
        <w:t>t is worth noting that the use of long (relative to a guinea pig ear canal) ear bar may actually impart an advantage when it comes to monitoring sound pressures delivered over the course of an experiment. As shown in the middle panel of Fig. 3, the forward incident pressure recorded by the ER10X microphone is separated from any cochlear influence by approximately 314</w:t>
      </w:r>
      <w:r w:rsidR="00B410EF" w:rsidRPr="00472550">
        <w:rPr>
          <w:rFonts w:ascii="Times New Roman" w:hAnsi="Times New Roman" w:cs="Times New Roman"/>
        </w:rPr>
        <w:t xml:space="preserve"> </w:t>
      </w:r>
      <w:r w:rsidR="00B410EF" w:rsidRPr="00472550">
        <w:rPr>
          <w:rFonts w:ascii="Symbol" w:hAnsi="Symbol" w:cs="Times New Roman"/>
          <w:sz w:val="24"/>
          <w:szCs w:val="24"/>
        </w:rPr>
        <w:t></w:t>
      </w:r>
      <w:r w:rsidR="00B410EF" w:rsidRPr="00472550">
        <w:rPr>
          <w:rFonts w:ascii="Times New Roman" w:hAnsi="Times New Roman" w:cs="Times New Roman"/>
          <w:sz w:val="24"/>
          <w:szCs w:val="24"/>
        </w:rPr>
        <w:t xml:space="preserve">s. This means that this early peak in the recorded acoustic waveform can be monitored to ensure that no changes occur during the experiment. This is not possible when very short ear canal distances are involved, since there is a lack of sufficient separation between delivered incident pressure and reflected sound from the eardrum, as well as (potentially) reflected sound from the very basal of the cochlea (i.e. early OAE energy). </w:t>
      </w:r>
    </w:p>
    <w:p w14:paraId="238E7B25" w14:textId="77777777" w:rsidR="00B410EF" w:rsidRPr="00472550" w:rsidRDefault="00B410EF" w:rsidP="00D22382">
      <w:pPr>
        <w:rPr>
          <w:rFonts w:ascii="Times New Roman" w:hAnsi="Times New Roman" w:cs="Times New Roman"/>
          <w:sz w:val="24"/>
          <w:szCs w:val="24"/>
        </w:rPr>
      </w:pPr>
    </w:p>
    <w:p w14:paraId="57705DF4" w14:textId="44E32F6C" w:rsidR="00903927" w:rsidRDefault="007F71C9" w:rsidP="00D22382">
      <w:pPr>
        <w:rPr>
          <w:rFonts w:ascii="Times New Roman" w:hAnsi="Times New Roman" w:cs="Times New Roman"/>
          <w:sz w:val="24"/>
          <w:szCs w:val="24"/>
        </w:rPr>
      </w:pPr>
      <w:r w:rsidRPr="007F71C9">
        <w:rPr>
          <w:rFonts w:ascii="Times New Roman" w:hAnsi="Times New Roman" w:cs="Times New Roman"/>
          <w:sz w:val="24"/>
          <w:szCs w:val="24"/>
          <w:u w:val="single"/>
        </w:rPr>
        <w:t>Thevenin Calibration Tubes</w:t>
      </w:r>
      <w:r>
        <w:rPr>
          <w:rFonts w:ascii="Times New Roman" w:hAnsi="Times New Roman" w:cs="Times New Roman"/>
          <w:sz w:val="24"/>
          <w:szCs w:val="24"/>
          <w:u w:val="single"/>
        </w:rPr>
        <w:t>.</w:t>
      </w:r>
      <w:r>
        <w:rPr>
          <w:rFonts w:ascii="Times New Roman" w:hAnsi="Times New Roman" w:cs="Times New Roman"/>
          <w:sz w:val="24"/>
          <w:szCs w:val="24"/>
        </w:rPr>
        <w:t xml:space="preserve">  </w:t>
      </w:r>
      <w:r w:rsidR="00903927">
        <w:rPr>
          <w:rFonts w:ascii="Times New Roman" w:hAnsi="Times New Roman" w:cs="Times New Roman"/>
          <w:sz w:val="24"/>
          <w:szCs w:val="24"/>
        </w:rPr>
        <w:t>In addition to the OAE probe-microphone system (e.g. ER10X), appropriate couplers are needed.</w:t>
      </w:r>
      <w:r w:rsidR="00225C0E">
        <w:rPr>
          <w:rFonts w:ascii="Times New Roman" w:hAnsi="Times New Roman" w:cs="Times New Roman"/>
          <w:sz w:val="24"/>
          <w:szCs w:val="24"/>
        </w:rPr>
        <w:t xml:space="preserve"> For the Thevenin source calibration (1a), a set of five tubes is needed. The tubes should be made of metal, preferably stainless steel. Brass can also be used. Whatever metal is chosen, it should not be soft and it should not easily corrode. The tubes should be open on one end and closed on the other. The tubes should be the same size diameter as the </w:t>
      </w:r>
      <w:r w:rsidR="001B3A17">
        <w:rPr>
          <w:rFonts w:ascii="Times New Roman" w:hAnsi="Times New Roman" w:cs="Times New Roman"/>
          <w:sz w:val="24"/>
          <w:szCs w:val="24"/>
        </w:rPr>
        <w:t>probe</w:t>
      </w:r>
      <w:r w:rsidR="00225C0E">
        <w:rPr>
          <w:rFonts w:ascii="Times New Roman" w:hAnsi="Times New Roman" w:cs="Times New Roman"/>
          <w:sz w:val="24"/>
          <w:szCs w:val="24"/>
        </w:rPr>
        <w:t xml:space="preserve"> tube (0.3 </w:t>
      </w:r>
      <w:r w:rsidR="00C41CCD">
        <w:rPr>
          <w:rFonts w:ascii="Times New Roman" w:hAnsi="Times New Roman" w:cs="Times New Roman"/>
          <w:sz w:val="24"/>
          <w:szCs w:val="24"/>
        </w:rPr>
        <w:t>cm for the ER10X</w:t>
      </w:r>
      <w:r w:rsidR="00225C0E">
        <w:rPr>
          <w:rFonts w:ascii="Times New Roman" w:hAnsi="Times New Roman" w:cs="Times New Roman"/>
          <w:sz w:val="24"/>
          <w:szCs w:val="24"/>
        </w:rPr>
        <w:t xml:space="preserve">). The lengths of the tubes should be the following values: </w:t>
      </w:r>
      <w:r w:rsidR="00225C0E" w:rsidRPr="00225C0E">
        <w:rPr>
          <w:rFonts w:ascii="Times New Roman" w:hAnsi="Times New Roman" w:cs="Times New Roman"/>
          <w:sz w:val="24"/>
          <w:szCs w:val="24"/>
        </w:rPr>
        <w:t>2.9</w:t>
      </w:r>
      <w:r w:rsidR="00225C0E">
        <w:rPr>
          <w:rFonts w:ascii="Times New Roman" w:hAnsi="Times New Roman" w:cs="Times New Roman"/>
          <w:sz w:val="24"/>
          <w:szCs w:val="24"/>
        </w:rPr>
        <w:t>,</w:t>
      </w:r>
      <w:r w:rsidR="00225C0E" w:rsidRPr="00225C0E">
        <w:rPr>
          <w:rFonts w:ascii="Times New Roman" w:hAnsi="Times New Roman" w:cs="Times New Roman"/>
          <w:sz w:val="24"/>
          <w:szCs w:val="24"/>
        </w:rPr>
        <w:t xml:space="preserve"> 3.6</w:t>
      </w:r>
      <w:r w:rsidR="00225C0E">
        <w:rPr>
          <w:rFonts w:ascii="Times New Roman" w:hAnsi="Times New Roman" w:cs="Times New Roman"/>
          <w:sz w:val="24"/>
          <w:szCs w:val="24"/>
        </w:rPr>
        <w:t>,</w:t>
      </w:r>
      <w:r w:rsidR="00225C0E" w:rsidRPr="00225C0E">
        <w:rPr>
          <w:rFonts w:ascii="Times New Roman" w:hAnsi="Times New Roman" w:cs="Times New Roman"/>
          <w:sz w:val="24"/>
          <w:szCs w:val="24"/>
        </w:rPr>
        <w:t xml:space="preserve"> 4.15</w:t>
      </w:r>
      <w:r w:rsidR="00225C0E">
        <w:rPr>
          <w:rFonts w:ascii="Times New Roman" w:hAnsi="Times New Roman" w:cs="Times New Roman"/>
          <w:sz w:val="24"/>
          <w:szCs w:val="24"/>
        </w:rPr>
        <w:t>,</w:t>
      </w:r>
      <w:r w:rsidR="00225C0E" w:rsidRPr="00225C0E">
        <w:rPr>
          <w:rFonts w:ascii="Times New Roman" w:hAnsi="Times New Roman" w:cs="Times New Roman"/>
          <w:sz w:val="24"/>
          <w:szCs w:val="24"/>
        </w:rPr>
        <w:t xml:space="preserve"> 5.2</w:t>
      </w:r>
      <w:r w:rsidR="00225C0E">
        <w:rPr>
          <w:rFonts w:ascii="Times New Roman" w:hAnsi="Times New Roman" w:cs="Times New Roman"/>
          <w:sz w:val="24"/>
          <w:szCs w:val="24"/>
        </w:rPr>
        <w:t>,</w:t>
      </w:r>
      <w:r w:rsidR="00225C0E" w:rsidRPr="00225C0E">
        <w:rPr>
          <w:rFonts w:ascii="Times New Roman" w:hAnsi="Times New Roman" w:cs="Times New Roman"/>
          <w:sz w:val="24"/>
          <w:szCs w:val="24"/>
        </w:rPr>
        <w:t xml:space="preserve"> </w:t>
      </w:r>
      <w:r w:rsidR="001B3A17">
        <w:rPr>
          <w:rFonts w:ascii="Times New Roman" w:hAnsi="Times New Roman" w:cs="Times New Roman"/>
          <w:sz w:val="24"/>
          <w:szCs w:val="24"/>
        </w:rPr>
        <w:t xml:space="preserve">and </w:t>
      </w:r>
      <w:r w:rsidR="00225C0E" w:rsidRPr="00225C0E">
        <w:rPr>
          <w:rFonts w:ascii="Times New Roman" w:hAnsi="Times New Roman" w:cs="Times New Roman"/>
          <w:sz w:val="24"/>
          <w:szCs w:val="24"/>
        </w:rPr>
        <w:t>6.9</w:t>
      </w:r>
      <w:r w:rsidR="001B3A17">
        <w:rPr>
          <w:rFonts w:ascii="Times New Roman" w:hAnsi="Times New Roman" w:cs="Times New Roman"/>
          <w:sz w:val="24"/>
          <w:szCs w:val="24"/>
        </w:rPr>
        <w:t xml:space="preserve"> cm</w:t>
      </w:r>
      <w:r w:rsidR="00225C0E">
        <w:rPr>
          <w:rFonts w:ascii="Times New Roman" w:hAnsi="Times New Roman" w:cs="Times New Roman"/>
          <w:sz w:val="24"/>
          <w:szCs w:val="24"/>
        </w:rPr>
        <w:t>. The tubes should be perfectly smooth along their length, and the closed ends should be perfectly flat.</w:t>
      </w:r>
      <w:r w:rsidR="00BA55DD">
        <w:rPr>
          <w:rFonts w:ascii="Times New Roman" w:hAnsi="Times New Roman" w:cs="Times New Roman"/>
          <w:sz w:val="24"/>
          <w:szCs w:val="24"/>
        </w:rPr>
        <w:t xml:space="preserve"> At the time of this writing, the author is unaware of a commercial source for these, and they must be custom built. </w:t>
      </w:r>
      <w:r w:rsidR="00CE7AFE">
        <w:rPr>
          <w:rFonts w:ascii="Times New Roman" w:hAnsi="Times New Roman" w:cs="Times New Roman"/>
          <w:sz w:val="24"/>
          <w:szCs w:val="24"/>
        </w:rPr>
        <w:t>F</w:t>
      </w:r>
      <w:r w:rsidR="00137C00">
        <w:rPr>
          <w:rFonts w:ascii="Times New Roman" w:hAnsi="Times New Roman" w:cs="Times New Roman"/>
          <w:sz w:val="24"/>
          <w:szCs w:val="24"/>
        </w:rPr>
        <w:t xml:space="preserve">igure </w:t>
      </w:r>
      <w:r w:rsidR="00263A5E">
        <w:rPr>
          <w:rFonts w:ascii="Times New Roman" w:hAnsi="Times New Roman" w:cs="Times New Roman"/>
          <w:sz w:val="24"/>
          <w:szCs w:val="24"/>
        </w:rPr>
        <w:t>4</w:t>
      </w:r>
      <w:r w:rsidR="00CE7AFE">
        <w:rPr>
          <w:rFonts w:ascii="Times New Roman" w:hAnsi="Times New Roman" w:cs="Times New Roman"/>
          <w:sz w:val="24"/>
          <w:szCs w:val="24"/>
        </w:rPr>
        <w:t xml:space="preserve"> </w:t>
      </w:r>
      <w:r w:rsidR="00137C00">
        <w:rPr>
          <w:rFonts w:ascii="Times New Roman" w:hAnsi="Times New Roman" w:cs="Times New Roman"/>
          <w:sz w:val="24"/>
          <w:szCs w:val="24"/>
        </w:rPr>
        <w:t>shows a set of Thevenin calibration tubes.</w:t>
      </w:r>
    </w:p>
    <w:p w14:paraId="48111336" w14:textId="521AEB6A" w:rsidR="00C41CCD" w:rsidRDefault="00C41CCD" w:rsidP="00D22382">
      <w:pPr>
        <w:rPr>
          <w:rFonts w:ascii="Times New Roman" w:hAnsi="Times New Roman" w:cs="Times New Roman"/>
          <w:sz w:val="24"/>
          <w:szCs w:val="24"/>
        </w:rPr>
      </w:pPr>
    </w:p>
    <w:p w14:paraId="6DC61174" w14:textId="10A92157" w:rsidR="00C41CCD" w:rsidRDefault="00C41CCD" w:rsidP="00D223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0B151" wp14:editId="47D83EAB">
            <wp:extent cx="5943600" cy="2395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Coupler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7654ABAE" w14:textId="750A0227" w:rsidR="00137C00" w:rsidRDefault="00137C00" w:rsidP="00D22382">
      <w:pPr>
        <w:rPr>
          <w:rFonts w:ascii="Times New Roman" w:hAnsi="Times New Roman" w:cs="Times New Roman"/>
          <w:sz w:val="24"/>
          <w:szCs w:val="24"/>
        </w:rPr>
      </w:pPr>
    </w:p>
    <w:p w14:paraId="1C0187A8" w14:textId="0CFC8EEF" w:rsidR="005D31B4" w:rsidRPr="00971C61" w:rsidRDefault="005D31B4" w:rsidP="00D22382">
      <w:pPr>
        <w:rPr>
          <w:rFonts w:ascii="Times New Roman" w:hAnsi="Times New Roman" w:cs="Times New Roman"/>
        </w:rPr>
      </w:pPr>
      <w:r w:rsidRPr="00971C61">
        <w:rPr>
          <w:rFonts w:ascii="Times New Roman" w:hAnsi="Times New Roman" w:cs="Times New Roman"/>
          <w:b/>
          <w:bCs/>
        </w:rPr>
        <w:t xml:space="preserve">Figure </w:t>
      </w:r>
      <w:r w:rsidR="00CB5040">
        <w:rPr>
          <w:rFonts w:ascii="Times New Roman" w:hAnsi="Times New Roman" w:cs="Times New Roman"/>
          <w:b/>
          <w:bCs/>
        </w:rPr>
        <w:t>4</w:t>
      </w:r>
      <w:r w:rsidRPr="00971C61">
        <w:rPr>
          <w:rFonts w:ascii="Times New Roman" w:hAnsi="Times New Roman" w:cs="Times New Roman"/>
        </w:rPr>
        <w:t>.</w:t>
      </w:r>
      <w:r w:rsidR="009A2F25" w:rsidRPr="00971C61">
        <w:rPr>
          <w:rFonts w:ascii="Times New Roman" w:hAnsi="Times New Roman" w:cs="Times New Roman"/>
        </w:rPr>
        <w:t xml:space="preserve"> </w:t>
      </w:r>
      <w:r w:rsidR="00C41CCD" w:rsidRPr="00971C61">
        <w:rPr>
          <w:rFonts w:ascii="Times New Roman" w:hAnsi="Times New Roman" w:cs="Times New Roman"/>
        </w:rPr>
        <w:t xml:space="preserve">Set of </w:t>
      </w:r>
      <w:r w:rsidR="00971C61" w:rsidRPr="00971C61">
        <w:rPr>
          <w:rFonts w:ascii="Times New Roman" w:hAnsi="Times New Roman" w:cs="Times New Roman"/>
        </w:rPr>
        <w:t xml:space="preserve">stainless </w:t>
      </w:r>
      <w:r w:rsidR="00C41CCD" w:rsidRPr="00971C61">
        <w:rPr>
          <w:rFonts w:ascii="Times New Roman" w:hAnsi="Times New Roman" w:cs="Times New Roman"/>
        </w:rPr>
        <w:t>Thevenin calibration</w:t>
      </w:r>
      <w:r w:rsidR="009A2F25" w:rsidRPr="00971C61">
        <w:rPr>
          <w:rFonts w:ascii="Times New Roman" w:hAnsi="Times New Roman" w:cs="Times New Roman"/>
        </w:rPr>
        <w:t xml:space="preserve"> tube</w:t>
      </w:r>
      <w:r w:rsidR="00C41CCD" w:rsidRPr="00971C61">
        <w:rPr>
          <w:rFonts w:ascii="Times New Roman" w:hAnsi="Times New Roman" w:cs="Times New Roman"/>
        </w:rPr>
        <w:t>s</w:t>
      </w:r>
      <w:r w:rsidR="009A2F25" w:rsidRPr="00971C61">
        <w:rPr>
          <w:rFonts w:ascii="Times New Roman" w:hAnsi="Times New Roman" w:cs="Times New Roman"/>
        </w:rPr>
        <w:t xml:space="preserve"> next to </w:t>
      </w:r>
      <w:r w:rsidR="001B3A17">
        <w:rPr>
          <w:rFonts w:ascii="Times New Roman" w:hAnsi="Times New Roman" w:cs="Times New Roman"/>
        </w:rPr>
        <w:t>an</w:t>
      </w:r>
      <w:r w:rsidR="009A2F25" w:rsidRPr="00971C61">
        <w:rPr>
          <w:rFonts w:ascii="Times New Roman" w:hAnsi="Times New Roman" w:cs="Times New Roman"/>
        </w:rPr>
        <w:t xml:space="preserve"> ER10X probe. </w:t>
      </w:r>
      <w:r w:rsidR="00C41CCD" w:rsidRPr="00971C61">
        <w:rPr>
          <w:rFonts w:ascii="Times New Roman" w:hAnsi="Times New Roman" w:cs="Times New Roman"/>
        </w:rPr>
        <w:t xml:space="preserve"> Tubes are 0.3 cm in diameter and 2.9, 3.6, 4.15, 5.2,</w:t>
      </w:r>
      <w:r w:rsidR="001B3A17">
        <w:rPr>
          <w:rFonts w:ascii="Times New Roman" w:hAnsi="Times New Roman" w:cs="Times New Roman"/>
        </w:rPr>
        <w:t xml:space="preserve"> and</w:t>
      </w:r>
      <w:r w:rsidR="00C41CCD" w:rsidRPr="00971C61">
        <w:rPr>
          <w:rFonts w:ascii="Times New Roman" w:hAnsi="Times New Roman" w:cs="Times New Roman"/>
        </w:rPr>
        <w:t xml:space="preserve"> 6.9 cm in length.</w:t>
      </w:r>
      <w:r w:rsidR="00C62BA0">
        <w:rPr>
          <w:rFonts w:ascii="Times New Roman" w:hAnsi="Times New Roman" w:cs="Times New Roman"/>
        </w:rPr>
        <w:t xml:space="preserve"> Note the beveled </w:t>
      </w:r>
      <w:r w:rsidR="001B3A17">
        <w:rPr>
          <w:rFonts w:ascii="Times New Roman" w:hAnsi="Times New Roman" w:cs="Times New Roman"/>
        </w:rPr>
        <w:t>tip of the probe tube</w:t>
      </w:r>
      <w:r w:rsidR="00C62BA0">
        <w:rPr>
          <w:rFonts w:ascii="Times New Roman" w:hAnsi="Times New Roman" w:cs="Times New Roman"/>
        </w:rPr>
        <w:t xml:space="preserve"> on the ER10X</w:t>
      </w:r>
      <w:r w:rsidR="00CB5040">
        <w:rPr>
          <w:rFonts w:ascii="Times New Roman" w:hAnsi="Times New Roman" w:cs="Times New Roman"/>
        </w:rPr>
        <w:t>, as discussed previously.</w:t>
      </w:r>
    </w:p>
    <w:p w14:paraId="7182D687" w14:textId="436CEF34" w:rsidR="005D31B4" w:rsidRDefault="005D31B4" w:rsidP="00D22382">
      <w:pPr>
        <w:rPr>
          <w:rFonts w:ascii="Times New Roman" w:hAnsi="Times New Roman" w:cs="Times New Roman"/>
          <w:sz w:val="24"/>
          <w:szCs w:val="24"/>
        </w:rPr>
      </w:pPr>
    </w:p>
    <w:p w14:paraId="3DE237BB" w14:textId="6498D254" w:rsidR="00D83C30" w:rsidRDefault="00A132C5" w:rsidP="00A132C5">
      <w:pPr>
        <w:rPr>
          <w:rFonts w:ascii="Times New Roman" w:hAnsi="Times New Roman" w:cs="Times New Roman"/>
          <w:sz w:val="24"/>
          <w:szCs w:val="24"/>
        </w:rPr>
      </w:pPr>
      <w:r>
        <w:rPr>
          <w:rFonts w:ascii="Times New Roman" w:hAnsi="Times New Roman" w:cs="Times New Roman"/>
          <w:sz w:val="24"/>
          <w:szCs w:val="24"/>
          <w:u w:val="single"/>
        </w:rPr>
        <w:t>Reference Coupler with Refence Microphone.</w:t>
      </w:r>
      <w:r>
        <w:rPr>
          <w:rFonts w:ascii="Times New Roman" w:hAnsi="Times New Roman" w:cs="Times New Roman"/>
          <w:sz w:val="24"/>
          <w:szCs w:val="24"/>
        </w:rPr>
        <w:t xml:space="preserve">   A reference coupler and microphone are needed for calculating an ER10X microphone correction and for verifying the Thevenin calibration. These steps are a critical part of the calibration process. The ER10X microphone is only flat </w:t>
      </w:r>
      <w:r w:rsidR="00263A5E">
        <w:rPr>
          <w:rFonts w:ascii="Times New Roman" w:hAnsi="Times New Roman" w:cs="Times New Roman"/>
          <w:sz w:val="24"/>
          <w:szCs w:val="24"/>
        </w:rPr>
        <w:t>at</w:t>
      </w:r>
      <w:r>
        <w:rPr>
          <w:rFonts w:ascii="Times New Roman" w:hAnsi="Times New Roman" w:cs="Times New Roman"/>
          <w:sz w:val="24"/>
          <w:szCs w:val="24"/>
        </w:rPr>
        <w:t xml:space="preserve"> </w:t>
      </w:r>
      <w:r w:rsidR="00263A5E">
        <w:rPr>
          <w:rFonts w:ascii="Times New Roman" w:hAnsi="Times New Roman" w:cs="Times New Roman"/>
          <w:sz w:val="24"/>
          <w:szCs w:val="24"/>
        </w:rPr>
        <w:t>frequencies below</w:t>
      </w:r>
      <w:r>
        <w:rPr>
          <w:rFonts w:ascii="Times New Roman" w:hAnsi="Times New Roman" w:cs="Times New Roman"/>
          <w:sz w:val="24"/>
          <w:szCs w:val="24"/>
        </w:rPr>
        <w:t xml:space="preserve"> 10 kHz. At higher frequencies, it tends to be too sensitive. Without </w:t>
      </w:r>
      <w:r w:rsidR="00263A5E">
        <w:rPr>
          <w:rFonts w:ascii="Times New Roman" w:hAnsi="Times New Roman" w:cs="Times New Roman"/>
          <w:sz w:val="24"/>
          <w:szCs w:val="24"/>
        </w:rPr>
        <w:t xml:space="preserve">applying </w:t>
      </w:r>
      <w:r>
        <w:rPr>
          <w:rFonts w:ascii="Times New Roman" w:hAnsi="Times New Roman" w:cs="Times New Roman"/>
          <w:sz w:val="24"/>
          <w:szCs w:val="24"/>
        </w:rPr>
        <w:t xml:space="preserve">a microphone correction, the measured sound pressure levels will </w:t>
      </w:r>
      <w:r w:rsidR="00992270">
        <w:rPr>
          <w:rFonts w:ascii="Times New Roman" w:hAnsi="Times New Roman" w:cs="Times New Roman"/>
          <w:sz w:val="24"/>
          <w:szCs w:val="24"/>
        </w:rPr>
        <w:t xml:space="preserve">register up to </w:t>
      </w:r>
      <w:r w:rsidR="00D83C30">
        <w:rPr>
          <w:rFonts w:ascii="Times New Roman" w:hAnsi="Times New Roman" w:cs="Times New Roman"/>
          <w:sz w:val="24"/>
          <w:szCs w:val="24"/>
        </w:rPr>
        <w:t>10-15</w:t>
      </w:r>
      <w:r>
        <w:rPr>
          <w:rFonts w:ascii="Times New Roman" w:hAnsi="Times New Roman" w:cs="Times New Roman"/>
          <w:sz w:val="24"/>
          <w:szCs w:val="24"/>
        </w:rPr>
        <w:t xml:space="preserve"> dB</w:t>
      </w:r>
      <w:r w:rsidR="00992270">
        <w:rPr>
          <w:rFonts w:ascii="Times New Roman" w:hAnsi="Times New Roman" w:cs="Times New Roman"/>
          <w:sz w:val="24"/>
          <w:szCs w:val="24"/>
        </w:rPr>
        <w:t xml:space="preserve"> higher than they actually are</w:t>
      </w:r>
      <w:r>
        <w:rPr>
          <w:rFonts w:ascii="Times New Roman" w:hAnsi="Times New Roman" w:cs="Times New Roman"/>
          <w:sz w:val="24"/>
          <w:szCs w:val="24"/>
        </w:rPr>
        <w:t xml:space="preserve">. At the time of this writing, the manufacturer does not provide a microphone correction. Note that when the microphone setting on the ER10X system is set to </w:t>
      </w:r>
      <w:r>
        <w:rPr>
          <w:rFonts w:ascii="Times New Roman" w:hAnsi="Times New Roman" w:cs="Times New Roman"/>
          <w:sz w:val="24"/>
          <w:szCs w:val="24"/>
        </w:rPr>
        <w:lastRenderedPageBreak/>
        <w:t xml:space="preserve">“flat”, this simply means that no correction has been applied. </w:t>
      </w:r>
      <w:r w:rsidRPr="0061212E">
        <w:rPr>
          <w:rFonts w:ascii="Times New Roman" w:hAnsi="Times New Roman" w:cs="Times New Roman"/>
          <w:i/>
          <w:iCs/>
          <w:sz w:val="24"/>
          <w:szCs w:val="24"/>
        </w:rPr>
        <w:t>It does not mean that the microphone sensitivity is flat</w:t>
      </w:r>
      <w:r>
        <w:rPr>
          <w:rFonts w:ascii="Times New Roman" w:hAnsi="Times New Roman" w:cs="Times New Roman"/>
          <w:i/>
          <w:iCs/>
          <w:sz w:val="24"/>
          <w:szCs w:val="24"/>
        </w:rPr>
        <w:t>.</w:t>
      </w:r>
      <w:r>
        <w:rPr>
          <w:rFonts w:ascii="Times New Roman" w:hAnsi="Times New Roman" w:cs="Times New Roman"/>
          <w:sz w:val="24"/>
          <w:szCs w:val="24"/>
        </w:rPr>
        <w:t xml:space="preserve">  Accurate microphone calibration at extended high frequencies using currently available methods can be difficult. </w:t>
      </w:r>
      <w:r w:rsidR="009B426E">
        <w:rPr>
          <w:rFonts w:ascii="Times New Roman" w:hAnsi="Times New Roman" w:cs="Times New Roman"/>
          <w:sz w:val="24"/>
          <w:szCs w:val="24"/>
        </w:rPr>
        <w:t xml:space="preserve">A robust method has been described by Siegel </w:t>
      </w:r>
      <w:r w:rsidR="00B252FC">
        <w:rPr>
          <w:rFonts w:ascii="Times New Roman" w:hAnsi="Times New Roman" w:cs="Times New Roman"/>
          <w:sz w:val="24"/>
          <w:szCs w:val="24"/>
        </w:rPr>
        <w:t xml:space="preserve">(XXX) </w:t>
      </w:r>
      <w:r w:rsidR="009B426E">
        <w:rPr>
          <w:rFonts w:ascii="Times New Roman" w:hAnsi="Times New Roman" w:cs="Times New Roman"/>
          <w:sz w:val="24"/>
          <w:szCs w:val="24"/>
        </w:rPr>
        <w:t>and by Rashetswane and Neely</w:t>
      </w:r>
      <w:r w:rsidR="00B252FC">
        <w:rPr>
          <w:rFonts w:ascii="Times New Roman" w:hAnsi="Times New Roman" w:cs="Times New Roman"/>
          <w:sz w:val="24"/>
          <w:szCs w:val="24"/>
        </w:rPr>
        <w:t xml:space="preserve"> (XXXX)</w:t>
      </w:r>
      <w:r w:rsidR="009B426E">
        <w:rPr>
          <w:rFonts w:ascii="Times New Roman" w:hAnsi="Times New Roman" w:cs="Times New Roman"/>
          <w:sz w:val="24"/>
          <w:szCs w:val="24"/>
        </w:rPr>
        <w:t xml:space="preserve">. However, this method requires the use of an additional probe microphone and a special coupler. Particularly problematic is that this method requires use of a very thin probe, which can be considered acoustically transparent when placed directly in front of a reference microphone. Generally speaking, such probe microphone systems are unsuitable for calibration of extended high frequencies. The viscothermal losses through such very thin probes are high. Further, commercially available probe tube systems, such as the ER7, have poor microphone sensitivity above 10 kHz. </w:t>
      </w:r>
      <w:r w:rsidR="003A0BFB">
        <w:rPr>
          <w:rFonts w:ascii="Times New Roman" w:hAnsi="Times New Roman" w:cs="Times New Roman"/>
          <w:sz w:val="24"/>
          <w:szCs w:val="24"/>
        </w:rPr>
        <w:t>In our lab, w</w:t>
      </w:r>
      <w:r>
        <w:rPr>
          <w:rFonts w:ascii="Times New Roman" w:hAnsi="Times New Roman" w:cs="Times New Roman"/>
          <w:sz w:val="24"/>
          <w:szCs w:val="24"/>
        </w:rPr>
        <w:t xml:space="preserve">e have developed a convenient method </w:t>
      </w:r>
      <w:r w:rsidR="003A0BFB">
        <w:rPr>
          <w:rFonts w:ascii="Times New Roman" w:hAnsi="Times New Roman" w:cs="Times New Roman"/>
          <w:sz w:val="24"/>
          <w:szCs w:val="24"/>
        </w:rPr>
        <w:t>that utilizes a previously-obtained Thevenin source calibration</w:t>
      </w:r>
      <w:r>
        <w:rPr>
          <w:rFonts w:ascii="Times New Roman" w:hAnsi="Times New Roman" w:cs="Times New Roman"/>
          <w:sz w:val="24"/>
          <w:szCs w:val="24"/>
        </w:rPr>
        <w:t xml:space="preserve">. </w:t>
      </w:r>
      <w:r w:rsidR="008D78D2">
        <w:rPr>
          <w:rFonts w:ascii="Times New Roman" w:hAnsi="Times New Roman" w:cs="Times New Roman"/>
          <w:sz w:val="24"/>
          <w:szCs w:val="24"/>
        </w:rPr>
        <w:t>The method requires only a single condensor reference microphone. In this method, the same coupler is used both to obtain the microphone correction and to verify the Thevenin source calibration.</w:t>
      </w:r>
    </w:p>
    <w:p w14:paraId="4A0A627E" w14:textId="285AAB4E" w:rsidR="00A132C5" w:rsidRDefault="003A0BFB" w:rsidP="00D83C30">
      <w:pPr>
        <w:ind w:firstLine="720"/>
        <w:rPr>
          <w:rFonts w:ascii="Times New Roman" w:hAnsi="Times New Roman" w:cs="Times New Roman"/>
          <w:sz w:val="24"/>
          <w:szCs w:val="24"/>
        </w:rPr>
      </w:pPr>
      <w:r>
        <w:rPr>
          <w:rFonts w:ascii="Times New Roman" w:hAnsi="Times New Roman" w:cs="Times New Roman"/>
          <w:sz w:val="24"/>
          <w:szCs w:val="24"/>
        </w:rPr>
        <w:t>V</w:t>
      </w:r>
      <w:r w:rsidR="00A132C5">
        <w:rPr>
          <w:rFonts w:ascii="Times New Roman" w:hAnsi="Times New Roman" w:cs="Times New Roman"/>
          <w:sz w:val="24"/>
          <w:szCs w:val="24"/>
        </w:rPr>
        <w:t xml:space="preserve">erifying the Thevenin </w:t>
      </w:r>
      <w:r>
        <w:rPr>
          <w:rFonts w:ascii="Times New Roman" w:hAnsi="Times New Roman" w:cs="Times New Roman"/>
          <w:sz w:val="24"/>
          <w:szCs w:val="24"/>
        </w:rPr>
        <w:t xml:space="preserve">source </w:t>
      </w:r>
      <w:r w:rsidR="00A132C5">
        <w:rPr>
          <w:rFonts w:ascii="Times New Roman" w:hAnsi="Times New Roman" w:cs="Times New Roman"/>
          <w:sz w:val="24"/>
          <w:szCs w:val="24"/>
        </w:rPr>
        <w:t>calibration</w:t>
      </w:r>
      <w:r>
        <w:rPr>
          <w:rFonts w:ascii="Times New Roman" w:hAnsi="Times New Roman" w:cs="Times New Roman"/>
          <w:sz w:val="24"/>
          <w:szCs w:val="24"/>
        </w:rPr>
        <w:t xml:space="preserve"> </w:t>
      </w:r>
      <w:r w:rsidR="00A132C5">
        <w:rPr>
          <w:rFonts w:ascii="Times New Roman" w:hAnsi="Times New Roman" w:cs="Times New Roman"/>
          <w:sz w:val="24"/>
          <w:szCs w:val="24"/>
        </w:rPr>
        <w:t>is also an important step</w:t>
      </w:r>
      <w:r>
        <w:rPr>
          <w:rFonts w:ascii="Times New Roman" w:hAnsi="Times New Roman" w:cs="Times New Roman"/>
          <w:sz w:val="24"/>
          <w:szCs w:val="24"/>
        </w:rPr>
        <w:t xml:space="preserve"> in the calibration process</w:t>
      </w:r>
      <w:r w:rsidR="00A132C5">
        <w:rPr>
          <w:rFonts w:ascii="Times New Roman" w:hAnsi="Times New Roman" w:cs="Times New Roman"/>
          <w:sz w:val="24"/>
          <w:szCs w:val="24"/>
        </w:rPr>
        <w:t>. When the Thevenin calibration is performed</w:t>
      </w:r>
      <w:r>
        <w:rPr>
          <w:rFonts w:ascii="Times New Roman" w:hAnsi="Times New Roman" w:cs="Times New Roman"/>
          <w:sz w:val="24"/>
          <w:szCs w:val="24"/>
        </w:rPr>
        <w:t>,</w:t>
      </w:r>
      <w:r w:rsidR="00A132C5">
        <w:rPr>
          <w:rFonts w:ascii="Times New Roman" w:hAnsi="Times New Roman" w:cs="Times New Roman"/>
          <w:sz w:val="24"/>
          <w:szCs w:val="24"/>
        </w:rPr>
        <w:t xml:space="preserve"> an error value</w:t>
      </w:r>
      <w:r w:rsidR="00D83C30">
        <w:rPr>
          <w:rFonts w:ascii="Times New Roman" w:hAnsi="Times New Roman" w:cs="Times New Roman"/>
          <w:sz w:val="24"/>
          <w:szCs w:val="24"/>
        </w:rPr>
        <w:t xml:space="preserve"> (</w:t>
      </w:r>
      <w:r w:rsidR="00D83C30" w:rsidRPr="00D83C30">
        <w:rPr>
          <w:rFonts w:ascii="Symbol" w:hAnsi="Symbol" w:cs="Times New Roman"/>
          <w:sz w:val="24"/>
          <w:szCs w:val="24"/>
        </w:rPr>
        <w:t></w:t>
      </w:r>
      <w:r w:rsidR="00D83C30">
        <w:rPr>
          <w:rFonts w:ascii="Times New Roman" w:hAnsi="Times New Roman" w:cs="Times New Roman"/>
          <w:sz w:val="24"/>
          <w:szCs w:val="24"/>
        </w:rPr>
        <w:t>)</w:t>
      </w:r>
      <w:r w:rsidR="00A132C5">
        <w:rPr>
          <w:rFonts w:ascii="Times New Roman" w:hAnsi="Times New Roman" w:cs="Times New Roman"/>
          <w:sz w:val="24"/>
          <w:szCs w:val="24"/>
        </w:rPr>
        <w:t xml:space="preserve"> is generated. A low error value is consistent with a good calibration, but it does not guarantee it. The real proof of a good calibration is the ability to accurately predict the sound pressure measured by a reference microphone placed at the opposite end of a reference coupler. When this has been demonstrated, the </w:t>
      </w:r>
      <w:r w:rsidR="0002064F" w:rsidRPr="00A0419A">
        <w:rPr>
          <w:rFonts w:ascii="Times New Roman" w:hAnsi="Times New Roman" w:cs="Times New Roman"/>
          <w:i/>
          <w:iCs/>
          <w:sz w:val="24"/>
          <w:szCs w:val="24"/>
        </w:rPr>
        <w:t>coupler</w:t>
      </w:r>
      <w:r w:rsidR="0002064F">
        <w:rPr>
          <w:rFonts w:ascii="Times New Roman" w:hAnsi="Times New Roman" w:cs="Times New Roman"/>
          <w:sz w:val="24"/>
          <w:szCs w:val="24"/>
        </w:rPr>
        <w:t xml:space="preserve"> portion of the calibration process is complete, and these coupler calibrations</w:t>
      </w:r>
      <w:r w:rsidR="00A132C5">
        <w:rPr>
          <w:rFonts w:ascii="Times New Roman" w:hAnsi="Times New Roman" w:cs="Times New Roman"/>
          <w:sz w:val="24"/>
          <w:szCs w:val="24"/>
        </w:rPr>
        <w:t xml:space="preserve"> may </w:t>
      </w:r>
      <w:r w:rsidR="0002064F">
        <w:rPr>
          <w:rFonts w:ascii="Times New Roman" w:hAnsi="Times New Roman" w:cs="Times New Roman"/>
          <w:sz w:val="24"/>
          <w:szCs w:val="24"/>
        </w:rPr>
        <w:t xml:space="preserve">subsequently </w:t>
      </w:r>
      <w:r w:rsidR="00A132C5">
        <w:rPr>
          <w:rFonts w:ascii="Times New Roman" w:hAnsi="Times New Roman" w:cs="Times New Roman"/>
          <w:sz w:val="24"/>
          <w:szCs w:val="24"/>
        </w:rPr>
        <w:t xml:space="preserve">be used </w:t>
      </w:r>
      <w:r w:rsidR="0002064F">
        <w:rPr>
          <w:rFonts w:ascii="Times New Roman" w:hAnsi="Times New Roman" w:cs="Times New Roman"/>
          <w:sz w:val="24"/>
          <w:szCs w:val="24"/>
        </w:rPr>
        <w:t xml:space="preserve">as part of the </w:t>
      </w:r>
      <w:r w:rsidR="0002064F" w:rsidRPr="00A0419A">
        <w:rPr>
          <w:rFonts w:ascii="Times New Roman" w:hAnsi="Times New Roman" w:cs="Times New Roman"/>
          <w:i/>
          <w:iCs/>
          <w:sz w:val="24"/>
          <w:szCs w:val="24"/>
        </w:rPr>
        <w:t>in-situ</w:t>
      </w:r>
      <w:r w:rsidR="0002064F">
        <w:rPr>
          <w:rFonts w:ascii="Times New Roman" w:hAnsi="Times New Roman" w:cs="Times New Roman"/>
          <w:sz w:val="24"/>
          <w:szCs w:val="24"/>
        </w:rPr>
        <w:t xml:space="preserve"> calibration in</w:t>
      </w:r>
      <w:r w:rsidR="001561B9">
        <w:rPr>
          <w:rFonts w:ascii="Times New Roman" w:hAnsi="Times New Roman" w:cs="Times New Roman"/>
          <w:sz w:val="24"/>
          <w:szCs w:val="24"/>
        </w:rPr>
        <w:t xml:space="preserve"> </w:t>
      </w:r>
      <w:r w:rsidR="00A132C5">
        <w:rPr>
          <w:rFonts w:ascii="Times New Roman" w:hAnsi="Times New Roman" w:cs="Times New Roman"/>
          <w:sz w:val="24"/>
          <w:szCs w:val="24"/>
        </w:rPr>
        <w:t>experiments.</w:t>
      </w:r>
    </w:p>
    <w:p w14:paraId="70AD750A" w14:textId="2E1E3271" w:rsidR="00452487" w:rsidRDefault="00452487" w:rsidP="005E5276">
      <w:pPr>
        <w:ind w:firstLine="720"/>
        <w:rPr>
          <w:rFonts w:ascii="Times New Roman" w:hAnsi="Times New Roman" w:cs="Times New Roman"/>
          <w:sz w:val="24"/>
          <w:szCs w:val="24"/>
        </w:rPr>
      </w:pPr>
      <w:r>
        <w:rPr>
          <w:rFonts w:ascii="Times New Roman" w:hAnsi="Times New Roman" w:cs="Times New Roman"/>
          <w:sz w:val="24"/>
          <w:szCs w:val="24"/>
        </w:rPr>
        <w:t xml:space="preserve">The reference coupler </w:t>
      </w:r>
      <w:r w:rsidR="006F5C2D">
        <w:rPr>
          <w:rFonts w:ascii="Times New Roman" w:hAnsi="Times New Roman" w:cs="Times New Roman"/>
          <w:sz w:val="24"/>
          <w:szCs w:val="24"/>
        </w:rPr>
        <w:t xml:space="preserve">described here </w:t>
      </w:r>
      <w:r>
        <w:rPr>
          <w:rFonts w:ascii="Times New Roman" w:hAnsi="Times New Roman" w:cs="Times New Roman"/>
          <w:sz w:val="24"/>
          <w:szCs w:val="24"/>
        </w:rPr>
        <w:t>is a</w:t>
      </w:r>
      <w:r w:rsidR="00C6138B">
        <w:rPr>
          <w:rFonts w:ascii="Times New Roman" w:hAnsi="Times New Roman" w:cs="Times New Roman"/>
          <w:sz w:val="24"/>
          <w:szCs w:val="24"/>
        </w:rPr>
        <w:t xml:space="preserve"> custom-built brass </w:t>
      </w:r>
      <w:r w:rsidR="006F5C2D">
        <w:rPr>
          <w:rFonts w:ascii="Times New Roman" w:hAnsi="Times New Roman" w:cs="Times New Roman"/>
          <w:sz w:val="24"/>
          <w:szCs w:val="24"/>
        </w:rPr>
        <w:t>cylinder</w:t>
      </w:r>
      <w:r w:rsidR="00C6138B">
        <w:rPr>
          <w:rFonts w:ascii="Times New Roman" w:hAnsi="Times New Roman" w:cs="Times New Roman"/>
          <w:sz w:val="24"/>
          <w:szCs w:val="24"/>
        </w:rPr>
        <w:t xml:space="preserve">. One end is </w:t>
      </w:r>
      <w:r w:rsidR="00BF56A2">
        <w:rPr>
          <w:rFonts w:ascii="Times New Roman" w:hAnsi="Times New Roman" w:cs="Times New Roman"/>
          <w:sz w:val="24"/>
          <w:szCs w:val="24"/>
        </w:rPr>
        <w:t>fashioned</w:t>
      </w:r>
      <w:r w:rsidR="00C6138B">
        <w:rPr>
          <w:rFonts w:ascii="Times New Roman" w:hAnsi="Times New Roman" w:cs="Times New Roman"/>
          <w:sz w:val="24"/>
          <w:szCs w:val="24"/>
        </w:rPr>
        <w:t xml:space="preserve"> to couple to </w:t>
      </w:r>
      <w:r w:rsidR="006F5C2D">
        <w:rPr>
          <w:rFonts w:ascii="Times New Roman" w:hAnsi="Times New Roman" w:cs="Times New Roman"/>
          <w:sz w:val="24"/>
          <w:szCs w:val="24"/>
        </w:rPr>
        <w:t>the</w:t>
      </w:r>
      <w:r w:rsidR="00C6138B">
        <w:rPr>
          <w:rFonts w:ascii="Times New Roman" w:hAnsi="Times New Roman" w:cs="Times New Roman"/>
          <w:sz w:val="24"/>
          <w:szCs w:val="24"/>
        </w:rPr>
        <w:t xml:space="preserve"> hollow ear bar</w:t>
      </w:r>
      <w:r w:rsidR="00BF56A2">
        <w:rPr>
          <w:rFonts w:ascii="Times New Roman" w:hAnsi="Times New Roman" w:cs="Times New Roman"/>
          <w:sz w:val="24"/>
          <w:szCs w:val="24"/>
        </w:rPr>
        <w:t xml:space="preserve">. </w:t>
      </w:r>
      <w:r w:rsidR="00C6138B">
        <w:rPr>
          <w:rFonts w:ascii="Times New Roman" w:hAnsi="Times New Roman" w:cs="Times New Roman"/>
          <w:sz w:val="24"/>
          <w:szCs w:val="24"/>
        </w:rPr>
        <w:t xml:space="preserve">The other end of the brass coupler is made to </w:t>
      </w:r>
      <w:r w:rsidR="00AA66F8">
        <w:rPr>
          <w:rFonts w:ascii="Times New Roman" w:hAnsi="Times New Roman" w:cs="Times New Roman"/>
          <w:sz w:val="24"/>
          <w:szCs w:val="24"/>
        </w:rPr>
        <w:t>receive</w:t>
      </w:r>
      <w:r w:rsidR="00C6138B">
        <w:rPr>
          <w:rFonts w:ascii="Times New Roman" w:hAnsi="Times New Roman" w:cs="Times New Roman"/>
          <w:sz w:val="24"/>
          <w:szCs w:val="24"/>
        </w:rPr>
        <w:t xml:space="preserve"> </w:t>
      </w:r>
      <w:r w:rsidR="006F5C2D">
        <w:rPr>
          <w:rFonts w:ascii="Times New Roman" w:hAnsi="Times New Roman" w:cs="Times New Roman"/>
          <w:sz w:val="24"/>
          <w:szCs w:val="24"/>
        </w:rPr>
        <w:t>a</w:t>
      </w:r>
      <w:r w:rsidR="00C6138B">
        <w:rPr>
          <w:rFonts w:ascii="Times New Roman" w:hAnsi="Times New Roman" w:cs="Times New Roman"/>
          <w:sz w:val="24"/>
          <w:szCs w:val="24"/>
        </w:rPr>
        <w:t xml:space="preserve"> 1/8</w:t>
      </w:r>
      <w:r w:rsidR="00C6138B" w:rsidRPr="00C6138B">
        <w:rPr>
          <w:rFonts w:ascii="Times New Roman" w:hAnsi="Times New Roman" w:cs="Times New Roman"/>
          <w:sz w:val="24"/>
          <w:szCs w:val="24"/>
          <w:vertAlign w:val="superscript"/>
        </w:rPr>
        <w:t>th</w:t>
      </w:r>
      <w:r w:rsidR="00C6138B">
        <w:rPr>
          <w:rFonts w:ascii="Times New Roman" w:hAnsi="Times New Roman" w:cs="Times New Roman"/>
          <w:sz w:val="24"/>
          <w:szCs w:val="24"/>
        </w:rPr>
        <w:t xml:space="preserve">-inch condenser (reference) microphone. The microphone can either be a type that requires a polarization voltage or it can be a pre-polarized type. Note that the holes in the two ends of the brass coupler are different sizes. The larger hole is for the ear bar and the smaller is for the reference microphone. </w:t>
      </w:r>
      <w:r w:rsidR="002E71A0">
        <w:rPr>
          <w:rFonts w:ascii="Times New Roman" w:hAnsi="Times New Roman" w:cs="Times New Roman"/>
          <w:sz w:val="24"/>
          <w:szCs w:val="24"/>
        </w:rPr>
        <w:t xml:space="preserve">There are rubber </w:t>
      </w:r>
      <w:r w:rsidR="005D04B5">
        <w:rPr>
          <w:rFonts w:ascii="Times New Roman" w:hAnsi="Times New Roman" w:cs="Times New Roman"/>
          <w:sz w:val="24"/>
          <w:szCs w:val="24"/>
        </w:rPr>
        <w:t>O-rings</w:t>
      </w:r>
      <w:r w:rsidR="002E71A0">
        <w:rPr>
          <w:rFonts w:ascii="Times New Roman" w:hAnsi="Times New Roman" w:cs="Times New Roman"/>
          <w:sz w:val="24"/>
          <w:szCs w:val="24"/>
        </w:rPr>
        <w:t xml:space="preserve"> that sit on a ledge around each hole. The rings are not attached and can fall out easily, so be careful not to lose them</w:t>
      </w:r>
      <w:r w:rsidR="006F5C2D">
        <w:rPr>
          <w:rFonts w:ascii="Times New Roman" w:hAnsi="Times New Roman" w:cs="Times New Roman"/>
          <w:sz w:val="24"/>
          <w:szCs w:val="24"/>
        </w:rPr>
        <w:t>.</w:t>
      </w:r>
      <w:r w:rsidR="002E71A0">
        <w:rPr>
          <w:rFonts w:ascii="Times New Roman" w:hAnsi="Times New Roman" w:cs="Times New Roman"/>
          <w:sz w:val="24"/>
          <w:szCs w:val="24"/>
        </w:rPr>
        <w:t xml:space="preserve">  </w:t>
      </w:r>
      <w:r w:rsidR="007507F2">
        <w:rPr>
          <w:rFonts w:ascii="Times New Roman" w:hAnsi="Times New Roman" w:cs="Times New Roman"/>
          <w:sz w:val="24"/>
          <w:szCs w:val="24"/>
        </w:rPr>
        <w:t xml:space="preserve">The brass coupler </w:t>
      </w:r>
      <w:r w:rsidR="006F5C2D">
        <w:rPr>
          <w:rFonts w:ascii="Times New Roman" w:hAnsi="Times New Roman" w:cs="Times New Roman"/>
          <w:sz w:val="24"/>
          <w:szCs w:val="24"/>
        </w:rPr>
        <w:t xml:space="preserve">assembly </w:t>
      </w:r>
      <w:r w:rsidR="007507F2">
        <w:rPr>
          <w:rFonts w:ascii="Times New Roman" w:hAnsi="Times New Roman" w:cs="Times New Roman"/>
          <w:sz w:val="24"/>
          <w:szCs w:val="24"/>
        </w:rPr>
        <w:t>is shown in Figure</w:t>
      </w:r>
      <w:r w:rsidR="00AA66F8">
        <w:rPr>
          <w:rFonts w:ascii="Times New Roman" w:hAnsi="Times New Roman" w:cs="Times New Roman"/>
          <w:sz w:val="24"/>
          <w:szCs w:val="24"/>
        </w:rPr>
        <w:t>s</w:t>
      </w:r>
      <w:r w:rsidR="007507F2">
        <w:rPr>
          <w:rFonts w:ascii="Times New Roman" w:hAnsi="Times New Roman" w:cs="Times New Roman"/>
          <w:sz w:val="24"/>
          <w:szCs w:val="24"/>
        </w:rPr>
        <w:t xml:space="preserve"> </w:t>
      </w:r>
      <w:r w:rsidR="006F5C2D">
        <w:rPr>
          <w:rFonts w:ascii="Times New Roman" w:hAnsi="Times New Roman" w:cs="Times New Roman"/>
          <w:sz w:val="24"/>
          <w:szCs w:val="24"/>
        </w:rPr>
        <w:t>5</w:t>
      </w:r>
      <w:r w:rsidR="00AA66F8">
        <w:rPr>
          <w:rFonts w:ascii="Times New Roman" w:hAnsi="Times New Roman" w:cs="Times New Roman"/>
          <w:sz w:val="24"/>
          <w:szCs w:val="24"/>
        </w:rPr>
        <w:t xml:space="preserve"> and 6</w:t>
      </w:r>
      <w:r w:rsidR="007507F2">
        <w:rPr>
          <w:rFonts w:ascii="Times New Roman" w:hAnsi="Times New Roman" w:cs="Times New Roman"/>
          <w:sz w:val="24"/>
          <w:szCs w:val="24"/>
        </w:rPr>
        <w:t>.</w:t>
      </w:r>
      <w:r w:rsidR="005D04B5">
        <w:rPr>
          <w:rFonts w:ascii="Times New Roman" w:hAnsi="Times New Roman" w:cs="Times New Roman"/>
          <w:sz w:val="24"/>
          <w:szCs w:val="24"/>
        </w:rPr>
        <w:t xml:space="preserve"> One final note of practical importance: When inserting either the ear bar or the microphone into the coupler, be sure to remove the end caps first. This is primarily because the O-rings easily become dislodged from the shelves on which they sit. Damage could result if the O-rings are </w:t>
      </w:r>
      <w:r w:rsidR="009530C9">
        <w:rPr>
          <w:rFonts w:ascii="Times New Roman" w:hAnsi="Times New Roman" w:cs="Times New Roman"/>
          <w:sz w:val="24"/>
          <w:szCs w:val="24"/>
        </w:rPr>
        <w:t>not seated properly and force is applied during insertion.</w:t>
      </w:r>
    </w:p>
    <w:p w14:paraId="479E34FD" w14:textId="77777777" w:rsidR="005D04B5" w:rsidRDefault="005D04B5" w:rsidP="005E5276">
      <w:pPr>
        <w:ind w:firstLine="720"/>
        <w:rPr>
          <w:rFonts w:ascii="Times New Roman" w:hAnsi="Times New Roman" w:cs="Times New Roman"/>
          <w:sz w:val="24"/>
          <w:szCs w:val="24"/>
        </w:rPr>
      </w:pPr>
    </w:p>
    <w:p w14:paraId="16CBB73A" w14:textId="2040EA30" w:rsidR="00E35765" w:rsidRDefault="00E35765" w:rsidP="005E5276">
      <w:pPr>
        <w:ind w:firstLine="720"/>
        <w:rPr>
          <w:rFonts w:ascii="Times New Roman" w:hAnsi="Times New Roman" w:cs="Times New Roman"/>
          <w:sz w:val="24"/>
          <w:szCs w:val="24"/>
        </w:rPr>
      </w:pPr>
    </w:p>
    <w:p w14:paraId="7564FD2A" w14:textId="70225423" w:rsidR="00E35765" w:rsidRDefault="00E35765" w:rsidP="005D04B5">
      <w:pPr>
        <w:ind w:firstLine="720"/>
        <w:jc w:val="center"/>
        <w:rPr>
          <w:rFonts w:ascii="Times New Roman" w:hAnsi="Times New Roman" w:cs="Times New Roman"/>
          <w:sz w:val="24"/>
          <w:szCs w:val="24"/>
        </w:rPr>
      </w:pPr>
      <w:r w:rsidRPr="00E35765">
        <w:rPr>
          <w:noProof/>
        </w:rPr>
        <w:drawing>
          <wp:inline distT="0" distB="0" distL="0" distR="0" wp14:anchorId="7002B6ED" wp14:editId="3E4FCBDA">
            <wp:extent cx="3765477" cy="1137689"/>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0234" cy="1142148"/>
                    </a:xfrm>
                    <a:prstGeom prst="rect">
                      <a:avLst/>
                    </a:prstGeom>
                  </pic:spPr>
                </pic:pic>
              </a:graphicData>
            </a:graphic>
          </wp:inline>
        </w:drawing>
      </w:r>
    </w:p>
    <w:p w14:paraId="33724AE8" w14:textId="77777777" w:rsidR="00E35765" w:rsidRDefault="00E35765" w:rsidP="00D22382">
      <w:pPr>
        <w:rPr>
          <w:rFonts w:ascii="Times New Roman" w:hAnsi="Times New Roman" w:cs="Times New Roman"/>
          <w:b/>
          <w:bCs/>
        </w:rPr>
      </w:pPr>
    </w:p>
    <w:p w14:paraId="6372C8E8" w14:textId="3D2F7DE0" w:rsidR="00CE7AFE" w:rsidRDefault="00E35765" w:rsidP="00D22382">
      <w:pPr>
        <w:rPr>
          <w:rFonts w:ascii="Times New Roman" w:hAnsi="Times New Roman" w:cs="Times New Roman"/>
          <w:sz w:val="24"/>
          <w:szCs w:val="24"/>
        </w:rPr>
      </w:pPr>
      <w:r w:rsidRPr="00971C61">
        <w:rPr>
          <w:rFonts w:ascii="Times New Roman" w:hAnsi="Times New Roman" w:cs="Times New Roman"/>
          <w:b/>
          <w:bCs/>
        </w:rPr>
        <w:t xml:space="preserve">Figure </w:t>
      </w:r>
      <w:r>
        <w:rPr>
          <w:rFonts w:ascii="Times New Roman" w:hAnsi="Times New Roman" w:cs="Times New Roman"/>
          <w:b/>
          <w:bCs/>
        </w:rPr>
        <w:t>5</w:t>
      </w:r>
      <w:r w:rsidRPr="00971C61">
        <w:rPr>
          <w:rFonts w:ascii="Times New Roman" w:hAnsi="Times New Roman" w:cs="Times New Roman"/>
        </w:rPr>
        <w:t xml:space="preserve">. </w:t>
      </w:r>
      <w:r>
        <w:rPr>
          <w:rFonts w:ascii="Times New Roman" w:hAnsi="Times New Roman" w:cs="Times New Roman"/>
        </w:rPr>
        <w:t xml:space="preserve">Reference Coupler, rough schematic view (not to scale). </w:t>
      </w:r>
    </w:p>
    <w:p w14:paraId="1E10AEC9" w14:textId="3A63A464" w:rsidR="00CE7AFE" w:rsidRDefault="001A1DE9" w:rsidP="001A1DE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A66E84" wp14:editId="4668D160">
            <wp:extent cx="4635394" cy="3092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erenceCoupl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0248" cy="3095977"/>
                    </a:xfrm>
                    <a:prstGeom prst="rect">
                      <a:avLst/>
                    </a:prstGeom>
                  </pic:spPr>
                </pic:pic>
              </a:graphicData>
            </a:graphic>
          </wp:inline>
        </w:drawing>
      </w:r>
    </w:p>
    <w:p w14:paraId="5387C8B9" w14:textId="77777777" w:rsidR="002522C0" w:rsidRDefault="002522C0" w:rsidP="00D22382">
      <w:pPr>
        <w:rPr>
          <w:rFonts w:ascii="Times New Roman" w:hAnsi="Times New Roman" w:cs="Times New Roman"/>
          <w:sz w:val="24"/>
          <w:szCs w:val="24"/>
        </w:rPr>
      </w:pPr>
    </w:p>
    <w:p w14:paraId="61BF023B" w14:textId="3AC0D919" w:rsidR="00B961EE" w:rsidRDefault="00B961EE" w:rsidP="00D22382">
      <w:pPr>
        <w:rPr>
          <w:rFonts w:ascii="Times New Roman" w:hAnsi="Times New Roman" w:cs="Times New Roman"/>
          <w:sz w:val="24"/>
          <w:szCs w:val="24"/>
        </w:rPr>
      </w:pPr>
      <w:r w:rsidRPr="00971C61">
        <w:rPr>
          <w:rFonts w:ascii="Times New Roman" w:hAnsi="Times New Roman" w:cs="Times New Roman"/>
          <w:b/>
          <w:bCs/>
        </w:rPr>
        <w:t xml:space="preserve">Figure </w:t>
      </w:r>
      <w:r w:rsidR="00E35765">
        <w:rPr>
          <w:rFonts w:ascii="Times New Roman" w:hAnsi="Times New Roman" w:cs="Times New Roman"/>
          <w:b/>
          <w:bCs/>
        </w:rPr>
        <w:t>6</w:t>
      </w:r>
      <w:r w:rsidRPr="00971C61">
        <w:rPr>
          <w:rFonts w:ascii="Times New Roman" w:hAnsi="Times New Roman" w:cs="Times New Roman"/>
        </w:rPr>
        <w:t xml:space="preserve">. </w:t>
      </w:r>
      <w:r>
        <w:rPr>
          <w:rFonts w:ascii="Times New Roman" w:hAnsi="Times New Roman" w:cs="Times New Roman"/>
        </w:rPr>
        <w:t>Reference Coupler</w:t>
      </w:r>
      <w:r w:rsidR="002522C0">
        <w:rPr>
          <w:rFonts w:ascii="Times New Roman" w:hAnsi="Times New Roman" w:cs="Times New Roman"/>
        </w:rPr>
        <w:t xml:space="preserve">. </w:t>
      </w:r>
      <w:r w:rsidR="002522C0" w:rsidRPr="00A31BF5">
        <w:rPr>
          <w:rFonts w:ascii="Times New Roman" w:hAnsi="Times New Roman" w:cs="Times New Roman"/>
          <w:u w:val="single"/>
        </w:rPr>
        <w:t>Top panel</w:t>
      </w:r>
      <w:r w:rsidR="002522C0">
        <w:rPr>
          <w:rFonts w:ascii="Times New Roman" w:hAnsi="Times New Roman" w:cs="Times New Roman"/>
        </w:rPr>
        <w:t xml:space="preserve"> shows the central </w:t>
      </w:r>
      <w:r w:rsidR="001C5FDA">
        <w:rPr>
          <w:rFonts w:ascii="Times New Roman" w:hAnsi="Times New Roman" w:cs="Times New Roman"/>
        </w:rPr>
        <w:t xml:space="preserve">core of the </w:t>
      </w:r>
      <w:r w:rsidR="002522C0">
        <w:rPr>
          <w:rFonts w:ascii="Times New Roman" w:hAnsi="Times New Roman" w:cs="Times New Roman"/>
        </w:rPr>
        <w:t xml:space="preserve">brass cylinder next to the ear bar (below on the left side) and reference microphone (below on the right side). The cylinder has end caps (shown above the cylinder), which screw on to help hold the ear bar and microphone in place. In this figure, the ear bar and microphone are set facing each other </w:t>
      </w:r>
      <w:r w:rsidR="00F607D3">
        <w:rPr>
          <w:rFonts w:ascii="Times New Roman" w:hAnsi="Times New Roman" w:cs="Times New Roman"/>
        </w:rPr>
        <w:t xml:space="preserve">such that the distance between them is the same as it </w:t>
      </w:r>
      <w:r w:rsidR="001C5FDA">
        <w:rPr>
          <w:rFonts w:ascii="Times New Roman" w:hAnsi="Times New Roman" w:cs="Times New Roman"/>
        </w:rPr>
        <w:t xml:space="preserve">is </w:t>
      </w:r>
      <w:r w:rsidR="00F607D3">
        <w:rPr>
          <w:rFonts w:ascii="Times New Roman" w:hAnsi="Times New Roman" w:cs="Times New Roman"/>
        </w:rPr>
        <w:t xml:space="preserve">when they are placed inside the coupler. </w:t>
      </w:r>
      <w:r w:rsidR="001B43CC">
        <w:rPr>
          <w:rFonts w:ascii="Times New Roman" w:hAnsi="Times New Roman" w:cs="Times New Roman"/>
        </w:rPr>
        <w:t>This distance is 0.5 cm, the same approximate distance between the end of the ear bar and the eardrum when placed in a guinea pig ear canal (pinna resected).</w:t>
      </w:r>
      <w:r w:rsidR="00E55E23">
        <w:rPr>
          <w:rFonts w:ascii="Times New Roman" w:hAnsi="Times New Roman" w:cs="Times New Roman"/>
        </w:rPr>
        <w:t xml:space="preserve"> </w:t>
      </w:r>
      <w:r w:rsidR="00E55E23" w:rsidRPr="00A31BF5">
        <w:rPr>
          <w:rFonts w:ascii="Times New Roman" w:hAnsi="Times New Roman" w:cs="Times New Roman"/>
          <w:u w:val="single"/>
        </w:rPr>
        <w:t>Bottom panel</w:t>
      </w:r>
      <w:r w:rsidR="00E55E23">
        <w:rPr>
          <w:rFonts w:ascii="Times New Roman" w:hAnsi="Times New Roman" w:cs="Times New Roman"/>
        </w:rPr>
        <w:t xml:space="preserve"> shows the reference coupler when assembled </w:t>
      </w:r>
      <w:r w:rsidR="001C5FDA">
        <w:rPr>
          <w:rFonts w:ascii="Times New Roman" w:hAnsi="Times New Roman" w:cs="Times New Roman"/>
        </w:rPr>
        <w:t xml:space="preserve">and ready </w:t>
      </w:r>
      <w:r w:rsidR="00E55E23">
        <w:rPr>
          <w:rFonts w:ascii="Times New Roman" w:hAnsi="Times New Roman" w:cs="Times New Roman"/>
        </w:rPr>
        <w:t>for use.</w:t>
      </w:r>
    </w:p>
    <w:p w14:paraId="7088165C" w14:textId="77777777" w:rsidR="00B961EE" w:rsidRDefault="00B961EE" w:rsidP="00D22382">
      <w:pPr>
        <w:rPr>
          <w:rFonts w:ascii="Times New Roman" w:hAnsi="Times New Roman" w:cs="Times New Roman"/>
          <w:sz w:val="24"/>
          <w:szCs w:val="24"/>
        </w:rPr>
      </w:pPr>
    </w:p>
    <w:p w14:paraId="03132974" w14:textId="20BCC4E0" w:rsidR="00D22382" w:rsidRPr="004A5C59" w:rsidRDefault="00D22382" w:rsidP="00D22382">
      <w:pPr>
        <w:rPr>
          <w:rFonts w:ascii="Times New Roman" w:hAnsi="Times New Roman" w:cs="Times New Roman"/>
          <w:b/>
          <w:bCs/>
          <w:sz w:val="28"/>
          <w:szCs w:val="28"/>
        </w:rPr>
      </w:pPr>
      <w:r w:rsidRPr="004A5C59">
        <w:rPr>
          <w:rFonts w:ascii="Times New Roman" w:hAnsi="Times New Roman" w:cs="Times New Roman"/>
          <w:b/>
          <w:bCs/>
          <w:sz w:val="28"/>
          <w:szCs w:val="28"/>
        </w:rPr>
        <w:t>Required Software</w:t>
      </w:r>
      <w:r w:rsidR="00981416">
        <w:rPr>
          <w:rFonts w:ascii="Times New Roman" w:hAnsi="Times New Roman" w:cs="Times New Roman"/>
          <w:b/>
          <w:bCs/>
          <w:sz w:val="28"/>
          <w:szCs w:val="28"/>
        </w:rPr>
        <w:t xml:space="preserve"> Updates</w:t>
      </w:r>
    </w:p>
    <w:p w14:paraId="2D02AA86" w14:textId="40FEBDBF" w:rsidR="00D22382" w:rsidRDefault="00D22382" w:rsidP="00D22382">
      <w:pPr>
        <w:rPr>
          <w:rFonts w:ascii="Times New Roman" w:hAnsi="Times New Roman" w:cs="Times New Roman"/>
          <w:sz w:val="24"/>
          <w:szCs w:val="24"/>
        </w:rPr>
      </w:pPr>
    </w:p>
    <w:p w14:paraId="0D31D3F2" w14:textId="3380B5B9" w:rsidR="00B961EE" w:rsidRDefault="00E55E23" w:rsidP="00E23257">
      <w:pPr>
        <w:ind w:firstLine="720"/>
        <w:rPr>
          <w:rFonts w:ascii="Times New Roman" w:hAnsi="Times New Roman" w:cs="Times New Roman"/>
          <w:sz w:val="24"/>
          <w:szCs w:val="24"/>
        </w:rPr>
      </w:pPr>
      <w:r>
        <w:rPr>
          <w:rFonts w:ascii="Times New Roman" w:hAnsi="Times New Roman" w:cs="Times New Roman"/>
          <w:sz w:val="24"/>
          <w:szCs w:val="24"/>
        </w:rPr>
        <w:t>Knowing</w:t>
      </w:r>
      <w:r w:rsidR="00B961EE">
        <w:rPr>
          <w:rFonts w:ascii="Times New Roman" w:hAnsi="Times New Roman" w:cs="Times New Roman"/>
          <w:sz w:val="24"/>
          <w:szCs w:val="24"/>
        </w:rPr>
        <w:t xml:space="preserve"> the exact system delay is critical to an accurate Thevenin calibration</w:t>
      </w:r>
      <w:r>
        <w:rPr>
          <w:rFonts w:ascii="Times New Roman" w:hAnsi="Times New Roman" w:cs="Times New Roman"/>
          <w:sz w:val="24"/>
          <w:szCs w:val="24"/>
        </w:rPr>
        <w:t xml:space="preserve">.  </w:t>
      </w:r>
      <w:r w:rsidR="00E23257">
        <w:rPr>
          <w:rFonts w:ascii="Times New Roman" w:hAnsi="Times New Roman" w:cs="Times New Roman"/>
          <w:sz w:val="24"/>
          <w:szCs w:val="24"/>
        </w:rPr>
        <w:t xml:space="preserve">Here, the </w:t>
      </w:r>
      <w:r>
        <w:rPr>
          <w:rFonts w:ascii="Times New Roman" w:hAnsi="Times New Roman" w:cs="Times New Roman"/>
          <w:sz w:val="24"/>
          <w:szCs w:val="24"/>
        </w:rPr>
        <w:t xml:space="preserve">“system delay” refers to both hardware and software components of the </w:t>
      </w:r>
      <w:r w:rsidR="00E23257">
        <w:rPr>
          <w:rFonts w:ascii="Times New Roman" w:hAnsi="Times New Roman" w:cs="Times New Roman"/>
          <w:sz w:val="24"/>
          <w:szCs w:val="24"/>
        </w:rPr>
        <w:t xml:space="preserve">data collection </w:t>
      </w:r>
      <w:r>
        <w:rPr>
          <w:rFonts w:ascii="Times New Roman" w:hAnsi="Times New Roman" w:cs="Times New Roman"/>
          <w:sz w:val="24"/>
          <w:szCs w:val="24"/>
        </w:rPr>
        <w:t>system. In the software, it is important to compensate for the delay a signal incurs as it is sent by the computer to the Digital-to-Analog converter, though the sound card, through the hardware</w:t>
      </w:r>
      <w:r w:rsidR="00E23257">
        <w:rPr>
          <w:rFonts w:ascii="Times New Roman" w:hAnsi="Times New Roman" w:cs="Times New Roman"/>
          <w:sz w:val="24"/>
          <w:szCs w:val="24"/>
        </w:rPr>
        <w:t xml:space="preserve"> </w:t>
      </w:r>
      <w:r>
        <w:rPr>
          <w:rFonts w:ascii="Times New Roman" w:hAnsi="Times New Roman" w:cs="Times New Roman"/>
          <w:sz w:val="24"/>
          <w:szCs w:val="24"/>
        </w:rPr>
        <w:t xml:space="preserve">to the loudspeaker, to the microphone, and finally back the Analog-to-Digital converter. </w:t>
      </w:r>
    </w:p>
    <w:p w14:paraId="6BC8535F" w14:textId="6638529A" w:rsidR="00E23257" w:rsidRDefault="00E23257" w:rsidP="00E23257">
      <w:pPr>
        <w:ind w:firstLine="720"/>
        <w:rPr>
          <w:rFonts w:ascii="Times New Roman" w:hAnsi="Times New Roman" w:cs="Times New Roman"/>
          <w:sz w:val="24"/>
          <w:szCs w:val="24"/>
        </w:rPr>
      </w:pPr>
      <w:r>
        <w:rPr>
          <w:rFonts w:ascii="Times New Roman" w:hAnsi="Times New Roman" w:cs="Times New Roman"/>
          <w:sz w:val="24"/>
          <w:szCs w:val="24"/>
        </w:rPr>
        <w:t xml:space="preserve">Previous versions of the ARLas software have measured system delay using a direct input-to-output electrical connection on the sound card. This has the advantage of repeatability and good signal to noise ratio. This delay varies based on the computer hardware, operating system, and sound card. </w:t>
      </w:r>
      <w:r w:rsidR="000038FB">
        <w:rPr>
          <w:rFonts w:ascii="Times New Roman" w:hAnsi="Times New Roman" w:cs="Times New Roman"/>
          <w:sz w:val="24"/>
          <w:szCs w:val="24"/>
        </w:rPr>
        <w:t>This method does not depend on the sound delivery system used. For example, the system delay would be considered the same whether an ER10X or an ER10C was being used to</w:t>
      </w:r>
      <w:r w:rsidR="003D1F68">
        <w:rPr>
          <w:rFonts w:ascii="Times New Roman" w:hAnsi="Times New Roman" w:cs="Times New Roman"/>
          <w:sz w:val="24"/>
          <w:szCs w:val="24"/>
        </w:rPr>
        <w:t xml:space="preserve"> present and record sound. </w:t>
      </w:r>
    </w:p>
    <w:p w14:paraId="19C5DAB4" w14:textId="502D702F" w:rsidR="003D1F68" w:rsidRDefault="003D1F68" w:rsidP="00E23257">
      <w:pPr>
        <w:ind w:firstLine="720"/>
        <w:rPr>
          <w:rFonts w:ascii="Times New Roman" w:hAnsi="Times New Roman" w:cs="Times New Roman"/>
          <w:sz w:val="24"/>
          <w:szCs w:val="24"/>
        </w:rPr>
      </w:pPr>
      <w:r>
        <w:rPr>
          <w:rFonts w:ascii="Times New Roman" w:hAnsi="Times New Roman" w:cs="Times New Roman"/>
          <w:sz w:val="24"/>
          <w:szCs w:val="24"/>
        </w:rPr>
        <w:t xml:space="preserve">As might be expected, a small additional delay results from passing the signal through the sound delivery system. For most applications, this difference, on the order of 100-200 </w:t>
      </w:r>
      <w:r w:rsidRPr="00472550">
        <w:rPr>
          <w:rFonts w:ascii="Symbol" w:hAnsi="Symbol" w:cs="Times New Roman"/>
          <w:sz w:val="24"/>
          <w:szCs w:val="24"/>
        </w:rPr>
        <w:t></w:t>
      </w:r>
      <w:r w:rsidRPr="00472550">
        <w:rPr>
          <w:rFonts w:ascii="Times New Roman" w:hAnsi="Times New Roman" w:cs="Times New Roman"/>
          <w:sz w:val="24"/>
          <w:szCs w:val="24"/>
        </w:rPr>
        <w:t>s</w:t>
      </w:r>
      <w:r>
        <w:rPr>
          <w:rFonts w:ascii="Times New Roman" w:hAnsi="Times New Roman" w:cs="Times New Roman"/>
          <w:sz w:val="24"/>
          <w:szCs w:val="24"/>
        </w:rPr>
        <w:t xml:space="preserve">, is trivial. However, for calibrating extended high frequencies with Thevenin source methods, failure to account for this additional delay results in poor calibrations. It is therefore critical to calculate system delay so that it includes the delay of the probe microphone system. </w:t>
      </w:r>
      <w:r w:rsidR="002A7322">
        <w:rPr>
          <w:rFonts w:ascii="Times New Roman" w:hAnsi="Times New Roman" w:cs="Times New Roman"/>
          <w:sz w:val="24"/>
          <w:szCs w:val="24"/>
        </w:rPr>
        <w:t xml:space="preserve">If you are running a version of ARLas on which system delay was calculated using a direct electrical connection, </w:t>
      </w:r>
      <w:r w:rsidR="002F3819" w:rsidRPr="002F3819">
        <w:rPr>
          <w:rFonts w:ascii="Times New Roman" w:hAnsi="Times New Roman" w:cs="Times New Roman"/>
          <w:i/>
          <w:iCs/>
          <w:sz w:val="24"/>
          <w:szCs w:val="24"/>
        </w:rPr>
        <w:t xml:space="preserve">before you proceed with calibration, </w:t>
      </w:r>
      <w:r w:rsidR="002A7322" w:rsidRPr="002F3819">
        <w:rPr>
          <w:rFonts w:ascii="Times New Roman" w:hAnsi="Times New Roman" w:cs="Times New Roman"/>
          <w:i/>
          <w:iCs/>
          <w:sz w:val="24"/>
          <w:szCs w:val="24"/>
        </w:rPr>
        <w:t xml:space="preserve">you must re-calculate system delay using the </w:t>
      </w:r>
      <w:r w:rsidR="002A7322" w:rsidRPr="002F3819">
        <w:rPr>
          <w:rFonts w:ascii="Times New Roman" w:hAnsi="Times New Roman" w:cs="Times New Roman"/>
          <w:i/>
          <w:iCs/>
          <w:sz w:val="24"/>
          <w:szCs w:val="24"/>
        </w:rPr>
        <w:lastRenderedPageBreak/>
        <w:t>acoustic measurement system that you will be using</w:t>
      </w:r>
      <w:r w:rsidR="002F3819">
        <w:rPr>
          <w:rFonts w:ascii="Times New Roman" w:hAnsi="Times New Roman" w:cs="Times New Roman"/>
          <w:sz w:val="24"/>
          <w:szCs w:val="24"/>
        </w:rPr>
        <w:t>.  Instructions for doing this are given in the next paragraph</w:t>
      </w:r>
      <w:r w:rsidR="00B04AEB">
        <w:rPr>
          <w:rFonts w:ascii="Times New Roman" w:hAnsi="Times New Roman" w:cs="Times New Roman"/>
          <w:sz w:val="24"/>
          <w:szCs w:val="24"/>
        </w:rPr>
        <w:t>s</w:t>
      </w:r>
      <w:r w:rsidR="002F3819">
        <w:rPr>
          <w:rFonts w:ascii="Times New Roman" w:hAnsi="Times New Roman" w:cs="Times New Roman"/>
          <w:sz w:val="24"/>
          <w:szCs w:val="24"/>
        </w:rPr>
        <w:t>.</w:t>
      </w:r>
    </w:p>
    <w:p w14:paraId="4B9C9D7E" w14:textId="4907E8F3" w:rsidR="00B961EE" w:rsidRDefault="00915519" w:rsidP="00B961EE">
      <w:pPr>
        <w:rPr>
          <w:rFonts w:ascii="Times New Roman" w:hAnsi="Times New Roman" w:cs="Times New Roman"/>
          <w:sz w:val="24"/>
          <w:szCs w:val="24"/>
        </w:rPr>
      </w:pPr>
      <w:r>
        <w:rPr>
          <w:rFonts w:ascii="Times New Roman" w:hAnsi="Times New Roman" w:cs="Times New Roman"/>
          <w:sz w:val="24"/>
          <w:szCs w:val="24"/>
        </w:rPr>
        <w:tab/>
        <w:t xml:space="preserve">When you start ARLas, click on the Initialize button as usual, and load the </w:t>
      </w:r>
      <w:r w:rsidR="00FE27FF">
        <w:rPr>
          <w:rFonts w:ascii="Times New Roman" w:hAnsi="Times New Roman" w:cs="Times New Roman"/>
          <w:sz w:val="24"/>
          <w:szCs w:val="24"/>
        </w:rPr>
        <w:t xml:space="preserve">initialization file that you usually use. Then load the experiment file “ARLas_getDelay.m”, which should be located in the experiments\SETUP directory.  Before you press the Run button, open the experiment file and make sure that the output and input channels are correctly specified. If you are unsure about what values to use, look in the hardwareSetup file located in the sysConfigs folder. </w:t>
      </w:r>
      <w:r w:rsidR="00761637">
        <w:rPr>
          <w:rFonts w:ascii="Times New Roman" w:hAnsi="Times New Roman" w:cs="Times New Roman"/>
          <w:sz w:val="24"/>
          <w:szCs w:val="24"/>
        </w:rPr>
        <w:t xml:space="preserve">Finally, put the ER10X probe that you are using into the reference coupler, as shown in the bottom panel of Fig. 6. Press play. </w:t>
      </w:r>
      <w:r w:rsidR="00EA5C61">
        <w:rPr>
          <w:rFonts w:ascii="Times New Roman" w:hAnsi="Times New Roman" w:cs="Times New Roman"/>
          <w:sz w:val="24"/>
          <w:szCs w:val="24"/>
        </w:rPr>
        <w:t xml:space="preserve">A dialog box will tell you that a direct electrical connection is recommended. Ignore this and continue. </w:t>
      </w:r>
      <w:r w:rsidR="00761637">
        <w:rPr>
          <w:rFonts w:ascii="Times New Roman" w:hAnsi="Times New Roman" w:cs="Times New Roman"/>
          <w:sz w:val="24"/>
          <w:szCs w:val="24"/>
        </w:rPr>
        <w:t xml:space="preserve">ARLas will </w:t>
      </w:r>
      <w:r w:rsidR="00EA5C61">
        <w:rPr>
          <w:rFonts w:ascii="Times New Roman" w:hAnsi="Times New Roman" w:cs="Times New Roman"/>
          <w:sz w:val="24"/>
          <w:szCs w:val="24"/>
        </w:rPr>
        <w:t xml:space="preserve">play and record 10 clicks, </w:t>
      </w:r>
      <w:r w:rsidR="00761637">
        <w:rPr>
          <w:rFonts w:ascii="Times New Roman" w:hAnsi="Times New Roman" w:cs="Times New Roman"/>
          <w:sz w:val="24"/>
          <w:szCs w:val="24"/>
        </w:rPr>
        <w:t>calculate a delay value</w:t>
      </w:r>
      <w:r w:rsidR="00EA5C61">
        <w:rPr>
          <w:rFonts w:ascii="Times New Roman" w:hAnsi="Times New Roman" w:cs="Times New Roman"/>
          <w:sz w:val="24"/>
          <w:szCs w:val="24"/>
        </w:rPr>
        <w:t>,</w:t>
      </w:r>
      <w:r w:rsidR="00761637">
        <w:rPr>
          <w:rFonts w:ascii="Times New Roman" w:hAnsi="Times New Roman" w:cs="Times New Roman"/>
          <w:sz w:val="24"/>
          <w:szCs w:val="24"/>
        </w:rPr>
        <w:t xml:space="preserve"> and report this</w:t>
      </w:r>
      <w:r w:rsidR="00EA5C61">
        <w:rPr>
          <w:rFonts w:ascii="Times New Roman" w:hAnsi="Times New Roman" w:cs="Times New Roman"/>
          <w:sz w:val="24"/>
          <w:szCs w:val="24"/>
        </w:rPr>
        <w:t xml:space="preserve"> to you</w:t>
      </w:r>
      <w:r w:rsidR="00761637">
        <w:rPr>
          <w:rFonts w:ascii="Times New Roman" w:hAnsi="Times New Roman" w:cs="Times New Roman"/>
          <w:sz w:val="24"/>
          <w:szCs w:val="24"/>
        </w:rPr>
        <w:t>.</w:t>
      </w:r>
      <w:r w:rsidR="00EA5C61">
        <w:rPr>
          <w:rFonts w:ascii="Times New Roman" w:hAnsi="Times New Roman" w:cs="Times New Roman"/>
          <w:sz w:val="24"/>
          <w:szCs w:val="24"/>
        </w:rPr>
        <w:t xml:space="preserve">  Write the value down. </w:t>
      </w:r>
      <w:r w:rsidR="00761637">
        <w:rPr>
          <w:rFonts w:ascii="Times New Roman" w:hAnsi="Times New Roman" w:cs="Times New Roman"/>
          <w:sz w:val="24"/>
          <w:szCs w:val="24"/>
        </w:rPr>
        <w:t xml:space="preserve"> </w:t>
      </w:r>
    </w:p>
    <w:p w14:paraId="40D2B11F" w14:textId="4ED3C7D7" w:rsidR="00B961EE" w:rsidRDefault="00DD3B08" w:rsidP="00DD3B08">
      <w:pPr>
        <w:ind w:firstLine="720"/>
        <w:rPr>
          <w:rFonts w:ascii="Times New Roman" w:hAnsi="Times New Roman" w:cs="Times New Roman"/>
          <w:sz w:val="24"/>
          <w:szCs w:val="24"/>
        </w:rPr>
      </w:pPr>
      <w:r>
        <w:rPr>
          <w:rFonts w:ascii="Times New Roman" w:hAnsi="Times New Roman" w:cs="Times New Roman"/>
          <w:sz w:val="24"/>
          <w:szCs w:val="24"/>
        </w:rPr>
        <w:t>Once again, click on the Initialize button and load the initialization file that you usually use. Now write the new value in the System Delay box on the top right of the GUI. Click the gray Save Configuration button on the lower right. Give this configuration a new name. This will be the config file you use when</w:t>
      </w:r>
      <w:r w:rsidR="00066C84">
        <w:rPr>
          <w:rFonts w:ascii="Times New Roman" w:hAnsi="Times New Roman" w:cs="Times New Roman"/>
          <w:sz w:val="24"/>
          <w:szCs w:val="24"/>
        </w:rPr>
        <w:t>ever you are using this calibration method. You can use it other times, as well. It is probably best to always use the same config file, regardless.</w:t>
      </w:r>
      <w:r w:rsidR="00904921">
        <w:rPr>
          <w:rFonts w:ascii="Times New Roman" w:hAnsi="Times New Roman" w:cs="Times New Roman"/>
          <w:sz w:val="24"/>
          <w:szCs w:val="24"/>
        </w:rPr>
        <w:t xml:space="preserve"> </w:t>
      </w:r>
    </w:p>
    <w:p w14:paraId="2DA6590D" w14:textId="52EDECED" w:rsidR="00904921" w:rsidRDefault="00904921" w:rsidP="00DD3B08">
      <w:pPr>
        <w:ind w:firstLine="720"/>
        <w:rPr>
          <w:rFonts w:ascii="Times New Roman" w:hAnsi="Times New Roman" w:cs="Times New Roman"/>
          <w:sz w:val="24"/>
          <w:szCs w:val="24"/>
        </w:rPr>
      </w:pPr>
      <w:r>
        <w:rPr>
          <w:rFonts w:ascii="Times New Roman" w:hAnsi="Times New Roman" w:cs="Times New Roman"/>
          <w:sz w:val="24"/>
          <w:szCs w:val="24"/>
        </w:rPr>
        <w:t xml:space="preserve">Compare the old and new values. The delay value obtained using the acoustic delay should be slightly longer than the direct electrical connection. For example, on my machine, the direct value is 4203 samples and the new value is 4220. At a 96 kHz sampling rate, this difference is (4220-4203)/fs = 177 </w:t>
      </w:r>
      <w:r w:rsidRPr="00904921">
        <w:rPr>
          <w:rFonts w:ascii="Symbol" w:hAnsi="Symbol" w:cs="Times New Roman"/>
          <w:sz w:val="24"/>
          <w:szCs w:val="24"/>
        </w:rPr>
        <w:t></w:t>
      </w:r>
      <w:r>
        <w:rPr>
          <w:rFonts w:ascii="Times New Roman" w:hAnsi="Times New Roman" w:cs="Times New Roman"/>
          <w:sz w:val="24"/>
          <w:szCs w:val="24"/>
        </w:rPr>
        <w:t xml:space="preserve">s. </w:t>
      </w:r>
    </w:p>
    <w:p w14:paraId="07C221C8" w14:textId="77777777" w:rsidR="00D22382" w:rsidRPr="00D22382" w:rsidRDefault="00D22382" w:rsidP="00D22382">
      <w:pPr>
        <w:rPr>
          <w:rFonts w:ascii="Times New Roman" w:hAnsi="Times New Roman" w:cs="Times New Roman"/>
          <w:sz w:val="24"/>
          <w:szCs w:val="24"/>
        </w:rPr>
      </w:pPr>
    </w:p>
    <w:p w14:paraId="1F0DA837" w14:textId="7728B3EA" w:rsidR="00D22382" w:rsidRDefault="00F97A85" w:rsidP="00D22382">
      <w:pPr>
        <w:rPr>
          <w:rFonts w:ascii="Times New Roman" w:hAnsi="Times New Roman" w:cs="Times New Roman"/>
          <w:b/>
          <w:bCs/>
          <w:sz w:val="28"/>
          <w:szCs w:val="28"/>
        </w:rPr>
      </w:pPr>
      <w:r>
        <w:rPr>
          <w:rFonts w:ascii="Times New Roman" w:hAnsi="Times New Roman" w:cs="Times New Roman"/>
          <w:b/>
          <w:bCs/>
          <w:sz w:val="28"/>
          <w:szCs w:val="28"/>
        </w:rPr>
        <w:t xml:space="preserve">Calibration </w:t>
      </w:r>
      <w:r w:rsidR="007C4526">
        <w:rPr>
          <w:rFonts w:ascii="Times New Roman" w:hAnsi="Times New Roman" w:cs="Times New Roman"/>
          <w:b/>
          <w:bCs/>
          <w:sz w:val="28"/>
          <w:szCs w:val="28"/>
        </w:rPr>
        <w:t>Procedure</w:t>
      </w:r>
      <w:r>
        <w:rPr>
          <w:rFonts w:ascii="Times New Roman" w:hAnsi="Times New Roman" w:cs="Times New Roman"/>
          <w:b/>
          <w:bCs/>
          <w:sz w:val="28"/>
          <w:szCs w:val="28"/>
        </w:rPr>
        <w:t xml:space="preserve">: </w:t>
      </w:r>
      <w:r w:rsidRPr="00F97A85">
        <w:rPr>
          <w:rFonts w:ascii="Times New Roman" w:hAnsi="Times New Roman" w:cs="Times New Roman"/>
          <w:b/>
          <w:bCs/>
          <w:i/>
          <w:iCs/>
          <w:sz w:val="28"/>
          <w:szCs w:val="28"/>
        </w:rPr>
        <w:t>1) coupler</w:t>
      </w:r>
    </w:p>
    <w:p w14:paraId="360A680A" w14:textId="48461F86" w:rsidR="004251EC" w:rsidRDefault="004251EC" w:rsidP="00D22382">
      <w:pPr>
        <w:rPr>
          <w:rFonts w:ascii="Times New Roman" w:hAnsi="Times New Roman" w:cs="Times New Roman"/>
          <w:b/>
          <w:bCs/>
          <w:sz w:val="28"/>
          <w:szCs w:val="28"/>
        </w:rPr>
      </w:pPr>
    </w:p>
    <w:p w14:paraId="35C4B386" w14:textId="62A16BE2" w:rsidR="002E4728" w:rsidRDefault="002E4728" w:rsidP="00197F53">
      <w:pPr>
        <w:rPr>
          <w:rFonts w:ascii="Times New Roman" w:hAnsi="Times New Roman" w:cs="Times New Roman"/>
          <w:sz w:val="24"/>
          <w:szCs w:val="24"/>
        </w:rPr>
      </w:pPr>
      <w:r>
        <w:rPr>
          <w:rFonts w:ascii="Times New Roman" w:hAnsi="Times New Roman" w:cs="Times New Roman"/>
          <w:sz w:val="24"/>
          <w:szCs w:val="24"/>
        </w:rPr>
        <w:tab/>
        <w:t xml:space="preserve">Open the experiment file named </w:t>
      </w:r>
      <w:r w:rsidRPr="002E4728">
        <w:rPr>
          <w:rFonts w:ascii="Times New Roman" w:hAnsi="Times New Roman" w:cs="Times New Roman"/>
          <w:sz w:val="24"/>
          <w:szCs w:val="24"/>
        </w:rPr>
        <w:t>ARLas_calibrationRoutine_DW10x</w:t>
      </w:r>
      <w:r>
        <w:rPr>
          <w:rFonts w:ascii="Times New Roman" w:hAnsi="Times New Roman" w:cs="Times New Roman"/>
          <w:sz w:val="24"/>
          <w:szCs w:val="24"/>
        </w:rPr>
        <w:t xml:space="preserve">.m This is the experiment file that manages the entire calibration procedure for part 1. </w:t>
      </w:r>
      <w:r w:rsidR="00B45D1A">
        <w:rPr>
          <w:rFonts w:ascii="Times New Roman" w:hAnsi="Times New Roman" w:cs="Times New Roman"/>
          <w:sz w:val="24"/>
          <w:szCs w:val="24"/>
        </w:rPr>
        <w:t>At the top of this experiment file, you will see the following lines of code:</w:t>
      </w:r>
    </w:p>
    <w:p w14:paraId="2C67662E" w14:textId="4A9995B5" w:rsidR="00B45D1A" w:rsidRDefault="00B45D1A" w:rsidP="00197F53">
      <w:pPr>
        <w:rPr>
          <w:rFonts w:ascii="Times New Roman" w:hAnsi="Times New Roman" w:cs="Times New Roman"/>
          <w:sz w:val="24"/>
          <w:szCs w:val="24"/>
        </w:rPr>
      </w:pPr>
    </w:p>
    <w:p w14:paraId="011115E0" w14:textId="30095756" w:rsidR="00B45D1A" w:rsidRDefault="00B45D1A" w:rsidP="00B45D1A">
      <w:pPr>
        <w:jc w:val="center"/>
        <w:rPr>
          <w:rFonts w:ascii="Times New Roman" w:hAnsi="Times New Roman" w:cs="Times New Roman"/>
          <w:sz w:val="24"/>
          <w:szCs w:val="24"/>
        </w:rPr>
      </w:pPr>
      <w:r w:rsidRPr="00B45D1A">
        <w:rPr>
          <w:noProof/>
        </w:rPr>
        <w:drawing>
          <wp:inline distT="0" distB="0" distL="0" distR="0" wp14:anchorId="71684532" wp14:editId="717DC688">
            <wp:extent cx="4749150" cy="203817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761" cy="2043589"/>
                    </a:xfrm>
                    <a:prstGeom prst="rect">
                      <a:avLst/>
                    </a:prstGeom>
                  </pic:spPr>
                </pic:pic>
              </a:graphicData>
            </a:graphic>
          </wp:inline>
        </w:drawing>
      </w:r>
    </w:p>
    <w:p w14:paraId="17E7300B" w14:textId="77777777" w:rsidR="00B45D1A" w:rsidRDefault="00B45D1A" w:rsidP="00197F53">
      <w:pPr>
        <w:rPr>
          <w:rFonts w:ascii="Times New Roman" w:hAnsi="Times New Roman" w:cs="Times New Roman"/>
          <w:sz w:val="24"/>
          <w:szCs w:val="24"/>
        </w:rPr>
      </w:pPr>
    </w:p>
    <w:p w14:paraId="1B4B0F08" w14:textId="51D05E18" w:rsidR="00B45D1A" w:rsidRDefault="00B45D1A" w:rsidP="00197F53">
      <w:pPr>
        <w:rPr>
          <w:rFonts w:ascii="Times New Roman" w:hAnsi="Times New Roman" w:cs="Times New Roman"/>
          <w:sz w:val="24"/>
          <w:szCs w:val="24"/>
        </w:rPr>
      </w:pPr>
      <w:r>
        <w:rPr>
          <w:rFonts w:ascii="Times New Roman" w:hAnsi="Times New Roman" w:cs="Times New Roman"/>
          <w:sz w:val="24"/>
          <w:szCs w:val="24"/>
        </w:rPr>
        <w:t xml:space="preserve">Update these lines, as necessary, before running the calibration. </w:t>
      </w:r>
      <w:r w:rsidR="00C22F7F">
        <w:rPr>
          <w:rFonts w:ascii="Times New Roman" w:hAnsi="Times New Roman" w:cs="Times New Roman"/>
          <w:sz w:val="24"/>
          <w:szCs w:val="24"/>
        </w:rPr>
        <w:t xml:space="preserve">Choose probe A or B. Read the temperature for the probe you are calibrating from the front of the ER10X box. Leave the fmin and fmax values alone. We are calibrating up through 32 kHz, and we want to go past that value (to 38 kHz) in order to ensure good values out to 32. Leave the other switches (e.g. doThevCal) set to 1.  </w:t>
      </w:r>
    </w:p>
    <w:p w14:paraId="5AF1EDF7" w14:textId="03C8CC0D" w:rsidR="00197F53" w:rsidRDefault="00C22F7F" w:rsidP="00197F53">
      <w:pPr>
        <w:rPr>
          <w:rFonts w:ascii="Times New Roman" w:hAnsi="Times New Roman" w:cs="Times New Roman"/>
          <w:sz w:val="24"/>
          <w:szCs w:val="24"/>
        </w:rPr>
      </w:pPr>
      <w:r>
        <w:rPr>
          <w:rFonts w:ascii="Times New Roman" w:hAnsi="Times New Roman" w:cs="Times New Roman"/>
          <w:sz w:val="24"/>
          <w:szCs w:val="24"/>
        </w:rPr>
        <w:lastRenderedPageBreak/>
        <w:tab/>
        <w:t>When you are ready to begin, press Run, and follow the directions on the screen. The first part of the calibration will have you put the probe into the Thevenin calibrations tubes of various length. When you do so, a</w:t>
      </w:r>
      <w:r w:rsidR="00197F53">
        <w:rPr>
          <w:rFonts w:ascii="Times New Roman" w:hAnsi="Times New Roman" w:cs="Times New Roman"/>
          <w:sz w:val="24"/>
          <w:szCs w:val="24"/>
        </w:rPr>
        <w:t xml:space="preserve">n air-tight seal is not necessary, nor recommended, as a small air leak is good for microphone. </w:t>
      </w:r>
      <w:r>
        <w:rPr>
          <w:rFonts w:ascii="Times New Roman" w:hAnsi="Times New Roman" w:cs="Times New Roman"/>
          <w:sz w:val="24"/>
          <w:szCs w:val="24"/>
        </w:rPr>
        <w:t>Do NOT use a rubber tip at the base of the cavities to create an air tight seal. This is not necessary and will result in poor calibration results.</w:t>
      </w:r>
    </w:p>
    <w:p w14:paraId="0E43094E" w14:textId="77777777" w:rsidR="00197F53" w:rsidRDefault="00197F53" w:rsidP="00197F53">
      <w:pPr>
        <w:rPr>
          <w:rFonts w:ascii="Times New Roman" w:hAnsi="Times New Roman" w:cs="Times New Roman"/>
          <w:b/>
          <w:bCs/>
          <w:sz w:val="28"/>
          <w:szCs w:val="28"/>
        </w:rPr>
      </w:pPr>
    </w:p>
    <w:p w14:paraId="3DC3EEB0" w14:textId="23BD5DA3" w:rsidR="00AB4CE6" w:rsidRDefault="00E628EF" w:rsidP="00D22382">
      <w:pPr>
        <w:rPr>
          <w:rFonts w:ascii="Times New Roman" w:hAnsi="Times New Roman" w:cs="Times New Roman"/>
          <w:sz w:val="24"/>
          <w:szCs w:val="24"/>
        </w:rPr>
      </w:pPr>
      <w:r w:rsidRPr="00E628EF">
        <w:rPr>
          <w:rFonts w:ascii="Times New Roman" w:hAnsi="Times New Roman" w:cs="Times New Roman"/>
          <w:sz w:val="24"/>
          <w:szCs w:val="24"/>
        </w:rPr>
        <w:drawing>
          <wp:inline distT="0" distB="0" distL="0" distR="0" wp14:anchorId="0C4442CD" wp14:editId="57DCE813">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pic:spPr>
                </pic:pic>
              </a:graphicData>
            </a:graphic>
          </wp:inline>
        </w:drawing>
      </w:r>
    </w:p>
    <w:p w14:paraId="32BDF322" w14:textId="3C252CAE" w:rsidR="0077209F" w:rsidRDefault="0077209F" w:rsidP="00D22382">
      <w:pPr>
        <w:rPr>
          <w:rFonts w:ascii="Times New Roman" w:hAnsi="Times New Roman" w:cs="Times New Roman"/>
          <w:sz w:val="24"/>
          <w:szCs w:val="24"/>
        </w:rPr>
      </w:pPr>
    </w:p>
    <w:p w14:paraId="792FD411" w14:textId="2F759A41" w:rsidR="0077209F" w:rsidRDefault="0077209F" w:rsidP="00D22382">
      <w:pPr>
        <w:rPr>
          <w:rFonts w:ascii="Times New Roman" w:hAnsi="Times New Roman" w:cs="Times New Roman"/>
          <w:sz w:val="24"/>
          <w:szCs w:val="24"/>
        </w:rPr>
      </w:pPr>
      <w:r w:rsidRPr="0077209F">
        <w:rPr>
          <w:rFonts w:ascii="Times New Roman" w:hAnsi="Times New Roman" w:cs="Times New Roman"/>
          <w:sz w:val="24"/>
          <w:szCs w:val="24"/>
        </w:rPr>
        <w:lastRenderedPageBreak/>
        <w:drawing>
          <wp:inline distT="0" distB="0" distL="0" distR="0" wp14:anchorId="5CE98CC1" wp14:editId="4EF1DB44">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4DAB89FA" w14:textId="049315FD" w:rsidR="0077209F" w:rsidRDefault="0077209F" w:rsidP="00D22382">
      <w:pPr>
        <w:rPr>
          <w:rFonts w:ascii="Times New Roman" w:hAnsi="Times New Roman" w:cs="Times New Roman"/>
          <w:sz w:val="24"/>
          <w:szCs w:val="24"/>
        </w:rPr>
      </w:pPr>
    </w:p>
    <w:p w14:paraId="19BF39BE" w14:textId="20F48C98" w:rsidR="0077209F" w:rsidRDefault="0077209F" w:rsidP="00D22382">
      <w:pPr>
        <w:rPr>
          <w:rFonts w:ascii="Times New Roman" w:hAnsi="Times New Roman" w:cs="Times New Roman"/>
          <w:sz w:val="24"/>
          <w:szCs w:val="24"/>
        </w:rPr>
      </w:pPr>
      <w:r w:rsidRPr="0077209F">
        <w:rPr>
          <w:rFonts w:ascii="Times New Roman" w:hAnsi="Times New Roman" w:cs="Times New Roman"/>
          <w:sz w:val="24"/>
          <w:szCs w:val="24"/>
        </w:rPr>
        <w:lastRenderedPageBreak/>
        <w:drawing>
          <wp:inline distT="0" distB="0" distL="0" distR="0" wp14:anchorId="16543BCB" wp14:editId="4984B40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p w14:paraId="60C26C6C" w14:textId="1DC656D5" w:rsidR="007F552B" w:rsidRDefault="007F552B" w:rsidP="00D22382">
      <w:pPr>
        <w:rPr>
          <w:rFonts w:ascii="Times New Roman" w:hAnsi="Times New Roman" w:cs="Times New Roman"/>
          <w:sz w:val="24"/>
          <w:szCs w:val="24"/>
        </w:rPr>
      </w:pPr>
    </w:p>
    <w:p w14:paraId="5CFDFCEC" w14:textId="24637CC1" w:rsidR="007F552B" w:rsidRDefault="007F552B" w:rsidP="00D22382">
      <w:pPr>
        <w:rPr>
          <w:rFonts w:ascii="Times New Roman" w:hAnsi="Times New Roman" w:cs="Times New Roman"/>
          <w:sz w:val="24"/>
          <w:szCs w:val="24"/>
        </w:rPr>
      </w:pPr>
      <w:r w:rsidRPr="007F552B">
        <w:rPr>
          <w:rFonts w:ascii="Times New Roman" w:hAnsi="Times New Roman" w:cs="Times New Roman"/>
          <w:sz w:val="24"/>
          <w:szCs w:val="24"/>
        </w:rPr>
        <w:lastRenderedPageBreak/>
        <w:drawing>
          <wp:inline distT="0" distB="0" distL="0" distR="0" wp14:anchorId="3247904A" wp14:editId="04C8BF67">
            <wp:extent cx="5943600" cy="7767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67320"/>
                    </a:xfrm>
                    <a:prstGeom prst="rect">
                      <a:avLst/>
                    </a:prstGeom>
                  </pic:spPr>
                </pic:pic>
              </a:graphicData>
            </a:graphic>
          </wp:inline>
        </w:drawing>
      </w:r>
    </w:p>
    <w:p w14:paraId="17B5C3A5" w14:textId="49BD336C" w:rsidR="007F552B" w:rsidRDefault="007F552B" w:rsidP="00D22382">
      <w:pPr>
        <w:rPr>
          <w:rFonts w:ascii="Times New Roman" w:hAnsi="Times New Roman" w:cs="Times New Roman"/>
          <w:sz w:val="24"/>
          <w:szCs w:val="24"/>
        </w:rPr>
      </w:pPr>
    </w:p>
    <w:p w14:paraId="7A6A98C3" w14:textId="68DFDA10" w:rsidR="007F552B" w:rsidRDefault="008C104A" w:rsidP="00D22382">
      <w:pPr>
        <w:rPr>
          <w:rFonts w:ascii="Times New Roman" w:hAnsi="Times New Roman" w:cs="Times New Roman"/>
          <w:sz w:val="24"/>
          <w:szCs w:val="24"/>
        </w:rPr>
      </w:pPr>
      <w:r w:rsidRPr="008C104A">
        <w:rPr>
          <w:rFonts w:ascii="Times New Roman" w:hAnsi="Times New Roman" w:cs="Times New Roman"/>
          <w:sz w:val="24"/>
          <w:szCs w:val="24"/>
        </w:rPr>
        <w:lastRenderedPageBreak/>
        <w:drawing>
          <wp:inline distT="0" distB="0" distL="0" distR="0" wp14:anchorId="5C8D8A7C" wp14:editId="30091E6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14:paraId="6EBD7BB0" w14:textId="763F1402" w:rsidR="008C104A" w:rsidRDefault="008C104A" w:rsidP="00D22382">
      <w:pPr>
        <w:rPr>
          <w:rFonts w:ascii="Times New Roman" w:hAnsi="Times New Roman" w:cs="Times New Roman"/>
          <w:sz w:val="24"/>
          <w:szCs w:val="24"/>
        </w:rPr>
      </w:pPr>
    </w:p>
    <w:p w14:paraId="6CEF8157" w14:textId="2DEE2996" w:rsidR="008C104A" w:rsidRDefault="008C104A" w:rsidP="00D22382">
      <w:pPr>
        <w:rPr>
          <w:rFonts w:ascii="Times New Roman" w:hAnsi="Times New Roman" w:cs="Times New Roman"/>
          <w:sz w:val="24"/>
          <w:szCs w:val="24"/>
        </w:rPr>
      </w:pPr>
      <w:r w:rsidRPr="008C104A">
        <w:rPr>
          <w:rFonts w:ascii="Times New Roman" w:hAnsi="Times New Roman" w:cs="Times New Roman"/>
          <w:sz w:val="24"/>
          <w:szCs w:val="24"/>
        </w:rPr>
        <w:lastRenderedPageBreak/>
        <w:drawing>
          <wp:inline distT="0" distB="0" distL="0" distR="0" wp14:anchorId="4F56B018" wp14:editId="4CC49DFF">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7700"/>
                    </a:xfrm>
                    <a:prstGeom prst="rect">
                      <a:avLst/>
                    </a:prstGeom>
                  </pic:spPr>
                </pic:pic>
              </a:graphicData>
            </a:graphic>
          </wp:inline>
        </w:drawing>
      </w:r>
    </w:p>
    <w:p w14:paraId="24BE3330" w14:textId="564D53D5" w:rsidR="008C104A" w:rsidRDefault="008C104A" w:rsidP="00D22382">
      <w:pPr>
        <w:rPr>
          <w:rFonts w:ascii="Times New Roman" w:hAnsi="Times New Roman" w:cs="Times New Roman"/>
          <w:sz w:val="24"/>
          <w:szCs w:val="24"/>
        </w:rPr>
      </w:pPr>
    </w:p>
    <w:p w14:paraId="6F96065E" w14:textId="6DA7B4C2" w:rsidR="008C104A" w:rsidRDefault="00D93600" w:rsidP="00D22382">
      <w:pPr>
        <w:rPr>
          <w:rFonts w:ascii="Times New Roman" w:hAnsi="Times New Roman" w:cs="Times New Roman"/>
          <w:sz w:val="24"/>
          <w:szCs w:val="24"/>
        </w:rPr>
      </w:pPr>
      <w:r w:rsidRPr="00D93600">
        <w:rPr>
          <w:rFonts w:ascii="Times New Roman" w:hAnsi="Times New Roman" w:cs="Times New Roman"/>
          <w:sz w:val="24"/>
          <w:szCs w:val="24"/>
        </w:rPr>
        <w:lastRenderedPageBreak/>
        <w:drawing>
          <wp:inline distT="0" distB="0" distL="0" distR="0" wp14:anchorId="55CE642C" wp14:editId="5733689C">
            <wp:extent cx="5943600" cy="7767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67320"/>
                    </a:xfrm>
                    <a:prstGeom prst="rect">
                      <a:avLst/>
                    </a:prstGeom>
                  </pic:spPr>
                </pic:pic>
              </a:graphicData>
            </a:graphic>
          </wp:inline>
        </w:drawing>
      </w:r>
      <w:bookmarkStart w:id="0" w:name="_GoBack"/>
      <w:bookmarkEnd w:id="0"/>
    </w:p>
    <w:p w14:paraId="643BC693" w14:textId="5D839299" w:rsidR="00F553B0" w:rsidRPr="00AB4CE6" w:rsidRDefault="00F553B0" w:rsidP="00D22382">
      <w:pPr>
        <w:rPr>
          <w:rFonts w:ascii="Times New Roman" w:hAnsi="Times New Roman" w:cs="Times New Roman"/>
          <w:sz w:val="24"/>
          <w:szCs w:val="24"/>
        </w:rPr>
      </w:pPr>
    </w:p>
    <w:p w14:paraId="2429838A" w14:textId="6B138503" w:rsidR="00F97A85" w:rsidRDefault="00F97A85" w:rsidP="00F97A85">
      <w:pPr>
        <w:rPr>
          <w:rFonts w:ascii="Times New Roman" w:hAnsi="Times New Roman" w:cs="Times New Roman"/>
          <w:b/>
          <w:bCs/>
          <w:sz w:val="28"/>
          <w:szCs w:val="28"/>
        </w:rPr>
      </w:pPr>
      <w:r>
        <w:rPr>
          <w:rFonts w:ascii="Times New Roman" w:hAnsi="Times New Roman" w:cs="Times New Roman"/>
          <w:b/>
          <w:bCs/>
          <w:sz w:val="28"/>
          <w:szCs w:val="28"/>
        </w:rPr>
        <w:t xml:space="preserve">Calibration Procedure: </w:t>
      </w:r>
      <w:r>
        <w:rPr>
          <w:rFonts w:ascii="Times New Roman" w:hAnsi="Times New Roman" w:cs="Times New Roman"/>
          <w:b/>
          <w:bCs/>
          <w:i/>
          <w:iCs/>
          <w:sz w:val="28"/>
          <w:szCs w:val="28"/>
        </w:rPr>
        <w:t>2</w:t>
      </w:r>
      <w:r w:rsidRPr="00F97A85">
        <w:rPr>
          <w:rFonts w:ascii="Times New Roman" w:hAnsi="Times New Roman" w:cs="Times New Roman"/>
          <w:b/>
          <w:bCs/>
          <w:i/>
          <w:iCs/>
          <w:sz w:val="28"/>
          <w:szCs w:val="28"/>
        </w:rPr>
        <w:t xml:space="preserve">) </w:t>
      </w:r>
      <w:r>
        <w:rPr>
          <w:rFonts w:ascii="Times New Roman" w:hAnsi="Times New Roman" w:cs="Times New Roman"/>
          <w:b/>
          <w:bCs/>
          <w:i/>
          <w:iCs/>
          <w:sz w:val="28"/>
          <w:szCs w:val="28"/>
        </w:rPr>
        <w:t>in-situ</w:t>
      </w:r>
    </w:p>
    <w:p w14:paraId="02A8E2B3" w14:textId="01B95585" w:rsidR="00D22382" w:rsidRDefault="00D22382" w:rsidP="00D22382">
      <w:pPr>
        <w:rPr>
          <w:rFonts w:ascii="Times New Roman" w:hAnsi="Times New Roman" w:cs="Times New Roman"/>
          <w:sz w:val="24"/>
          <w:szCs w:val="24"/>
        </w:rPr>
      </w:pPr>
    </w:p>
    <w:p w14:paraId="3E1289D6" w14:textId="77777777" w:rsidR="00D22382" w:rsidRPr="00D22382" w:rsidRDefault="00D22382" w:rsidP="00D22382">
      <w:pPr>
        <w:rPr>
          <w:rFonts w:ascii="Times New Roman" w:hAnsi="Times New Roman" w:cs="Times New Roman"/>
          <w:sz w:val="24"/>
          <w:szCs w:val="24"/>
        </w:rPr>
      </w:pPr>
    </w:p>
    <w:p w14:paraId="02D10D97" w14:textId="7AAD8F48" w:rsidR="00D22382" w:rsidRDefault="00D22382" w:rsidP="004A33B5">
      <w:pPr>
        <w:rPr>
          <w:rFonts w:ascii="Times New Roman" w:hAnsi="Times New Roman" w:cs="Times New Roman"/>
          <w:sz w:val="24"/>
          <w:szCs w:val="24"/>
        </w:rPr>
      </w:pPr>
    </w:p>
    <w:p w14:paraId="6F5EA66E" w14:textId="69942D93" w:rsidR="004A5C59" w:rsidRPr="004A5C59" w:rsidRDefault="004A5C59" w:rsidP="004A33B5">
      <w:pPr>
        <w:rPr>
          <w:rFonts w:ascii="Times New Roman" w:hAnsi="Times New Roman" w:cs="Times New Roman"/>
          <w:b/>
          <w:bCs/>
          <w:sz w:val="24"/>
          <w:szCs w:val="24"/>
        </w:rPr>
      </w:pPr>
      <w:r w:rsidRPr="004A5C59">
        <w:rPr>
          <w:rFonts w:ascii="Times New Roman" w:hAnsi="Times New Roman" w:cs="Times New Roman"/>
          <w:b/>
          <w:bCs/>
          <w:sz w:val="32"/>
          <w:szCs w:val="32"/>
        </w:rPr>
        <w:t>Troubleshooting</w:t>
      </w:r>
    </w:p>
    <w:p w14:paraId="7C807382" w14:textId="74A551D7" w:rsidR="004A5C59" w:rsidRDefault="004A5C59" w:rsidP="004A33B5">
      <w:pPr>
        <w:rPr>
          <w:rFonts w:ascii="Times New Roman" w:hAnsi="Times New Roman" w:cs="Times New Roman"/>
          <w:sz w:val="24"/>
          <w:szCs w:val="24"/>
        </w:rPr>
      </w:pPr>
    </w:p>
    <w:p w14:paraId="7722F088" w14:textId="42755930" w:rsidR="00D22382" w:rsidRPr="004A5C59" w:rsidRDefault="004A33B5" w:rsidP="004A33B5">
      <w:pPr>
        <w:rPr>
          <w:rFonts w:ascii="Times New Roman" w:hAnsi="Times New Roman" w:cs="Times New Roman"/>
          <w:b/>
          <w:bCs/>
          <w:sz w:val="28"/>
          <w:szCs w:val="28"/>
        </w:rPr>
      </w:pPr>
      <w:r w:rsidRPr="004A5C59">
        <w:rPr>
          <w:rFonts w:ascii="Times New Roman" w:hAnsi="Times New Roman" w:cs="Times New Roman"/>
          <w:b/>
          <w:bCs/>
          <w:sz w:val="28"/>
          <w:szCs w:val="28"/>
        </w:rPr>
        <w:t>Discussion</w:t>
      </w:r>
    </w:p>
    <w:p w14:paraId="2AEB5E8E" w14:textId="22973871" w:rsidR="004A5C59" w:rsidRDefault="004A5C59" w:rsidP="004A33B5">
      <w:pPr>
        <w:rPr>
          <w:rFonts w:ascii="Times New Roman" w:hAnsi="Times New Roman" w:cs="Times New Roman"/>
          <w:sz w:val="24"/>
          <w:szCs w:val="24"/>
        </w:rPr>
      </w:pPr>
    </w:p>
    <w:p w14:paraId="1E5D0C23" w14:textId="250EDBA1" w:rsidR="004A5C59" w:rsidRDefault="004A5C59" w:rsidP="004A33B5">
      <w:pPr>
        <w:rPr>
          <w:rFonts w:ascii="Times New Roman" w:hAnsi="Times New Roman" w:cs="Times New Roman"/>
          <w:b/>
          <w:bCs/>
          <w:sz w:val="28"/>
          <w:szCs w:val="28"/>
        </w:rPr>
      </w:pPr>
      <w:r w:rsidRPr="004A5C59">
        <w:rPr>
          <w:rFonts w:ascii="Times New Roman" w:hAnsi="Times New Roman" w:cs="Times New Roman"/>
          <w:b/>
          <w:bCs/>
          <w:sz w:val="28"/>
          <w:szCs w:val="28"/>
        </w:rPr>
        <w:t>FAQ</w:t>
      </w:r>
    </w:p>
    <w:p w14:paraId="21F940CB" w14:textId="77777777" w:rsidR="00F97A85" w:rsidRDefault="00F97A85" w:rsidP="005D31B4">
      <w:pPr>
        <w:rPr>
          <w:rFonts w:ascii="Times New Roman" w:hAnsi="Times New Roman" w:cs="Times New Roman"/>
          <w:b/>
          <w:bCs/>
          <w:sz w:val="24"/>
          <w:szCs w:val="24"/>
        </w:rPr>
      </w:pPr>
    </w:p>
    <w:p w14:paraId="2CC07B3A" w14:textId="66E2B2FB" w:rsidR="005D31B4" w:rsidRDefault="005D31B4" w:rsidP="005D31B4">
      <w:pPr>
        <w:rPr>
          <w:rFonts w:ascii="Times New Roman" w:hAnsi="Times New Roman" w:cs="Times New Roman"/>
          <w:sz w:val="24"/>
          <w:szCs w:val="24"/>
        </w:rPr>
      </w:pPr>
      <w:r w:rsidRPr="00FA1D86">
        <w:rPr>
          <w:rFonts w:ascii="Times New Roman" w:hAnsi="Times New Roman" w:cs="Times New Roman"/>
          <w:b/>
          <w:bCs/>
          <w:sz w:val="24"/>
          <w:szCs w:val="24"/>
        </w:rPr>
        <w:t>Q</w:t>
      </w:r>
      <w:r>
        <w:rPr>
          <w:rFonts w:ascii="Times New Roman" w:hAnsi="Times New Roman" w:cs="Times New Roman"/>
          <w:sz w:val="24"/>
          <w:szCs w:val="24"/>
        </w:rPr>
        <w:t xml:space="preserve">: Are the exact lengths and/or numbers of Thevenin calibration tubes specified in this document necessary? </w:t>
      </w:r>
    </w:p>
    <w:p w14:paraId="6A2B4D08" w14:textId="5D416D4E" w:rsidR="005D31B4" w:rsidRDefault="005D31B4" w:rsidP="005D31B4">
      <w:pPr>
        <w:rPr>
          <w:rFonts w:ascii="Times New Roman" w:hAnsi="Times New Roman" w:cs="Times New Roman"/>
          <w:sz w:val="24"/>
          <w:szCs w:val="24"/>
        </w:rPr>
      </w:pPr>
      <w:r w:rsidRPr="00FA1D86">
        <w:rPr>
          <w:rFonts w:ascii="Times New Roman" w:hAnsi="Times New Roman" w:cs="Times New Roman"/>
          <w:b/>
          <w:bCs/>
          <w:sz w:val="24"/>
          <w:szCs w:val="24"/>
        </w:rPr>
        <w:t>A</w:t>
      </w:r>
      <w:r>
        <w:rPr>
          <w:rFonts w:ascii="Times New Roman" w:hAnsi="Times New Roman" w:cs="Times New Roman"/>
          <w:sz w:val="24"/>
          <w:szCs w:val="24"/>
        </w:rPr>
        <w:t>: No</w:t>
      </w:r>
      <w:r w:rsidR="00FA1D86">
        <w:rPr>
          <w:rFonts w:ascii="Times New Roman" w:hAnsi="Times New Roman" w:cs="Times New Roman"/>
          <w:sz w:val="24"/>
          <w:szCs w:val="24"/>
        </w:rPr>
        <w:t xml:space="preserve">; other number and length combinations can be used. </w:t>
      </w:r>
      <w:r>
        <w:rPr>
          <w:rFonts w:ascii="Times New Roman" w:hAnsi="Times New Roman" w:cs="Times New Roman"/>
          <w:sz w:val="24"/>
          <w:szCs w:val="24"/>
        </w:rPr>
        <w:t>Technically</w:t>
      </w:r>
      <w:r w:rsidR="00FA1D86">
        <w:rPr>
          <w:rFonts w:ascii="Times New Roman" w:hAnsi="Times New Roman" w:cs="Times New Roman"/>
          <w:sz w:val="24"/>
          <w:szCs w:val="24"/>
        </w:rPr>
        <w:t>,</w:t>
      </w:r>
      <w:r>
        <w:rPr>
          <w:rFonts w:ascii="Times New Roman" w:hAnsi="Times New Roman" w:cs="Times New Roman"/>
          <w:sz w:val="24"/>
          <w:szCs w:val="24"/>
        </w:rPr>
        <w:t xml:space="preserve"> only two </w:t>
      </w:r>
      <w:r w:rsidR="00FA1D86">
        <w:rPr>
          <w:rFonts w:ascii="Times New Roman" w:hAnsi="Times New Roman" w:cs="Times New Roman"/>
          <w:sz w:val="24"/>
          <w:szCs w:val="24"/>
        </w:rPr>
        <w:t xml:space="preserve">tubes </w:t>
      </w:r>
      <w:r>
        <w:rPr>
          <w:rFonts w:ascii="Times New Roman" w:hAnsi="Times New Roman" w:cs="Times New Roman"/>
          <w:sz w:val="24"/>
          <w:szCs w:val="24"/>
        </w:rPr>
        <w:t>are needed</w:t>
      </w:r>
      <w:r w:rsidR="00FA1D86">
        <w:rPr>
          <w:rFonts w:ascii="Times New Roman" w:hAnsi="Times New Roman" w:cs="Times New Roman"/>
          <w:sz w:val="24"/>
          <w:szCs w:val="24"/>
        </w:rPr>
        <w:t xml:space="preserve"> in order to solve for the two unknown variables in the equations. However, </w:t>
      </w:r>
      <w:r>
        <w:rPr>
          <w:rFonts w:ascii="Times New Roman" w:hAnsi="Times New Roman" w:cs="Times New Roman"/>
          <w:sz w:val="24"/>
          <w:szCs w:val="24"/>
        </w:rPr>
        <w:t>in practice</w:t>
      </w:r>
      <w:r w:rsidR="00FA1D86">
        <w:rPr>
          <w:rFonts w:ascii="Times New Roman" w:hAnsi="Times New Roman" w:cs="Times New Roman"/>
          <w:sz w:val="24"/>
          <w:szCs w:val="24"/>
        </w:rPr>
        <w:t xml:space="preserve"> it is best to solve an over-determined set of equations. Practical experience has shown that </w:t>
      </w:r>
      <w:r>
        <w:rPr>
          <w:rFonts w:ascii="Times New Roman" w:hAnsi="Times New Roman" w:cs="Times New Roman"/>
          <w:sz w:val="24"/>
          <w:szCs w:val="24"/>
        </w:rPr>
        <w:t xml:space="preserve">4-5 </w:t>
      </w:r>
      <w:r w:rsidR="00FA1D86">
        <w:rPr>
          <w:rFonts w:ascii="Times New Roman" w:hAnsi="Times New Roman" w:cs="Times New Roman"/>
          <w:sz w:val="24"/>
          <w:szCs w:val="24"/>
        </w:rPr>
        <w:t xml:space="preserve">tubes </w:t>
      </w:r>
      <w:r>
        <w:rPr>
          <w:rFonts w:ascii="Times New Roman" w:hAnsi="Times New Roman" w:cs="Times New Roman"/>
          <w:sz w:val="24"/>
          <w:szCs w:val="24"/>
        </w:rPr>
        <w:t>works best. What is important is that the lengths</w:t>
      </w:r>
      <w:r w:rsidR="00FA1D86">
        <w:rPr>
          <w:rFonts w:ascii="Times New Roman" w:hAnsi="Times New Roman" w:cs="Times New Roman"/>
          <w:sz w:val="24"/>
          <w:szCs w:val="24"/>
        </w:rPr>
        <w:t xml:space="preserve"> of the tubes</w:t>
      </w:r>
      <w:r>
        <w:rPr>
          <w:rFonts w:ascii="Times New Roman" w:hAnsi="Times New Roman" w:cs="Times New Roman"/>
          <w:sz w:val="24"/>
          <w:szCs w:val="24"/>
        </w:rPr>
        <w:t xml:space="preserve"> be chosen </w:t>
      </w:r>
      <w:r w:rsidR="00FA1D86">
        <w:rPr>
          <w:rFonts w:ascii="Times New Roman" w:hAnsi="Times New Roman" w:cs="Times New Roman"/>
          <w:sz w:val="24"/>
          <w:szCs w:val="24"/>
        </w:rPr>
        <w:t>such that</w:t>
      </w:r>
      <w:r>
        <w:rPr>
          <w:rFonts w:ascii="Times New Roman" w:hAnsi="Times New Roman" w:cs="Times New Roman"/>
          <w:sz w:val="24"/>
          <w:szCs w:val="24"/>
        </w:rPr>
        <w:t xml:space="preserve"> the quarter- and half-wave resonances </w:t>
      </w:r>
      <w:r w:rsidR="00FA1D86">
        <w:rPr>
          <w:rFonts w:ascii="Times New Roman" w:hAnsi="Times New Roman" w:cs="Times New Roman"/>
          <w:sz w:val="24"/>
          <w:szCs w:val="24"/>
        </w:rPr>
        <w:t xml:space="preserve">of the different tubes </w:t>
      </w:r>
      <w:r>
        <w:rPr>
          <w:rFonts w:ascii="Times New Roman" w:hAnsi="Times New Roman" w:cs="Times New Roman"/>
          <w:sz w:val="24"/>
          <w:szCs w:val="24"/>
        </w:rPr>
        <w:t xml:space="preserve">do not overlap. As much separation as can be achieved is best. This is not a trivial problem once the </w:t>
      </w:r>
      <w:r w:rsidR="00FA1D86">
        <w:rPr>
          <w:rFonts w:ascii="Times New Roman" w:hAnsi="Times New Roman" w:cs="Times New Roman"/>
          <w:sz w:val="24"/>
          <w:szCs w:val="24"/>
        </w:rPr>
        <w:t xml:space="preserve">calibration </w:t>
      </w:r>
      <w:r>
        <w:rPr>
          <w:rFonts w:ascii="Times New Roman" w:hAnsi="Times New Roman" w:cs="Times New Roman"/>
          <w:sz w:val="24"/>
          <w:szCs w:val="24"/>
        </w:rPr>
        <w:t xml:space="preserve">bandwidth becomes large. The lengths given </w:t>
      </w:r>
      <w:r w:rsidR="00FA1D86">
        <w:rPr>
          <w:rFonts w:ascii="Times New Roman" w:hAnsi="Times New Roman" w:cs="Times New Roman"/>
          <w:sz w:val="24"/>
          <w:szCs w:val="24"/>
        </w:rPr>
        <w:t>in this document</w:t>
      </w:r>
      <w:r>
        <w:rPr>
          <w:rFonts w:ascii="Times New Roman" w:hAnsi="Times New Roman" w:cs="Times New Roman"/>
          <w:sz w:val="24"/>
          <w:szCs w:val="24"/>
        </w:rPr>
        <w:t xml:space="preserve"> work well</w:t>
      </w:r>
      <w:r w:rsidR="00FA1D86">
        <w:rPr>
          <w:rFonts w:ascii="Times New Roman" w:hAnsi="Times New Roman" w:cs="Times New Roman"/>
          <w:sz w:val="24"/>
          <w:szCs w:val="24"/>
        </w:rPr>
        <w:t xml:space="preserve">. </w:t>
      </w:r>
      <w:r>
        <w:rPr>
          <w:rFonts w:ascii="Times New Roman" w:hAnsi="Times New Roman" w:cs="Times New Roman"/>
          <w:sz w:val="24"/>
          <w:szCs w:val="24"/>
        </w:rPr>
        <w:t>I have failed to find any better combination of lengths, though they may exist.</w:t>
      </w:r>
    </w:p>
    <w:p w14:paraId="3F0FB8E4" w14:textId="5934CA3C" w:rsidR="005D31B4" w:rsidRDefault="005D31B4" w:rsidP="004A33B5">
      <w:pPr>
        <w:rPr>
          <w:rFonts w:ascii="Times New Roman" w:hAnsi="Times New Roman" w:cs="Times New Roman"/>
          <w:b/>
          <w:bCs/>
          <w:sz w:val="28"/>
          <w:szCs w:val="28"/>
        </w:rPr>
      </w:pPr>
    </w:p>
    <w:p w14:paraId="65E21221" w14:textId="77777777" w:rsidR="00F30624" w:rsidRDefault="00F30624" w:rsidP="00F30624">
      <w:pPr>
        <w:rPr>
          <w:rFonts w:ascii="Times New Roman" w:hAnsi="Times New Roman" w:cs="Times New Roman"/>
          <w:sz w:val="24"/>
          <w:szCs w:val="24"/>
        </w:rPr>
      </w:pPr>
      <w:r>
        <w:rPr>
          <w:rFonts w:ascii="Times New Roman" w:hAnsi="Times New Roman" w:cs="Times New Roman"/>
          <w:sz w:val="24"/>
          <w:szCs w:val="24"/>
        </w:rPr>
        <w:t>Issues with different tips. In general, having a calibration tube the same size as the expected ear canal is important. You cannot go from the 0.8 human size down to the 3 mm rodent size and have it work. Can you go in the other direction though? Check!</w:t>
      </w:r>
    </w:p>
    <w:p w14:paraId="593F3D9B" w14:textId="4872B084" w:rsidR="005D31B4" w:rsidRDefault="005D31B4" w:rsidP="004A33B5">
      <w:pPr>
        <w:rPr>
          <w:rFonts w:ascii="Times New Roman" w:hAnsi="Times New Roman" w:cs="Times New Roman"/>
          <w:b/>
          <w:bCs/>
          <w:sz w:val="28"/>
          <w:szCs w:val="28"/>
        </w:rPr>
      </w:pPr>
    </w:p>
    <w:p w14:paraId="72EA99CF" w14:textId="2D1B7C95" w:rsidR="00F30624" w:rsidRDefault="00F30624" w:rsidP="004A33B5">
      <w:pPr>
        <w:rPr>
          <w:rFonts w:ascii="Times New Roman" w:hAnsi="Times New Roman" w:cs="Times New Roman"/>
          <w:b/>
          <w:bCs/>
          <w:sz w:val="28"/>
          <w:szCs w:val="28"/>
        </w:rPr>
      </w:pPr>
    </w:p>
    <w:p w14:paraId="128726A4" w14:textId="77777777" w:rsidR="00F30624" w:rsidRDefault="00F30624" w:rsidP="004A33B5">
      <w:pPr>
        <w:rPr>
          <w:rFonts w:ascii="Times New Roman" w:hAnsi="Times New Roman" w:cs="Times New Roman"/>
          <w:b/>
          <w:bCs/>
          <w:sz w:val="28"/>
          <w:szCs w:val="28"/>
        </w:rPr>
      </w:pPr>
    </w:p>
    <w:p w14:paraId="52C42069" w14:textId="789ABCD0" w:rsidR="004A5C59" w:rsidRDefault="004A5C59" w:rsidP="004A33B5">
      <w:pPr>
        <w:rPr>
          <w:rFonts w:ascii="Times New Roman" w:hAnsi="Times New Roman" w:cs="Times New Roman"/>
          <w:b/>
          <w:bCs/>
          <w:sz w:val="28"/>
          <w:szCs w:val="28"/>
        </w:rPr>
      </w:pPr>
      <w:r>
        <w:rPr>
          <w:rFonts w:ascii="Times New Roman" w:hAnsi="Times New Roman" w:cs="Times New Roman"/>
          <w:b/>
          <w:bCs/>
          <w:sz w:val="28"/>
          <w:szCs w:val="28"/>
        </w:rPr>
        <w:t>Acknowledgements</w:t>
      </w:r>
    </w:p>
    <w:p w14:paraId="634A7105" w14:textId="52D30CA2" w:rsidR="004A5C59" w:rsidRDefault="004A5C59" w:rsidP="004A33B5">
      <w:pPr>
        <w:rPr>
          <w:rFonts w:ascii="Times New Roman" w:hAnsi="Times New Roman" w:cs="Times New Roman"/>
          <w:sz w:val="24"/>
          <w:szCs w:val="24"/>
        </w:rPr>
      </w:pPr>
    </w:p>
    <w:p w14:paraId="05987281" w14:textId="14A39610" w:rsidR="004A5C59" w:rsidRDefault="004A5C59" w:rsidP="004A33B5">
      <w:pPr>
        <w:rPr>
          <w:rFonts w:ascii="Times New Roman" w:hAnsi="Times New Roman" w:cs="Times New Roman"/>
          <w:sz w:val="24"/>
          <w:szCs w:val="24"/>
        </w:rPr>
      </w:pPr>
      <w:r>
        <w:rPr>
          <w:rFonts w:ascii="Times New Roman" w:hAnsi="Times New Roman" w:cs="Times New Roman"/>
          <w:sz w:val="24"/>
          <w:szCs w:val="24"/>
        </w:rPr>
        <w:t xml:space="preserve">Steven Neely proved generous collaboration for many years. </w:t>
      </w:r>
    </w:p>
    <w:p w14:paraId="62C0A034" w14:textId="7E977686" w:rsidR="004A5C59" w:rsidRDefault="004A5C59" w:rsidP="004A33B5">
      <w:pPr>
        <w:rPr>
          <w:rFonts w:ascii="Times New Roman" w:hAnsi="Times New Roman" w:cs="Times New Roman"/>
          <w:sz w:val="24"/>
          <w:szCs w:val="24"/>
        </w:rPr>
      </w:pPr>
      <w:r>
        <w:rPr>
          <w:rFonts w:ascii="Times New Roman" w:hAnsi="Times New Roman" w:cs="Times New Roman"/>
          <w:sz w:val="24"/>
          <w:szCs w:val="24"/>
        </w:rPr>
        <w:t>Kren</w:t>
      </w:r>
    </w:p>
    <w:p w14:paraId="13AB0099" w14:textId="4A3AFD90" w:rsidR="004A5C59" w:rsidRDefault="004A5C59" w:rsidP="004A33B5">
      <w:pPr>
        <w:rPr>
          <w:rFonts w:ascii="Times New Roman" w:hAnsi="Times New Roman" w:cs="Times New Roman"/>
          <w:sz w:val="24"/>
          <w:szCs w:val="24"/>
        </w:rPr>
      </w:pPr>
      <w:r>
        <w:rPr>
          <w:rFonts w:ascii="Times New Roman" w:hAnsi="Times New Roman" w:cs="Times New Roman"/>
          <w:sz w:val="24"/>
          <w:szCs w:val="24"/>
        </w:rPr>
        <w:t>John Siegel</w:t>
      </w:r>
    </w:p>
    <w:p w14:paraId="541E69E2" w14:textId="7212839E" w:rsidR="00AB2C68" w:rsidRDefault="00AB2C68" w:rsidP="004A33B5">
      <w:pPr>
        <w:rPr>
          <w:rFonts w:ascii="Times New Roman" w:hAnsi="Times New Roman" w:cs="Times New Roman"/>
          <w:sz w:val="24"/>
          <w:szCs w:val="24"/>
        </w:rPr>
      </w:pPr>
      <w:r>
        <w:rPr>
          <w:rFonts w:ascii="Times New Roman" w:hAnsi="Times New Roman" w:cs="Times New Roman"/>
          <w:sz w:val="24"/>
          <w:szCs w:val="24"/>
        </w:rPr>
        <w:t>Doug Keefe</w:t>
      </w:r>
    </w:p>
    <w:p w14:paraId="4B503E02" w14:textId="72263BFB" w:rsidR="00D17C0A" w:rsidRDefault="00D17C0A" w:rsidP="004A33B5">
      <w:pPr>
        <w:rPr>
          <w:rFonts w:ascii="Times New Roman" w:hAnsi="Times New Roman" w:cs="Times New Roman"/>
          <w:sz w:val="24"/>
          <w:szCs w:val="24"/>
        </w:rPr>
      </w:pPr>
      <w:r>
        <w:rPr>
          <w:rFonts w:ascii="Times New Roman" w:hAnsi="Times New Roman" w:cs="Times New Roman"/>
          <w:sz w:val="24"/>
          <w:szCs w:val="24"/>
        </w:rPr>
        <w:t>Sumit Dhar</w:t>
      </w:r>
    </w:p>
    <w:p w14:paraId="037ACDDB" w14:textId="169BA40E" w:rsidR="00AB2C68" w:rsidRDefault="00AB2C68" w:rsidP="004A33B5">
      <w:pPr>
        <w:rPr>
          <w:rFonts w:ascii="Times New Roman" w:hAnsi="Times New Roman" w:cs="Times New Roman"/>
          <w:sz w:val="24"/>
          <w:szCs w:val="24"/>
        </w:rPr>
      </w:pPr>
      <w:r>
        <w:rPr>
          <w:rFonts w:ascii="Times New Roman" w:hAnsi="Times New Roman" w:cs="Times New Roman"/>
          <w:sz w:val="24"/>
          <w:szCs w:val="24"/>
        </w:rPr>
        <w:t>Rob Withnell</w:t>
      </w:r>
    </w:p>
    <w:p w14:paraId="085A9891" w14:textId="77777777" w:rsidR="00AB2C68" w:rsidRDefault="00AB2C68" w:rsidP="004A33B5">
      <w:pPr>
        <w:rPr>
          <w:rFonts w:ascii="Times New Roman" w:hAnsi="Times New Roman" w:cs="Times New Roman"/>
          <w:sz w:val="24"/>
          <w:szCs w:val="24"/>
        </w:rPr>
      </w:pPr>
    </w:p>
    <w:p w14:paraId="0ECBAA53" w14:textId="77777777" w:rsidR="004A5C59" w:rsidRDefault="004A5C59" w:rsidP="004A33B5">
      <w:pPr>
        <w:rPr>
          <w:rFonts w:ascii="Times New Roman" w:hAnsi="Times New Roman" w:cs="Times New Roman"/>
          <w:sz w:val="24"/>
          <w:szCs w:val="24"/>
        </w:rPr>
      </w:pPr>
    </w:p>
    <w:p w14:paraId="3B01B911" w14:textId="77777777" w:rsidR="004A5C59" w:rsidRPr="004A5C59" w:rsidRDefault="004A5C59" w:rsidP="004A33B5">
      <w:pPr>
        <w:rPr>
          <w:rFonts w:ascii="Times New Roman" w:hAnsi="Times New Roman" w:cs="Times New Roman"/>
          <w:sz w:val="24"/>
          <w:szCs w:val="24"/>
        </w:rPr>
      </w:pPr>
    </w:p>
    <w:p w14:paraId="3A867213" w14:textId="77777777" w:rsidR="004A5C59" w:rsidRDefault="004A5C59" w:rsidP="004A33B5">
      <w:pPr>
        <w:rPr>
          <w:rFonts w:ascii="Times New Roman" w:hAnsi="Times New Roman" w:cs="Times New Roman"/>
          <w:b/>
          <w:bCs/>
          <w:sz w:val="28"/>
          <w:szCs w:val="28"/>
        </w:rPr>
      </w:pPr>
    </w:p>
    <w:p w14:paraId="3035EF7A" w14:textId="45072B56" w:rsidR="004A5C59" w:rsidRDefault="004A5C59" w:rsidP="004A33B5">
      <w:pPr>
        <w:rPr>
          <w:rFonts w:ascii="Times New Roman" w:hAnsi="Times New Roman" w:cs="Times New Roman"/>
          <w:b/>
          <w:bCs/>
          <w:sz w:val="28"/>
          <w:szCs w:val="28"/>
        </w:rPr>
      </w:pPr>
      <w:r>
        <w:rPr>
          <w:rFonts w:ascii="Times New Roman" w:hAnsi="Times New Roman" w:cs="Times New Roman"/>
          <w:b/>
          <w:bCs/>
          <w:sz w:val="28"/>
          <w:szCs w:val="28"/>
        </w:rPr>
        <w:t>Contact</w:t>
      </w:r>
    </w:p>
    <w:p w14:paraId="26509EE7" w14:textId="77777777" w:rsidR="004A5C59" w:rsidRDefault="004A5C59" w:rsidP="004A33B5">
      <w:pPr>
        <w:rPr>
          <w:rFonts w:ascii="Times New Roman" w:hAnsi="Times New Roman" w:cs="Times New Roman"/>
          <w:sz w:val="24"/>
          <w:szCs w:val="24"/>
        </w:rPr>
      </w:pPr>
    </w:p>
    <w:p w14:paraId="3F164EBF" w14:textId="22761000" w:rsidR="004A5C59" w:rsidRDefault="004A5C59" w:rsidP="004A33B5">
      <w:pPr>
        <w:rPr>
          <w:rFonts w:ascii="Times New Roman" w:hAnsi="Times New Roman" w:cs="Times New Roman"/>
          <w:sz w:val="24"/>
          <w:szCs w:val="24"/>
        </w:rPr>
      </w:pPr>
      <w:r>
        <w:rPr>
          <w:rFonts w:ascii="Times New Roman" w:hAnsi="Times New Roman" w:cs="Times New Roman"/>
          <w:sz w:val="24"/>
          <w:szCs w:val="24"/>
        </w:rPr>
        <w:t>Shawn S. Goodman, PhD</w:t>
      </w:r>
    </w:p>
    <w:p w14:paraId="35D47130" w14:textId="19F42720" w:rsidR="004A5C59" w:rsidRDefault="004A5C59" w:rsidP="004A33B5">
      <w:pPr>
        <w:rPr>
          <w:rFonts w:ascii="Times New Roman" w:hAnsi="Times New Roman" w:cs="Times New Roman"/>
          <w:sz w:val="24"/>
          <w:szCs w:val="24"/>
        </w:rPr>
      </w:pPr>
      <w:r>
        <w:rPr>
          <w:rFonts w:ascii="Times New Roman" w:hAnsi="Times New Roman" w:cs="Times New Roman"/>
          <w:sz w:val="24"/>
          <w:szCs w:val="24"/>
        </w:rPr>
        <w:t>Director of the Auditory Research Lab</w:t>
      </w:r>
    </w:p>
    <w:p w14:paraId="468DB770" w14:textId="7B317F6B" w:rsidR="004A5C59" w:rsidRDefault="004A5C59" w:rsidP="004A33B5">
      <w:pPr>
        <w:rPr>
          <w:rFonts w:ascii="Times New Roman" w:hAnsi="Times New Roman" w:cs="Times New Roman"/>
          <w:sz w:val="24"/>
          <w:szCs w:val="24"/>
        </w:rPr>
      </w:pPr>
      <w:r>
        <w:rPr>
          <w:rFonts w:ascii="Times New Roman" w:hAnsi="Times New Roman" w:cs="Times New Roman"/>
          <w:sz w:val="24"/>
          <w:szCs w:val="24"/>
        </w:rPr>
        <w:t>Dept. of Communication Sciences &amp; Disorders</w:t>
      </w:r>
    </w:p>
    <w:p w14:paraId="34F217D8" w14:textId="5D3AA4F6" w:rsidR="004A5C59" w:rsidRDefault="004A5C59" w:rsidP="004A33B5">
      <w:pPr>
        <w:rPr>
          <w:rFonts w:ascii="Times New Roman" w:hAnsi="Times New Roman" w:cs="Times New Roman"/>
          <w:sz w:val="24"/>
          <w:szCs w:val="24"/>
        </w:rPr>
      </w:pPr>
      <w:r>
        <w:rPr>
          <w:rFonts w:ascii="Times New Roman" w:hAnsi="Times New Roman" w:cs="Times New Roman"/>
          <w:sz w:val="24"/>
          <w:szCs w:val="24"/>
        </w:rPr>
        <w:t>The University of Iowa</w:t>
      </w:r>
    </w:p>
    <w:p w14:paraId="2DD75ACB" w14:textId="3BA0010C" w:rsidR="004A5C59" w:rsidRDefault="004A5C59" w:rsidP="004A33B5">
      <w:pPr>
        <w:rPr>
          <w:rFonts w:ascii="Times New Roman" w:hAnsi="Times New Roman" w:cs="Times New Roman"/>
          <w:sz w:val="24"/>
          <w:szCs w:val="24"/>
        </w:rPr>
      </w:pPr>
      <w:r>
        <w:rPr>
          <w:rFonts w:ascii="Times New Roman" w:hAnsi="Times New Roman" w:cs="Times New Roman"/>
          <w:sz w:val="24"/>
          <w:szCs w:val="24"/>
        </w:rPr>
        <w:t>Iowa City, IA 52242</w:t>
      </w:r>
    </w:p>
    <w:p w14:paraId="04550D65" w14:textId="1871A604" w:rsidR="004A5C59" w:rsidRDefault="004A5C59" w:rsidP="004A33B5">
      <w:pPr>
        <w:rPr>
          <w:rFonts w:ascii="Times New Roman" w:hAnsi="Times New Roman" w:cs="Times New Roman"/>
          <w:sz w:val="24"/>
          <w:szCs w:val="24"/>
        </w:rPr>
      </w:pPr>
      <w:r>
        <w:rPr>
          <w:rFonts w:ascii="Times New Roman" w:hAnsi="Times New Roman" w:cs="Times New Roman"/>
          <w:sz w:val="24"/>
          <w:szCs w:val="24"/>
        </w:rPr>
        <w:lastRenderedPageBreak/>
        <w:t>shawn-goodman@uiowa.edu</w:t>
      </w:r>
    </w:p>
    <w:p w14:paraId="5AFAB933" w14:textId="73DAF39D" w:rsidR="004A5C59" w:rsidRPr="004A5C59" w:rsidRDefault="004A5C59" w:rsidP="004A33B5">
      <w:pPr>
        <w:rPr>
          <w:rFonts w:ascii="Times New Roman" w:hAnsi="Times New Roman" w:cs="Times New Roman"/>
          <w:sz w:val="24"/>
          <w:szCs w:val="24"/>
        </w:rPr>
      </w:pPr>
      <w:r>
        <w:rPr>
          <w:rFonts w:ascii="Times New Roman" w:hAnsi="Times New Roman" w:cs="Times New Roman"/>
          <w:sz w:val="24"/>
          <w:szCs w:val="24"/>
        </w:rPr>
        <w:t>319-331-8761</w:t>
      </w:r>
    </w:p>
    <w:sectPr w:rsidR="004A5C59" w:rsidRPr="004A5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82"/>
    <w:rsid w:val="000038FB"/>
    <w:rsid w:val="0002064F"/>
    <w:rsid w:val="00031B3A"/>
    <w:rsid w:val="000351E5"/>
    <w:rsid w:val="00066C84"/>
    <w:rsid w:val="000B7F37"/>
    <w:rsid w:val="000C56DF"/>
    <w:rsid w:val="00137C00"/>
    <w:rsid w:val="001561B9"/>
    <w:rsid w:val="00176C0B"/>
    <w:rsid w:val="00197F53"/>
    <w:rsid w:val="001A1DE9"/>
    <w:rsid w:val="001B315C"/>
    <w:rsid w:val="001B3A17"/>
    <w:rsid w:val="001B43CC"/>
    <w:rsid w:val="001C5FDA"/>
    <w:rsid w:val="001F0207"/>
    <w:rsid w:val="00216BAA"/>
    <w:rsid w:val="00225C0E"/>
    <w:rsid w:val="002335CA"/>
    <w:rsid w:val="002522C0"/>
    <w:rsid w:val="00263A5E"/>
    <w:rsid w:val="002A7322"/>
    <w:rsid w:val="002E4728"/>
    <w:rsid w:val="002E71A0"/>
    <w:rsid w:val="002F3819"/>
    <w:rsid w:val="00304C00"/>
    <w:rsid w:val="003123C3"/>
    <w:rsid w:val="003272C4"/>
    <w:rsid w:val="003A0BFB"/>
    <w:rsid w:val="003D1F68"/>
    <w:rsid w:val="004251EC"/>
    <w:rsid w:val="00452487"/>
    <w:rsid w:val="00457375"/>
    <w:rsid w:val="00472550"/>
    <w:rsid w:val="00493B5A"/>
    <w:rsid w:val="004A33B5"/>
    <w:rsid w:val="004A5C59"/>
    <w:rsid w:val="004B4EB5"/>
    <w:rsid w:val="004D387C"/>
    <w:rsid w:val="004E48F4"/>
    <w:rsid w:val="005179B4"/>
    <w:rsid w:val="00546665"/>
    <w:rsid w:val="005C43BC"/>
    <w:rsid w:val="005C7D2F"/>
    <w:rsid w:val="005D04B5"/>
    <w:rsid w:val="005D31B4"/>
    <w:rsid w:val="005E5276"/>
    <w:rsid w:val="0061212E"/>
    <w:rsid w:val="00624ED1"/>
    <w:rsid w:val="0062655C"/>
    <w:rsid w:val="006F5C2D"/>
    <w:rsid w:val="00742072"/>
    <w:rsid w:val="007507F2"/>
    <w:rsid w:val="00761637"/>
    <w:rsid w:val="0077097B"/>
    <w:rsid w:val="0077209F"/>
    <w:rsid w:val="007946FD"/>
    <w:rsid w:val="007B2F6B"/>
    <w:rsid w:val="007C4526"/>
    <w:rsid w:val="007C49AD"/>
    <w:rsid w:val="007E741F"/>
    <w:rsid w:val="007F552B"/>
    <w:rsid w:val="007F71C9"/>
    <w:rsid w:val="008174F1"/>
    <w:rsid w:val="008511CE"/>
    <w:rsid w:val="00874C8D"/>
    <w:rsid w:val="008776ED"/>
    <w:rsid w:val="008C104A"/>
    <w:rsid w:val="008D78D2"/>
    <w:rsid w:val="008E3C16"/>
    <w:rsid w:val="00903927"/>
    <w:rsid w:val="00904921"/>
    <w:rsid w:val="00915519"/>
    <w:rsid w:val="0092046B"/>
    <w:rsid w:val="009530C9"/>
    <w:rsid w:val="00962A5C"/>
    <w:rsid w:val="00962C3C"/>
    <w:rsid w:val="00971C61"/>
    <w:rsid w:val="009768B7"/>
    <w:rsid w:val="00981416"/>
    <w:rsid w:val="00992270"/>
    <w:rsid w:val="009A2F25"/>
    <w:rsid w:val="009B426E"/>
    <w:rsid w:val="009C46E2"/>
    <w:rsid w:val="009E5682"/>
    <w:rsid w:val="00A01691"/>
    <w:rsid w:val="00A0419A"/>
    <w:rsid w:val="00A11770"/>
    <w:rsid w:val="00A132C5"/>
    <w:rsid w:val="00A31BF5"/>
    <w:rsid w:val="00A54FAC"/>
    <w:rsid w:val="00A568D0"/>
    <w:rsid w:val="00A70D52"/>
    <w:rsid w:val="00AA66F8"/>
    <w:rsid w:val="00AB2C68"/>
    <w:rsid w:val="00AB4CE6"/>
    <w:rsid w:val="00AD2DB4"/>
    <w:rsid w:val="00AD4D2F"/>
    <w:rsid w:val="00B03831"/>
    <w:rsid w:val="00B04AEB"/>
    <w:rsid w:val="00B0781A"/>
    <w:rsid w:val="00B2001E"/>
    <w:rsid w:val="00B252FC"/>
    <w:rsid w:val="00B25FA5"/>
    <w:rsid w:val="00B410EF"/>
    <w:rsid w:val="00B45D1A"/>
    <w:rsid w:val="00B47688"/>
    <w:rsid w:val="00B67CD6"/>
    <w:rsid w:val="00B961EE"/>
    <w:rsid w:val="00B9741B"/>
    <w:rsid w:val="00BA55DD"/>
    <w:rsid w:val="00BE0F96"/>
    <w:rsid w:val="00BF56A2"/>
    <w:rsid w:val="00C220A4"/>
    <w:rsid w:val="00C22F7F"/>
    <w:rsid w:val="00C41CCD"/>
    <w:rsid w:val="00C6138B"/>
    <w:rsid w:val="00C62BA0"/>
    <w:rsid w:val="00C65C3F"/>
    <w:rsid w:val="00C957D4"/>
    <w:rsid w:val="00C95BEF"/>
    <w:rsid w:val="00CB5040"/>
    <w:rsid w:val="00CE3ADF"/>
    <w:rsid w:val="00CE5AE7"/>
    <w:rsid w:val="00CE63C4"/>
    <w:rsid w:val="00CE7AFE"/>
    <w:rsid w:val="00D028D3"/>
    <w:rsid w:val="00D174F4"/>
    <w:rsid w:val="00D17C0A"/>
    <w:rsid w:val="00D22382"/>
    <w:rsid w:val="00D83C30"/>
    <w:rsid w:val="00D85582"/>
    <w:rsid w:val="00D8715A"/>
    <w:rsid w:val="00D93600"/>
    <w:rsid w:val="00DB2D9B"/>
    <w:rsid w:val="00DB5DB5"/>
    <w:rsid w:val="00DC45B8"/>
    <w:rsid w:val="00DD3B08"/>
    <w:rsid w:val="00DE4287"/>
    <w:rsid w:val="00DF60F3"/>
    <w:rsid w:val="00E23257"/>
    <w:rsid w:val="00E35765"/>
    <w:rsid w:val="00E43B1B"/>
    <w:rsid w:val="00E5036F"/>
    <w:rsid w:val="00E55E23"/>
    <w:rsid w:val="00E628EF"/>
    <w:rsid w:val="00E95D95"/>
    <w:rsid w:val="00EA398B"/>
    <w:rsid w:val="00EA5C61"/>
    <w:rsid w:val="00F105A1"/>
    <w:rsid w:val="00F30624"/>
    <w:rsid w:val="00F44B66"/>
    <w:rsid w:val="00F553B0"/>
    <w:rsid w:val="00F607D3"/>
    <w:rsid w:val="00F61A7F"/>
    <w:rsid w:val="00F65E01"/>
    <w:rsid w:val="00F727E9"/>
    <w:rsid w:val="00F84D88"/>
    <w:rsid w:val="00F97A85"/>
    <w:rsid w:val="00FA1D86"/>
    <w:rsid w:val="00FB3FFA"/>
    <w:rsid w:val="00FE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1617"/>
  <w15:chartTrackingRefBased/>
  <w15:docId w15:val="{026E45DF-87D8-4868-B22B-5053D5E3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C59"/>
    <w:rPr>
      <w:color w:val="0563C1" w:themeColor="hyperlink"/>
      <w:u w:val="single"/>
    </w:rPr>
  </w:style>
  <w:style w:type="character" w:styleId="UnresolvedMention">
    <w:name w:val="Unresolved Mention"/>
    <w:basedOn w:val="DefaultParagraphFont"/>
    <w:uiPriority w:val="99"/>
    <w:semiHidden/>
    <w:unhideWhenUsed/>
    <w:rsid w:val="004A5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5614</TotalTime>
  <Pages>17</Pages>
  <Words>3443</Words>
  <Characters>19629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Goodman</dc:creator>
  <cp:keywords/>
  <dc:description/>
  <cp:lastModifiedBy>Shawn Goodman</cp:lastModifiedBy>
  <cp:revision>138</cp:revision>
  <dcterms:created xsi:type="dcterms:W3CDTF">2019-10-18T14:12:00Z</dcterms:created>
  <dcterms:modified xsi:type="dcterms:W3CDTF">2020-02-04T21:38:00Z</dcterms:modified>
</cp:coreProperties>
</file>