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AF0EA" w14:textId="5531D878" w:rsidR="00FD3839" w:rsidRDefault="00525EE8" w:rsidP="00525EE8">
      <w:pPr>
        <w:jc w:val="center"/>
      </w:pPr>
      <w:r w:rsidRPr="00525EE8">
        <w:t>Taller – Arquitectura de Sistemas de Información y Arquitectura Tecnológica</w:t>
      </w:r>
    </w:p>
    <w:p w14:paraId="650764C6" w14:textId="77777777" w:rsidR="00525EE8" w:rsidRDefault="00525EE8" w:rsidP="00525EE8">
      <w:pPr>
        <w:jc w:val="center"/>
      </w:pPr>
    </w:p>
    <w:p w14:paraId="3054C5B3" w14:textId="75911FDB" w:rsidR="00525EE8" w:rsidRDefault="00525EE8" w:rsidP="00525EE8">
      <w:pPr>
        <w:jc w:val="center"/>
      </w:pPr>
      <w:r w:rsidRPr="00525EE8">
        <w:t>Arquitectura de Sistemas de Información</w:t>
      </w:r>
    </w:p>
    <w:p w14:paraId="6E78E9AA" w14:textId="77777777" w:rsidR="00525EE8" w:rsidRPr="00525EE8" w:rsidRDefault="00525EE8" w:rsidP="00525EE8">
      <w:pPr>
        <w:rPr>
          <w:b/>
          <w:bCs/>
        </w:rPr>
      </w:pPr>
      <w:r w:rsidRPr="00525EE8">
        <w:rPr>
          <w:b/>
          <w:bCs/>
        </w:rPr>
        <w:t>Objetivo</w:t>
      </w:r>
    </w:p>
    <w:p w14:paraId="2FA901E4" w14:textId="77777777" w:rsidR="00525EE8" w:rsidRPr="00525EE8" w:rsidRDefault="00525EE8" w:rsidP="00525EE8">
      <w:r w:rsidRPr="00525EE8">
        <w:t>Definir la infraestructura tecnológica necesaria para soportar las aplicaciones y procesos de negocio de la organización.</w:t>
      </w:r>
    </w:p>
    <w:p w14:paraId="0FA067A7" w14:textId="77777777" w:rsidR="00525EE8" w:rsidRDefault="00525EE8" w:rsidP="00525EE8">
      <w:pPr>
        <w:jc w:val="center"/>
      </w:pPr>
    </w:p>
    <w:p w14:paraId="0A376FA5" w14:textId="7076AE5F" w:rsidR="00525EE8" w:rsidRPr="00525EE8" w:rsidRDefault="00525EE8" w:rsidP="00525EE8">
      <w:pPr>
        <w:pStyle w:val="Prrafodelista"/>
        <w:numPr>
          <w:ilvl w:val="0"/>
          <w:numId w:val="8"/>
        </w:numPr>
        <w:rPr>
          <w:b/>
          <w:bCs/>
        </w:rPr>
      </w:pPr>
      <w:r w:rsidRPr="00525EE8">
        <w:rPr>
          <w:b/>
          <w:bCs/>
        </w:rPr>
        <w:t>Catálogo Tecnológico</w:t>
      </w:r>
    </w:p>
    <w:p w14:paraId="5CD8C9D1" w14:textId="77777777" w:rsidR="00525EE8" w:rsidRDefault="00525EE8" w:rsidP="00525EE8">
      <w:pPr>
        <w:ind w:left="360"/>
      </w:pPr>
      <w:r w:rsidRPr="00525EE8">
        <w:t>Identifique los componentes tecnológicos necesarios para soportar la solución propuesta.</w:t>
      </w:r>
      <w:r w:rsidRPr="00525EE8">
        <w:br/>
      </w:r>
      <w:r w:rsidRPr="00525EE8">
        <w:br/>
        <w:t xml:space="preserve">Para cada componente indique: </w:t>
      </w:r>
    </w:p>
    <w:p w14:paraId="5A120923" w14:textId="77777777" w:rsidR="00525EE8" w:rsidRDefault="00525EE8" w:rsidP="00525EE8">
      <w:pPr>
        <w:pStyle w:val="Prrafodelista"/>
        <w:numPr>
          <w:ilvl w:val="0"/>
          <w:numId w:val="9"/>
        </w:numPr>
      </w:pPr>
      <w:r w:rsidRPr="00525EE8">
        <w:t>Nombre</w:t>
      </w:r>
    </w:p>
    <w:p w14:paraId="530E6548" w14:textId="77777777" w:rsidR="00525EE8" w:rsidRDefault="00525EE8" w:rsidP="00525EE8">
      <w:pPr>
        <w:pStyle w:val="Prrafodelista"/>
        <w:numPr>
          <w:ilvl w:val="0"/>
          <w:numId w:val="9"/>
        </w:numPr>
      </w:pPr>
      <w:r w:rsidRPr="00525EE8">
        <w:t>Función</w:t>
      </w:r>
    </w:p>
    <w:p w14:paraId="798E1955" w14:textId="77777777" w:rsidR="00525EE8" w:rsidRDefault="00525EE8" w:rsidP="00525EE8">
      <w:pPr>
        <w:pStyle w:val="Prrafodelista"/>
        <w:numPr>
          <w:ilvl w:val="0"/>
          <w:numId w:val="9"/>
        </w:numPr>
      </w:pPr>
      <w:r w:rsidRPr="00525EE8">
        <w:t>Tecnología seleccionada</w:t>
      </w:r>
    </w:p>
    <w:p w14:paraId="1B34FA52" w14:textId="77777777" w:rsidR="00525EE8" w:rsidRDefault="00525EE8" w:rsidP="00525EE8">
      <w:pPr>
        <w:ind w:left="720"/>
      </w:pPr>
      <w:r w:rsidRPr="00525EE8">
        <w:t>Ejemplos:</w:t>
      </w:r>
    </w:p>
    <w:p w14:paraId="12FDA006" w14:textId="7E0EDCAE" w:rsidR="00525EE8" w:rsidRDefault="00525EE8" w:rsidP="00525EE8">
      <w:pPr>
        <w:pStyle w:val="Prrafodelista"/>
        <w:numPr>
          <w:ilvl w:val="0"/>
          <w:numId w:val="10"/>
        </w:numPr>
      </w:pPr>
      <w:proofErr w:type="spellStart"/>
      <w:r w:rsidRPr="00525EE8">
        <w:t>Frontend</w:t>
      </w:r>
      <w:proofErr w:type="spellEnd"/>
    </w:p>
    <w:p w14:paraId="488153DE" w14:textId="77777777" w:rsidR="00525EE8" w:rsidRDefault="00525EE8" w:rsidP="00525EE8">
      <w:pPr>
        <w:pStyle w:val="Prrafodelista"/>
        <w:numPr>
          <w:ilvl w:val="0"/>
          <w:numId w:val="10"/>
        </w:numPr>
      </w:pPr>
      <w:proofErr w:type="spellStart"/>
      <w:r w:rsidRPr="00525EE8">
        <w:t>Backend</w:t>
      </w:r>
      <w:proofErr w:type="spellEnd"/>
    </w:p>
    <w:p w14:paraId="019AAABE" w14:textId="77777777" w:rsidR="00525EE8" w:rsidRDefault="00525EE8" w:rsidP="00525EE8">
      <w:pPr>
        <w:pStyle w:val="Prrafodelista"/>
        <w:numPr>
          <w:ilvl w:val="0"/>
          <w:numId w:val="10"/>
        </w:numPr>
      </w:pPr>
      <w:r w:rsidRPr="00525EE8">
        <w:t>Base de Datos</w:t>
      </w:r>
    </w:p>
    <w:p w14:paraId="4625B8DC" w14:textId="77777777" w:rsidR="00525EE8" w:rsidRDefault="00525EE8" w:rsidP="00525EE8">
      <w:pPr>
        <w:pStyle w:val="Prrafodelista"/>
        <w:numPr>
          <w:ilvl w:val="0"/>
          <w:numId w:val="10"/>
        </w:numPr>
      </w:pPr>
      <w:r w:rsidRPr="00525EE8">
        <w:t>Servidor Web</w:t>
      </w:r>
    </w:p>
    <w:p w14:paraId="544A7245" w14:textId="77777777" w:rsidR="00525EE8" w:rsidRDefault="00525EE8" w:rsidP="00525EE8">
      <w:pPr>
        <w:pStyle w:val="Prrafodelista"/>
        <w:numPr>
          <w:ilvl w:val="0"/>
          <w:numId w:val="10"/>
        </w:numPr>
      </w:pPr>
      <w:r w:rsidRPr="00525EE8">
        <w:t>Firewall</w:t>
      </w:r>
    </w:p>
    <w:p w14:paraId="409D2751" w14:textId="77777777" w:rsidR="00525EE8" w:rsidRDefault="00525EE8" w:rsidP="00525EE8">
      <w:pPr>
        <w:pStyle w:val="Prrafodelista"/>
        <w:numPr>
          <w:ilvl w:val="0"/>
          <w:numId w:val="10"/>
        </w:numPr>
      </w:pPr>
      <w:r w:rsidRPr="00525EE8">
        <w:t>Balanceador de Carga</w:t>
      </w:r>
    </w:p>
    <w:p w14:paraId="57060EA3" w14:textId="77777777" w:rsidR="00525EE8" w:rsidRDefault="00525EE8" w:rsidP="00525EE8">
      <w:pPr>
        <w:pStyle w:val="Prrafodelista"/>
        <w:numPr>
          <w:ilvl w:val="0"/>
          <w:numId w:val="10"/>
        </w:numPr>
      </w:pPr>
      <w:r w:rsidRPr="00525EE8">
        <w:t>Servicios Cloud</w:t>
      </w:r>
    </w:p>
    <w:p w14:paraId="0BC2C464" w14:textId="401A9655" w:rsidR="00525EE8" w:rsidRPr="00525EE8" w:rsidRDefault="00525EE8" w:rsidP="00525EE8">
      <w:pPr>
        <w:pStyle w:val="Prrafodelista"/>
        <w:numPr>
          <w:ilvl w:val="0"/>
          <w:numId w:val="10"/>
        </w:numPr>
      </w:pPr>
      <w:r w:rsidRPr="00525EE8">
        <w:t>Almacenamiento</w:t>
      </w:r>
      <w:r w:rsidRPr="00525EE8">
        <w:br/>
      </w:r>
    </w:p>
    <w:p w14:paraId="49F4F3B0" w14:textId="6844E4BD" w:rsidR="00525EE8" w:rsidRPr="00525EE8" w:rsidRDefault="00525EE8" w:rsidP="00525EE8">
      <w:pPr>
        <w:pStyle w:val="Prrafodelista"/>
        <w:numPr>
          <w:ilvl w:val="0"/>
          <w:numId w:val="8"/>
        </w:numPr>
        <w:rPr>
          <w:b/>
          <w:bCs/>
        </w:rPr>
      </w:pPr>
      <w:r w:rsidRPr="00525EE8">
        <w:rPr>
          <w:b/>
          <w:bCs/>
        </w:rPr>
        <w:t>Diagrama Tecnológico</w:t>
      </w:r>
    </w:p>
    <w:p w14:paraId="7790D8A7" w14:textId="77777777" w:rsidR="00525EE8" w:rsidRDefault="00525EE8" w:rsidP="00525EE8">
      <w:pPr>
        <w:ind w:left="360"/>
      </w:pPr>
      <w:r w:rsidRPr="00525EE8">
        <w:br/>
        <w:t>Construya un diagrama que represente la infraestructura tecnológica de la solución.</w:t>
      </w:r>
      <w:r w:rsidRPr="00525EE8">
        <w:br/>
      </w:r>
      <w:r w:rsidRPr="00525EE8">
        <w:br/>
        <w:t>Debe incluir como mínimo:</w:t>
      </w:r>
    </w:p>
    <w:p w14:paraId="730EC6D2" w14:textId="77777777" w:rsidR="00525EE8" w:rsidRDefault="00525EE8" w:rsidP="00525EE8">
      <w:pPr>
        <w:pStyle w:val="Prrafodelista"/>
        <w:numPr>
          <w:ilvl w:val="0"/>
          <w:numId w:val="11"/>
        </w:numPr>
      </w:pPr>
      <w:r w:rsidRPr="00525EE8">
        <w:t>Usuarios</w:t>
      </w:r>
    </w:p>
    <w:p w14:paraId="550FE11A" w14:textId="77777777" w:rsidR="00525EE8" w:rsidRDefault="00525EE8" w:rsidP="00525EE8">
      <w:pPr>
        <w:pStyle w:val="Prrafodelista"/>
        <w:numPr>
          <w:ilvl w:val="0"/>
          <w:numId w:val="11"/>
        </w:numPr>
      </w:pPr>
      <w:r w:rsidRPr="00525EE8">
        <w:lastRenderedPageBreak/>
        <w:t>Internet</w:t>
      </w:r>
    </w:p>
    <w:p w14:paraId="7B935B5F" w14:textId="77777777" w:rsidR="00525EE8" w:rsidRDefault="00525EE8" w:rsidP="00525EE8">
      <w:pPr>
        <w:pStyle w:val="Prrafodelista"/>
        <w:numPr>
          <w:ilvl w:val="0"/>
          <w:numId w:val="11"/>
        </w:numPr>
      </w:pPr>
      <w:r w:rsidRPr="00525EE8">
        <w:t>Componentes de seguridad</w:t>
      </w:r>
    </w:p>
    <w:p w14:paraId="2E3094DC" w14:textId="77777777" w:rsidR="00525EE8" w:rsidRDefault="00525EE8" w:rsidP="00525EE8">
      <w:pPr>
        <w:pStyle w:val="Prrafodelista"/>
        <w:numPr>
          <w:ilvl w:val="0"/>
          <w:numId w:val="11"/>
        </w:numPr>
      </w:pPr>
      <w:r w:rsidRPr="00525EE8">
        <w:t xml:space="preserve">Servidores o servicios </w:t>
      </w:r>
      <w:proofErr w:type="spellStart"/>
      <w:r w:rsidRPr="00525EE8">
        <w:t>cloud</w:t>
      </w:r>
      <w:proofErr w:type="spellEnd"/>
    </w:p>
    <w:p w14:paraId="4F3C1B1A" w14:textId="77777777" w:rsidR="00525EE8" w:rsidRDefault="00525EE8" w:rsidP="00525EE8">
      <w:pPr>
        <w:pStyle w:val="Prrafodelista"/>
        <w:numPr>
          <w:ilvl w:val="0"/>
          <w:numId w:val="11"/>
        </w:numPr>
      </w:pPr>
      <w:r w:rsidRPr="00525EE8">
        <w:t>Bases de datos</w:t>
      </w:r>
    </w:p>
    <w:p w14:paraId="55358C17" w14:textId="4A3786D3" w:rsidR="00525EE8" w:rsidRPr="00525EE8" w:rsidRDefault="00525EE8" w:rsidP="00525EE8">
      <w:pPr>
        <w:pStyle w:val="Prrafodelista"/>
        <w:numPr>
          <w:ilvl w:val="0"/>
          <w:numId w:val="11"/>
        </w:numPr>
      </w:pPr>
      <w:r w:rsidRPr="00525EE8">
        <w:t>Integraciones externas (si aplica)</w:t>
      </w:r>
      <w:r w:rsidRPr="00525EE8">
        <w:br/>
      </w:r>
    </w:p>
    <w:p w14:paraId="024C3071" w14:textId="243773D8" w:rsidR="00525EE8" w:rsidRPr="00525EE8" w:rsidRDefault="00525EE8" w:rsidP="00525EE8">
      <w:pPr>
        <w:pStyle w:val="Prrafodelista"/>
        <w:numPr>
          <w:ilvl w:val="0"/>
          <w:numId w:val="8"/>
        </w:numPr>
        <w:rPr>
          <w:b/>
          <w:bCs/>
        </w:rPr>
      </w:pPr>
      <w:r w:rsidRPr="00525EE8">
        <w:rPr>
          <w:b/>
          <w:bCs/>
        </w:rPr>
        <w:t>Diagrama de Despliegue</w:t>
      </w:r>
    </w:p>
    <w:p w14:paraId="7089BC11" w14:textId="77777777" w:rsidR="00525EE8" w:rsidRDefault="00525EE8" w:rsidP="00525EE8">
      <w:pPr>
        <w:ind w:left="360"/>
      </w:pPr>
      <w:r w:rsidRPr="00525EE8">
        <w:br/>
        <w:t>Represente cómo se distribuyen las aplicaciones dentro de la infraestructura tecnológica.</w:t>
      </w:r>
      <w:r w:rsidRPr="00525EE8">
        <w:br/>
      </w:r>
      <w:r w:rsidRPr="00525EE8">
        <w:br/>
        <w:t>Debe mostrar:</w:t>
      </w:r>
    </w:p>
    <w:p w14:paraId="4FA93630" w14:textId="77777777" w:rsidR="00525EE8" w:rsidRDefault="00525EE8" w:rsidP="00525EE8">
      <w:pPr>
        <w:pStyle w:val="Prrafodelista"/>
        <w:numPr>
          <w:ilvl w:val="0"/>
          <w:numId w:val="12"/>
        </w:numPr>
        <w:ind w:left="1080"/>
      </w:pPr>
      <w:r w:rsidRPr="00525EE8">
        <w:t>Servidores físicos o virtuales</w:t>
      </w:r>
    </w:p>
    <w:p w14:paraId="05D73C85" w14:textId="77777777" w:rsidR="00525EE8" w:rsidRDefault="00525EE8" w:rsidP="00525EE8">
      <w:pPr>
        <w:pStyle w:val="Prrafodelista"/>
        <w:numPr>
          <w:ilvl w:val="0"/>
          <w:numId w:val="12"/>
        </w:numPr>
        <w:ind w:left="1080"/>
      </w:pPr>
      <w:r w:rsidRPr="00525EE8">
        <w:t>Máquinas virtuales o contenedores</w:t>
      </w:r>
    </w:p>
    <w:p w14:paraId="256286AB" w14:textId="77777777" w:rsidR="00525EE8" w:rsidRDefault="00525EE8" w:rsidP="00525EE8">
      <w:pPr>
        <w:pStyle w:val="Prrafodelista"/>
        <w:numPr>
          <w:ilvl w:val="0"/>
          <w:numId w:val="12"/>
        </w:numPr>
        <w:ind w:left="1080"/>
      </w:pPr>
      <w:r w:rsidRPr="00525EE8">
        <w:t>Bases de datos</w:t>
      </w:r>
    </w:p>
    <w:p w14:paraId="5A57EDFF" w14:textId="77777777" w:rsidR="00525EE8" w:rsidRDefault="00525EE8" w:rsidP="00525EE8">
      <w:pPr>
        <w:pStyle w:val="Prrafodelista"/>
        <w:numPr>
          <w:ilvl w:val="0"/>
          <w:numId w:val="12"/>
        </w:numPr>
        <w:ind w:left="1080"/>
      </w:pPr>
      <w:r w:rsidRPr="00525EE8">
        <w:t>Servicios externos</w:t>
      </w:r>
    </w:p>
    <w:p w14:paraId="3FEB099C" w14:textId="3C711C50" w:rsidR="00525EE8" w:rsidRPr="00525EE8" w:rsidRDefault="00525EE8" w:rsidP="00525EE8">
      <w:pPr>
        <w:pStyle w:val="Prrafodelista"/>
        <w:numPr>
          <w:ilvl w:val="0"/>
          <w:numId w:val="12"/>
        </w:numPr>
        <w:ind w:left="1080"/>
      </w:pPr>
      <w:r w:rsidRPr="00525EE8">
        <w:t>Relaciones de comunicación entre componentes</w:t>
      </w:r>
      <w:r w:rsidRPr="00525EE8">
        <w:br/>
      </w:r>
    </w:p>
    <w:p w14:paraId="36DC861C" w14:textId="77777777" w:rsidR="00525EE8" w:rsidRPr="00525EE8" w:rsidRDefault="00525EE8" w:rsidP="00525EE8">
      <w:pPr>
        <w:rPr>
          <w:b/>
          <w:bCs/>
        </w:rPr>
      </w:pPr>
      <w:r w:rsidRPr="00525EE8">
        <w:rPr>
          <w:b/>
          <w:bCs/>
        </w:rPr>
        <w:t>Entregables</w:t>
      </w:r>
    </w:p>
    <w:p w14:paraId="3AA2292B" w14:textId="77777777" w:rsidR="00525EE8" w:rsidRDefault="00525EE8" w:rsidP="00525EE8">
      <w:pPr>
        <w:pStyle w:val="Prrafodelista"/>
        <w:numPr>
          <w:ilvl w:val="0"/>
          <w:numId w:val="13"/>
        </w:numPr>
      </w:pPr>
      <w:r w:rsidRPr="00525EE8">
        <w:t>Catálogo Tecnológico.</w:t>
      </w:r>
    </w:p>
    <w:p w14:paraId="4D776C93" w14:textId="77777777" w:rsidR="00525EE8" w:rsidRDefault="00525EE8" w:rsidP="00525EE8">
      <w:pPr>
        <w:pStyle w:val="Prrafodelista"/>
        <w:numPr>
          <w:ilvl w:val="0"/>
          <w:numId w:val="13"/>
        </w:numPr>
      </w:pPr>
      <w:r w:rsidRPr="00525EE8">
        <w:t>Diagrama Tecnológico.</w:t>
      </w:r>
    </w:p>
    <w:p w14:paraId="6BD3DAF6" w14:textId="77777777" w:rsidR="00525EE8" w:rsidRDefault="00525EE8" w:rsidP="00525EE8">
      <w:pPr>
        <w:pStyle w:val="Prrafodelista"/>
        <w:numPr>
          <w:ilvl w:val="0"/>
          <w:numId w:val="13"/>
        </w:numPr>
      </w:pPr>
      <w:r w:rsidRPr="00525EE8">
        <w:t>Diagrama de Despliegue.</w:t>
      </w:r>
    </w:p>
    <w:p w14:paraId="4511A1E2" w14:textId="59839B77" w:rsidR="00525EE8" w:rsidRPr="00525EE8" w:rsidRDefault="00525EE8" w:rsidP="00525EE8">
      <w:pPr>
        <w:pStyle w:val="Prrafodelista"/>
        <w:numPr>
          <w:ilvl w:val="0"/>
          <w:numId w:val="13"/>
        </w:numPr>
      </w:pPr>
      <w:r w:rsidRPr="00525EE8">
        <w:t>Explicación breve de las decisiones tecnológicas adoptadas.</w:t>
      </w:r>
      <w:r w:rsidRPr="00525EE8">
        <w:br/>
      </w:r>
    </w:p>
    <w:p w14:paraId="507C4067" w14:textId="77777777" w:rsidR="00525EE8" w:rsidRPr="00525EE8" w:rsidRDefault="00525EE8" w:rsidP="00525EE8">
      <w:pPr>
        <w:rPr>
          <w:b/>
          <w:bCs/>
        </w:rPr>
      </w:pPr>
      <w:r w:rsidRPr="00525EE8">
        <w:rPr>
          <w:b/>
          <w:bCs/>
        </w:rPr>
        <w:t>Criterios de Evaluación</w:t>
      </w:r>
    </w:p>
    <w:p w14:paraId="501C8211" w14:textId="77777777" w:rsidR="00525EE8" w:rsidRDefault="00525EE8" w:rsidP="00525EE8">
      <w:pPr>
        <w:pStyle w:val="Prrafodelista"/>
        <w:numPr>
          <w:ilvl w:val="0"/>
          <w:numId w:val="14"/>
        </w:numPr>
      </w:pPr>
      <w:r w:rsidRPr="00525EE8">
        <w:t>Coherencia con la Arquitectura de Negocio.</w:t>
      </w:r>
    </w:p>
    <w:p w14:paraId="61C3E501" w14:textId="77777777" w:rsidR="00525EE8" w:rsidRDefault="00525EE8" w:rsidP="00525EE8">
      <w:pPr>
        <w:pStyle w:val="Prrafodelista"/>
        <w:numPr>
          <w:ilvl w:val="0"/>
          <w:numId w:val="14"/>
        </w:numPr>
      </w:pPr>
      <w:r w:rsidRPr="00525EE8">
        <w:t>Coherencia con la Arquitectura de Datos.</w:t>
      </w:r>
    </w:p>
    <w:p w14:paraId="5C074385" w14:textId="77777777" w:rsidR="00525EE8" w:rsidRDefault="00525EE8" w:rsidP="00525EE8">
      <w:pPr>
        <w:pStyle w:val="Prrafodelista"/>
        <w:numPr>
          <w:ilvl w:val="0"/>
          <w:numId w:val="14"/>
        </w:numPr>
      </w:pPr>
      <w:r w:rsidRPr="00525EE8">
        <w:t>Correcta identificación de componentes tecnológicos.</w:t>
      </w:r>
    </w:p>
    <w:p w14:paraId="6FC41A4F" w14:textId="77777777" w:rsidR="00525EE8" w:rsidRDefault="00525EE8" w:rsidP="00525EE8">
      <w:pPr>
        <w:pStyle w:val="Prrafodelista"/>
        <w:numPr>
          <w:ilvl w:val="0"/>
          <w:numId w:val="14"/>
        </w:numPr>
      </w:pPr>
      <w:r w:rsidRPr="00525EE8">
        <w:t>Claridad y calidad de los diagramas.</w:t>
      </w:r>
    </w:p>
    <w:p w14:paraId="749496EB" w14:textId="77777777" w:rsidR="00525EE8" w:rsidRDefault="00525EE8" w:rsidP="00525EE8">
      <w:pPr>
        <w:pStyle w:val="Prrafodelista"/>
        <w:numPr>
          <w:ilvl w:val="0"/>
          <w:numId w:val="14"/>
        </w:numPr>
      </w:pPr>
      <w:r w:rsidRPr="00525EE8">
        <w:t>Consistencia entre aplicaciones e infraestructura.</w:t>
      </w:r>
    </w:p>
    <w:p w14:paraId="44979031" w14:textId="77777777" w:rsidR="00484295" w:rsidRDefault="00525EE8" w:rsidP="00525EE8">
      <w:pPr>
        <w:pStyle w:val="Prrafodelista"/>
        <w:numPr>
          <w:ilvl w:val="0"/>
          <w:numId w:val="14"/>
        </w:numPr>
      </w:pPr>
      <w:r w:rsidRPr="00525EE8">
        <w:t>Justificación de las decisiones tecnológicas.</w:t>
      </w:r>
    </w:p>
    <w:p w14:paraId="228515CF" w14:textId="77777777" w:rsidR="00484295" w:rsidRDefault="00484295" w:rsidP="00484295"/>
    <w:p w14:paraId="046FDCD0" w14:textId="77777777" w:rsidR="00484295" w:rsidRDefault="00484295" w:rsidP="00484295"/>
    <w:p w14:paraId="346D7407" w14:textId="0BEF9B0F" w:rsidR="00484295" w:rsidRDefault="00484295" w:rsidP="00484295">
      <w:pPr>
        <w:jc w:val="center"/>
        <w:rPr>
          <w:b/>
          <w:bCs/>
        </w:rPr>
      </w:pPr>
      <w:r w:rsidRPr="00484295">
        <w:rPr>
          <w:b/>
          <w:bCs/>
        </w:rPr>
        <w:lastRenderedPageBreak/>
        <w:t>SOLUCION TALLER</w:t>
      </w:r>
    </w:p>
    <w:p w14:paraId="23CD51F9" w14:textId="6DBF5DE7" w:rsidR="00E82CF2" w:rsidRPr="00E82CF2" w:rsidRDefault="00E82CF2" w:rsidP="00E82CF2">
      <w:r w:rsidRPr="00E82CF2">
        <w:rPr>
          <w:b/>
          <w:bCs/>
        </w:rPr>
        <w:t>Proyecto:</w:t>
      </w:r>
      <w:r w:rsidRPr="00E82CF2">
        <w:t xml:space="preserve"> Ecosistema de Intermediación Turística – Sucre Conecta Digital S.A.S. </w:t>
      </w:r>
    </w:p>
    <w:p w14:paraId="16CE71D6" w14:textId="77777777" w:rsidR="00E82CF2" w:rsidRPr="00E82CF2" w:rsidRDefault="00E82CF2" w:rsidP="00E82CF2">
      <w:r w:rsidRPr="00E82CF2">
        <w:rPr>
          <w:b/>
          <w:bCs/>
        </w:rPr>
        <w:t>Integrantes:</w:t>
      </w:r>
      <w:r w:rsidRPr="00E82CF2">
        <w:t xml:space="preserve"> Jesús Villalba, Steven Tete, Jesús Madera, Cristian Brieva</w:t>
      </w:r>
    </w:p>
    <w:p w14:paraId="48142CB9" w14:textId="3E69782B" w:rsidR="00E82CF2" w:rsidRPr="00E82CF2" w:rsidRDefault="00E82CF2" w:rsidP="00E82CF2">
      <w:pPr>
        <w:rPr>
          <w:b/>
          <w:bCs/>
        </w:rPr>
      </w:pPr>
      <w:r w:rsidRPr="00E82CF2">
        <w:rPr>
          <w:b/>
          <w:bCs/>
        </w:rPr>
        <w:t xml:space="preserve">1. Catálogo Tecnológico </w:t>
      </w:r>
    </w:p>
    <w:p w14:paraId="490488AD" w14:textId="77777777" w:rsidR="00E82CF2" w:rsidRPr="00E82CF2" w:rsidRDefault="00E82CF2" w:rsidP="00E82CF2">
      <w:r w:rsidRPr="00E82CF2">
        <w:t xml:space="preserve">Este catálogo define los componentes de software e infraestructura necesarios para soportar los procesos operativos de las cuatro fases del negocio (Captación, Interacción, Transacción y Entrega de Valor). </w:t>
      </w:r>
    </w:p>
    <w:tbl>
      <w:tblPr>
        <w:tblW w:w="11057" w:type="dxa"/>
        <w:tblCellSpacing w:w="15" w:type="dxa"/>
        <w:tblInd w:w="-859" w:type="dxa"/>
        <w:tblCellMar>
          <w:top w:w="15" w:type="dxa"/>
          <w:left w:w="15" w:type="dxa"/>
          <w:bottom w:w="15" w:type="dxa"/>
          <w:right w:w="15" w:type="dxa"/>
        </w:tblCellMar>
        <w:tblLook w:val="04A0" w:firstRow="1" w:lastRow="0" w:firstColumn="1" w:lastColumn="0" w:noHBand="0" w:noVBand="1"/>
      </w:tblPr>
      <w:tblGrid>
        <w:gridCol w:w="63"/>
        <w:gridCol w:w="2295"/>
        <w:gridCol w:w="3195"/>
        <w:gridCol w:w="1915"/>
        <w:gridCol w:w="3589"/>
      </w:tblGrid>
      <w:tr w:rsidR="00E82CF2" w:rsidRPr="00E82CF2" w14:paraId="0BD4FC12" w14:textId="77777777" w:rsidTr="00E82CF2">
        <w:trPr>
          <w:tblHeader/>
          <w:tblCellSpacing w:w="15" w:type="dxa"/>
        </w:trPr>
        <w:tc>
          <w:tcPr>
            <w:tcW w:w="2313"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C3C06" w14:textId="77777777" w:rsidR="00E82CF2" w:rsidRPr="00E82CF2" w:rsidRDefault="00E82CF2" w:rsidP="00E82CF2">
            <w:r w:rsidRPr="00E82CF2">
              <w:rPr>
                <w:b/>
                <w:bCs/>
              </w:rPr>
              <w:t>Nombre del Componente</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79096" w14:textId="77777777" w:rsidR="00E82CF2" w:rsidRPr="00E82CF2" w:rsidRDefault="00E82CF2" w:rsidP="00E82CF2">
            <w:r w:rsidRPr="00E82CF2">
              <w:rPr>
                <w:b/>
                <w:bCs/>
              </w:rPr>
              <w:t>Función en el Ecosistema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2C59A" w14:textId="77777777" w:rsidR="00E82CF2" w:rsidRPr="00E82CF2" w:rsidRDefault="00E82CF2" w:rsidP="00E82CF2">
            <w:r w:rsidRPr="00E82CF2">
              <w:rPr>
                <w:b/>
                <w:bCs/>
              </w:rPr>
              <w:t>Tecnología Seleccionada</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36921" w14:textId="77777777" w:rsidR="00E82CF2" w:rsidRPr="00E82CF2" w:rsidRDefault="00E82CF2" w:rsidP="00E82CF2">
            <w:r w:rsidRPr="00E82CF2">
              <w:rPr>
                <w:b/>
                <w:bCs/>
              </w:rPr>
              <w:t>Justificación Técnica</w:t>
            </w:r>
          </w:p>
        </w:tc>
      </w:tr>
      <w:tr w:rsidR="00E82CF2" w:rsidRPr="00E82CF2" w14:paraId="225DCD3D" w14:textId="77777777" w:rsidTr="00E82CF2">
        <w:trPr>
          <w:tblCellSpacing w:w="15" w:type="dxa"/>
        </w:trPr>
        <w:tc>
          <w:tcPr>
            <w:tcW w:w="2313"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6F34B" w14:textId="77777777" w:rsidR="00E82CF2" w:rsidRPr="00E82CF2" w:rsidRDefault="00E82CF2" w:rsidP="00E82CF2">
            <w:proofErr w:type="spellStart"/>
            <w:r w:rsidRPr="00E82CF2">
              <w:rPr>
                <w:b/>
                <w:bCs/>
              </w:rPr>
              <w:t>Frontend</w:t>
            </w:r>
            <w:proofErr w:type="spellEnd"/>
            <w:r w:rsidRPr="00E82CF2">
              <w:rPr>
                <w:b/>
                <w:bCs/>
              </w:rPr>
              <w:t xml:space="preserve"> Portal Web / Mobile</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032ED" w14:textId="77777777" w:rsidR="00E82CF2" w:rsidRPr="00E82CF2" w:rsidRDefault="00E82CF2" w:rsidP="00E82CF2">
            <w:r w:rsidRPr="00E82CF2">
              <w:t xml:space="preserve">Interfaz de usuario interactiva para turistas (exploración de catálogos e itinerarios) y para prestadores locales (gestión de perfiles).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E8E28" w14:textId="77777777" w:rsidR="00E82CF2" w:rsidRPr="00E82CF2" w:rsidRDefault="00E82CF2" w:rsidP="00E82CF2">
            <w:r w:rsidRPr="00E82CF2">
              <w:rPr>
                <w:b/>
                <w:bCs/>
              </w:rPr>
              <w:t>Next.js (</w:t>
            </w:r>
            <w:proofErr w:type="spellStart"/>
            <w:r w:rsidRPr="00E82CF2">
              <w:rPr>
                <w:b/>
                <w:bCs/>
              </w:rPr>
              <w:t>React</w:t>
            </w:r>
            <w:proofErr w:type="spellEnd"/>
            <w:r w:rsidRPr="00E82CF2">
              <w:rPr>
                <w:b/>
                <w:bCs/>
              </w:rPr>
              <w:t xml:space="preserve">) + </w:t>
            </w:r>
            <w:proofErr w:type="spellStart"/>
            <w:r w:rsidRPr="00E82CF2">
              <w:rPr>
                <w:b/>
                <w:bCs/>
              </w:rPr>
              <w:t>TailwindCSS</w:t>
            </w:r>
            <w:proofErr w:type="spellEnd"/>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06920" w14:textId="77777777" w:rsidR="00E82CF2" w:rsidRPr="00E82CF2" w:rsidRDefault="00E82CF2" w:rsidP="00E82CF2">
            <w:r w:rsidRPr="00E82CF2">
              <w:t xml:space="preserve">Permite renderizado del lado del servidor (SSR), optimizando el SEO para captar turistas en motores de búsqueda, con un diseño 100% responsivo para móviles. </w:t>
            </w:r>
          </w:p>
        </w:tc>
      </w:tr>
      <w:tr w:rsidR="00E82CF2" w:rsidRPr="00E82CF2" w14:paraId="598974B6" w14:textId="77777777" w:rsidTr="00E82CF2">
        <w:trPr>
          <w:gridBefore w:val="1"/>
          <w:wBefore w:w="18" w:type="dxa"/>
          <w:tblCellSpacing w:w="15" w:type="dxa"/>
        </w:trPr>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7641F" w14:textId="77777777" w:rsidR="00E82CF2" w:rsidRPr="00E82CF2" w:rsidRDefault="00E82CF2" w:rsidP="00E82CF2">
            <w:proofErr w:type="spellStart"/>
            <w:r w:rsidRPr="00E82CF2">
              <w:rPr>
                <w:b/>
                <w:bCs/>
              </w:rPr>
              <w:t>Backend</w:t>
            </w:r>
            <w:proofErr w:type="spellEnd"/>
            <w:r w:rsidRPr="00E82CF2">
              <w:rPr>
                <w:b/>
                <w:bCs/>
              </w:rPr>
              <w:t xml:space="preserve"> Core API</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8AD43" w14:textId="77777777" w:rsidR="00E82CF2" w:rsidRPr="00E82CF2" w:rsidRDefault="00E82CF2" w:rsidP="00E82CF2">
            <w:r w:rsidRPr="00E82CF2">
              <w:t xml:space="preserve">Orquestación de la lógica del negocio: procesamiento de solicitudes, verificación de prestadores, enrutamiento de transacciones y seguridad.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BBF6D" w14:textId="77777777" w:rsidR="00E82CF2" w:rsidRPr="00E82CF2" w:rsidRDefault="00E82CF2" w:rsidP="00E82CF2">
            <w:r w:rsidRPr="00E82CF2">
              <w:rPr>
                <w:b/>
                <w:bCs/>
              </w:rPr>
              <w:t>Node.js (</w:t>
            </w:r>
            <w:proofErr w:type="spellStart"/>
            <w:r w:rsidRPr="00E82CF2">
              <w:rPr>
                <w:b/>
                <w:bCs/>
              </w:rPr>
              <w:t>NestJS</w:t>
            </w:r>
            <w:proofErr w:type="spellEnd"/>
            <w:r w:rsidRPr="00E82CF2">
              <w:rPr>
                <w:b/>
                <w:bCs/>
              </w:rPr>
              <w:t xml:space="preserve"> / </w:t>
            </w:r>
            <w:proofErr w:type="spellStart"/>
            <w:r w:rsidRPr="00E82CF2">
              <w:rPr>
                <w:b/>
                <w:bCs/>
              </w:rPr>
              <w:t>TypeScript</w:t>
            </w:r>
            <w:proofErr w:type="spellEnd"/>
            <w:r w:rsidRPr="00E82CF2">
              <w:rPr>
                <w:b/>
                <w:bCs/>
              </w:rPr>
              <w:t>)</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B9B82" w14:textId="77777777" w:rsidR="00E82CF2" w:rsidRPr="00E82CF2" w:rsidRDefault="00E82CF2" w:rsidP="00E82CF2">
            <w:r w:rsidRPr="00E82CF2">
              <w:t xml:space="preserve">Arquitectura modular altamente escalable basada en eventos. Maneja de forma eficiente miles de conexiones concurrentes asíncronas durante temporadas de festividades regionales. </w:t>
            </w:r>
          </w:p>
        </w:tc>
      </w:tr>
      <w:tr w:rsidR="00E82CF2" w:rsidRPr="00E82CF2" w14:paraId="6E5E27F2" w14:textId="77777777" w:rsidTr="00E82CF2">
        <w:trPr>
          <w:gridBefore w:val="1"/>
          <w:wBefore w:w="18" w:type="dxa"/>
          <w:tblCellSpacing w:w="15" w:type="dxa"/>
        </w:trPr>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F4396" w14:textId="77777777" w:rsidR="00E82CF2" w:rsidRPr="00E82CF2" w:rsidRDefault="00E82CF2" w:rsidP="00E82CF2">
            <w:r w:rsidRPr="00E82CF2">
              <w:rPr>
                <w:b/>
                <w:bCs/>
              </w:rPr>
              <w:t>Motor de Recomendación e IA</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08053" w14:textId="77777777" w:rsidR="00E82CF2" w:rsidRPr="00E82CF2" w:rsidRDefault="00E82CF2" w:rsidP="00E82CF2">
            <w:r w:rsidRPr="00E82CF2">
              <w:t xml:space="preserve">Soporte analítico para la generación de itinerarios personalizados y predicción de la demanda turística estacional.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7B7C8" w14:textId="77777777" w:rsidR="00E82CF2" w:rsidRPr="00E82CF2" w:rsidRDefault="00E82CF2" w:rsidP="00E82CF2">
            <w:r w:rsidRPr="00E82CF2">
              <w:rPr>
                <w:b/>
                <w:bCs/>
              </w:rPr>
              <w:t>Python (</w:t>
            </w:r>
            <w:proofErr w:type="spellStart"/>
            <w:r w:rsidRPr="00E82CF2">
              <w:rPr>
                <w:b/>
                <w:bCs/>
              </w:rPr>
              <w:t>FastAPI</w:t>
            </w:r>
            <w:proofErr w:type="spellEnd"/>
            <w:r w:rsidRPr="00E82CF2">
              <w:rPr>
                <w:b/>
                <w:bCs/>
              </w:rPr>
              <w:t xml:space="preserve"> + </w:t>
            </w:r>
            <w:proofErr w:type="spellStart"/>
            <w:r w:rsidRPr="00E82CF2">
              <w:rPr>
                <w:b/>
                <w:bCs/>
              </w:rPr>
              <w:t>Scikit</w:t>
            </w:r>
            <w:proofErr w:type="spellEnd"/>
            <w:r w:rsidRPr="00E82CF2">
              <w:rPr>
                <w:b/>
                <w:bCs/>
              </w:rPr>
              <w:t>-Learn)</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2665F" w14:textId="77777777" w:rsidR="00E82CF2" w:rsidRPr="00E82CF2" w:rsidRDefault="00E82CF2" w:rsidP="00E82CF2">
            <w:r w:rsidRPr="00E82CF2">
              <w:t xml:space="preserve">Python es el estándar de la industria para modelos analíticos e IA. </w:t>
            </w:r>
            <w:proofErr w:type="spellStart"/>
            <w:r w:rsidRPr="00E82CF2">
              <w:t>FastAPI</w:t>
            </w:r>
            <w:proofErr w:type="spellEnd"/>
            <w:r w:rsidRPr="00E82CF2">
              <w:t xml:space="preserve"> expone microservicios de alto rendimiento con bajo consumo de memoria. </w:t>
            </w:r>
          </w:p>
        </w:tc>
      </w:tr>
      <w:tr w:rsidR="00E82CF2" w:rsidRPr="00E82CF2" w14:paraId="5626E03D" w14:textId="77777777" w:rsidTr="00E82CF2">
        <w:trPr>
          <w:gridBefore w:val="1"/>
          <w:wBefore w:w="18" w:type="dxa"/>
          <w:tblCellSpacing w:w="15" w:type="dxa"/>
        </w:trPr>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F5C29" w14:textId="77777777" w:rsidR="00E82CF2" w:rsidRPr="00E82CF2" w:rsidRDefault="00E82CF2" w:rsidP="00E82CF2">
            <w:r w:rsidRPr="00E82CF2">
              <w:rPr>
                <w:b/>
                <w:bCs/>
              </w:rPr>
              <w:lastRenderedPageBreak/>
              <w:t>Base de Datos Relacional</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F6471" w14:textId="77777777" w:rsidR="00E82CF2" w:rsidRPr="00E82CF2" w:rsidRDefault="00E82CF2" w:rsidP="00E82CF2">
            <w:r w:rsidRPr="00E82CF2">
              <w:t xml:space="preserve">Persistencia transaccional de alta integridad para la gestión de usuarios, reservas, auditoría financiera y estados de pago.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D0AD5" w14:textId="77777777" w:rsidR="00E82CF2" w:rsidRPr="00E82CF2" w:rsidRDefault="00E82CF2" w:rsidP="00E82CF2">
            <w:r w:rsidRPr="00E82CF2">
              <w:rPr>
                <w:b/>
                <w:bCs/>
              </w:rPr>
              <w:t>Amazon RDS (PostgreSQL)</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567AA" w14:textId="77777777" w:rsidR="00E82CF2" w:rsidRPr="00E82CF2" w:rsidRDefault="00E82CF2" w:rsidP="00E82CF2">
            <w:r w:rsidRPr="00E82CF2">
              <w:t xml:space="preserve">Garantiza cumplimiento estricto de propiedades ACID, crítico para el proceso de recaudo de dinero, retención de comisión y dispersión de fondos a prestadores. </w:t>
            </w:r>
          </w:p>
        </w:tc>
      </w:tr>
      <w:tr w:rsidR="00E82CF2" w:rsidRPr="00E82CF2" w14:paraId="738C1DA3" w14:textId="77777777" w:rsidTr="00E82CF2">
        <w:trPr>
          <w:gridBefore w:val="1"/>
          <w:wBefore w:w="18" w:type="dxa"/>
          <w:tblCellSpacing w:w="15" w:type="dxa"/>
        </w:trPr>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56B30" w14:textId="77777777" w:rsidR="00E82CF2" w:rsidRPr="00E82CF2" w:rsidRDefault="00E82CF2" w:rsidP="00E82CF2">
            <w:r w:rsidRPr="00E82CF2">
              <w:rPr>
                <w:b/>
                <w:bCs/>
              </w:rPr>
              <w:t>Base de Datos No Relacional</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DE0E9" w14:textId="77777777" w:rsidR="00E82CF2" w:rsidRPr="00E82CF2" w:rsidRDefault="00E82CF2" w:rsidP="00E82CF2">
            <w:r w:rsidRPr="00E82CF2">
              <w:t xml:space="preserve">Almacenamiento flexible de catálogos turísticos dinámicos, rutas temáticas, eventos de municipios y sets de reseñas/calificaciones.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A27A1" w14:textId="77777777" w:rsidR="00E82CF2" w:rsidRPr="00E82CF2" w:rsidRDefault="00E82CF2" w:rsidP="00E82CF2">
            <w:r w:rsidRPr="00E82CF2">
              <w:rPr>
                <w:b/>
                <w:bCs/>
              </w:rPr>
              <w:t xml:space="preserve">Amazon </w:t>
            </w:r>
            <w:proofErr w:type="spellStart"/>
            <w:r w:rsidRPr="00E82CF2">
              <w:rPr>
                <w:b/>
                <w:bCs/>
              </w:rPr>
              <w:t>DocumentDB</w:t>
            </w:r>
            <w:proofErr w:type="spellEnd"/>
            <w:r w:rsidRPr="00E82CF2">
              <w:rPr>
                <w:b/>
                <w:bCs/>
              </w:rPr>
              <w:t xml:space="preserve"> (MongoDB)</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F354A" w14:textId="77777777" w:rsidR="00E82CF2" w:rsidRPr="00E82CF2" w:rsidRDefault="00E82CF2" w:rsidP="00E82CF2">
            <w:r w:rsidRPr="00E82CF2">
              <w:t xml:space="preserve">El esquema libre de documentos JSON facilita la incorporación de nuevos atributos de servicios rurales informales sin alterar la estructura transaccional base. </w:t>
            </w:r>
          </w:p>
        </w:tc>
      </w:tr>
      <w:tr w:rsidR="00E82CF2" w:rsidRPr="00E82CF2" w14:paraId="4AF26EC1" w14:textId="77777777" w:rsidTr="00E82CF2">
        <w:trPr>
          <w:gridBefore w:val="1"/>
          <w:wBefore w:w="18" w:type="dxa"/>
          <w:tblCellSpacing w:w="15" w:type="dxa"/>
        </w:trPr>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9FA89" w14:textId="77777777" w:rsidR="00E82CF2" w:rsidRPr="00E82CF2" w:rsidRDefault="00E82CF2" w:rsidP="00E82CF2">
            <w:r w:rsidRPr="00E82CF2">
              <w:rPr>
                <w:b/>
                <w:bCs/>
              </w:rPr>
              <w:t>Almacenamiento de Archivos</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D5194" w14:textId="77777777" w:rsidR="00E82CF2" w:rsidRPr="00E82CF2" w:rsidRDefault="00E82CF2" w:rsidP="00E82CF2">
            <w:r w:rsidRPr="00E82CF2">
              <w:t xml:space="preserve">Repositorio seguro para documentos legales de verificación de prestadores (RNT, cédulas) y fotografías multimedia de alta definición.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F859D" w14:textId="77777777" w:rsidR="00E82CF2" w:rsidRPr="00E82CF2" w:rsidRDefault="00E82CF2" w:rsidP="00E82CF2">
            <w:r w:rsidRPr="00E82CF2">
              <w:rPr>
                <w:b/>
                <w:bCs/>
              </w:rPr>
              <w:t>Amazon S3 (Simple Storage Service)</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5B2A0" w14:textId="77777777" w:rsidR="00E82CF2" w:rsidRPr="00E82CF2" w:rsidRDefault="00E82CF2" w:rsidP="00E82CF2">
            <w:r w:rsidRPr="00E82CF2">
              <w:t>Almacenamiento de objetos desacoplado con durabilidad del 99.999999999% y políticas automáticas de acceso seguro.</w:t>
            </w:r>
          </w:p>
        </w:tc>
      </w:tr>
      <w:tr w:rsidR="00E82CF2" w:rsidRPr="00E82CF2" w14:paraId="4026E8AA" w14:textId="77777777" w:rsidTr="00E82CF2">
        <w:trPr>
          <w:gridBefore w:val="1"/>
          <w:wBefore w:w="18" w:type="dxa"/>
          <w:tblCellSpacing w:w="15" w:type="dxa"/>
        </w:trPr>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FB8A8" w14:textId="77777777" w:rsidR="00E82CF2" w:rsidRPr="00E82CF2" w:rsidRDefault="00E82CF2" w:rsidP="00E82CF2">
            <w:r w:rsidRPr="00E82CF2">
              <w:rPr>
                <w:b/>
                <w:bCs/>
              </w:rPr>
              <w:t>Firewall de Aplicaciones</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BD702" w14:textId="77777777" w:rsidR="00E82CF2" w:rsidRPr="00E82CF2" w:rsidRDefault="00E82CF2" w:rsidP="00E82CF2">
            <w:r w:rsidRPr="00E82CF2">
              <w:t>Capa perimetral para mitigar ataques maliciosos, inyecciones de código y denegación de servicios distribuida (</w:t>
            </w:r>
            <w:proofErr w:type="spellStart"/>
            <w:r w:rsidRPr="00E82CF2">
              <w:t>DDoS</w:t>
            </w:r>
            <w:proofErr w:type="spellEnd"/>
            <w:r w:rsidRPr="00E82CF2">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41044" w14:textId="77777777" w:rsidR="00E82CF2" w:rsidRPr="00E82CF2" w:rsidRDefault="00E82CF2" w:rsidP="00E82CF2">
            <w:r w:rsidRPr="00E82CF2">
              <w:rPr>
                <w:b/>
                <w:bCs/>
              </w:rPr>
              <w:t xml:space="preserve">AWS WAF (Web </w:t>
            </w:r>
            <w:proofErr w:type="spellStart"/>
            <w:r w:rsidRPr="00E82CF2">
              <w:rPr>
                <w:b/>
                <w:bCs/>
              </w:rPr>
              <w:t>Application</w:t>
            </w:r>
            <w:proofErr w:type="spellEnd"/>
            <w:r w:rsidRPr="00E82CF2">
              <w:rPr>
                <w:b/>
                <w:bCs/>
              </w:rPr>
              <w:t xml:space="preserve"> Firewall)</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0BE73" w14:textId="77777777" w:rsidR="00E82CF2" w:rsidRPr="00E82CF2" w:rsidRDefault="00E82CF2" w:rsidP="00E82CF2">
            <w:r w:rsidRPr="00E82CF2">
              <w:t xml:space="preserve">Inspecciona el tráfico HTTPS entrante antes de llegar a los servidores de aplicación, blindando el ecosistema. </w:t>
            </w:r>
          </w:p>
        </w:tc>
      </w:tr>
      <w:tr w:rsidR="00E82CF2" w:rsidRPr="00E82CF2" w14:paraId="021F0427" w14:textId="77777777" w:rsidTr="00E82CF2">
        <w:trPr>
          <w:gridBefore w:val="1"/>
          <w:wBefore w:w="18" w:type="dxa"/>
          <w:tblCellSpacing w:w="15" w:type="dxa"/>
        </w:trPr>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8A604" w14:textId="77777777" w:rsidR="00E82CF2" w:rsidRPr="00E82CF2" w:rsidRDefault="00E82CF2" w:rsidP="00E82CF2">
            <w:r w:rsidRPr="00E82CF2">
              <w:rPr>
                <w:b/>
                <w:bCs/>
              </w:rPr>
              <w:t>Balanceador de Carga</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5B348" w14:textId="77777777" w:rsidR="00E82CF2" w:rsidRPr="00E82CF2" w:rsidRDefault="00E82CF2" w:rsidP="00E82CF2">
            <w:r w:rsidRPr="00E82CF2">
              <w:t xml:space="preserve">Distribución inteligente del tráfico de red entrante entre múltiples instancias </w:t>
            </w:r>
            <w:r w:rsidRPr="00E82CF2">
              <w:lastRenderedPageBreak/>
              <w:t xml:space="preserve">de la aplicación para evitar cuellos de botella.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BA41B" w14:textId="77777777" w:rsidR="00E82CF2" w:rsidRPr="00E82CF2" w:rsidRDefault="00E82CF2" w:rsidP="00E82CF2">
            <w:r w:rsidRPr="00E82CF2">
              <w:rPr>
                <w:b/>
                <w:bCs/>
              </w:rPr>
              <w:lastRenderedPageBreak/>
              <w:t>AWS ALB (</w:t>
            </w:r>
            <w:proofErr w:type="spellStart"/>
            <w:r w:rsidRPr="00E82CF2">
              <w:rPr>
                <w:b/>
                <w:bCs/>
              </w:rPr>
              <w:t>Application</w:t>
            </w:r>
            <w:proofErr w:type="spellEnd"/>
            <w:r w:rsidRPr="00E82CF2">
              <w:rPr>
                <w:b/>
                <w:bCs/>
              </w:rPr>
              <w:t xml:space="preserve"> </w:t>
            </w:r>
            <w:r w:rsidRPr="00E82CF2">
              <w:rPr>
                <w:b/>
                <w:bCs/>
              </w:rPr>
              <w:lastRenderedPageBreak/>
              <w:t xml:space="preserve">Load </w:t>
            </w:r>
            <w:proofErr w:type="spellStart"/>
            <w:r w:rsidRPr="00E82CF2">
              <w:rPr>
                <w:b/>
                <w:bCs/>
              </w:rPr>
              <w:t>Balancer</w:t>
            </w:r>
            <w:proofErr w:type="spellEnd"/>
            <w:r w:rsidRPr="00E82CF2">
              <w:rPr>
                <w:b/>
                <w:bCs/>
              </w:rPr>
              <w:t>)</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35634" w14:textId="4D4B1820" w:rsidR="00E82CF2" w:rsidRPr="00E82CF2" w:rsidRDefault="00E82CF2" w:rsidP="00E82CF2">
            <w:r w:rsidRPr="00E82CF2">
              <w:lastRenderedPageBreak/>
              <w:t xml:space="preserve">Distribuye solicitudes HTTP/HTTPS en la capa de aplicación hacia </w:t>
            </w:r>
            <w:r w:rsidRPr="00E82CF2">
              <w:lastRenderedPageBreak/>
              <w:t>contenedores sanos dentro de zonas de disponibilidad privadas.</w:t>
            </w:r>
          </w:p>
        </w:tc>
      </w:tr>
      <w:tr w:rsidR="00E82CF2" w:rsidRPr="00E82CF2" w14:paraId="6E0FFE17" w14:textId="77777777" w:rsidTr="00E82CF2">
        <w:trPr>
          <w:gridBefore w:val="1"/>
          <w:wBefore w:w="18" w:type="dxa"/>
          <w:tblCellSpacing w:w="15" w:type="dxa"/>
        </w:trPr>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EF7FF" w14:textId="77777777" w:rsidR="00E82CF2" w:rsidRPr="00E82CF2" w:rsidRDefault="00E82CF2" w:rsidP="00E82CF2">
            <w:r w:rsidRPr="00E82CF2">
              <w:rPr>
                <w:b/>
                <w:bCs/>
              </w:rPr>
              <w:lastRenderedPageBreak/>
              <w:t>Pasarela de Pagos (Externa)</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CFBCF" w14:textId="77777777" w:rsidR="00E82CF2" w:rsidRPr="00E82CF2" w:rsidRDefault="00E82CF2" w:rsidP="00E82CF2">
            <w:r w:rsidRPr="00E82CF2">
              <w:t xml:space="preserve">Procesamiento seguro de recaudos financieros con tarjetas de crédito, débito, PSE y transferencias locales bancarias.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4FCA7" w14:textId="77777777" w:rsidR="00E82CF2" w:rsidRPr="00E82CF2" w:rsidRDefault="00E82CF2" w:rsidP="00E82CF2">
            <w:proofErr w:type="spellStart"/>
            <w:r w:rsidRPr="00E82CF2">
              <w:rPr>
                <w:b/>
                <w:bCs/>
              </w:rPr>
              <w:t>Wompi</w:t>
            </w:r>
            <w:proofErr w:type="spellEnd"/>
            <w:r w:rsidRPr="00E82CF2">
              <w:rPr>
                <w:b/>
                <w:bCs/>
              </w:rPr>
              <w:t xml:space="preserve"> / PayU </w:t>
            </w:r>
            <w:proofErr w:type="spellStart"/>
            <w:r w:rsidRPr="00E82CF2">
              <w:rPr>
                <w:b/>
                <w:bCs/>
              </w:rPr>
              <w:t>Latam</w:t>
            </w:r>
            <w:proofErr w:type="spellEnd"/>
            <w:r w:rsidRPr="00E82CF2">
              <w:rPr>
                <w:b/>
                <w:bCs/>
              </w:rPr>
              <w:t xml:space="preserve"> API</w:t>
            </w:r>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D8550" w14:textId="7FD45EEB" w:rsidR="00E82CF2" w:rsidRPr="00E82CF2" w:rsidRDefault="00E82CF2" w:rsidP="00E82CF2">
            <w:r w:rsidRPr="00E82CF2">
              <w:t xml:space="preserve">Pasarelas certificadas con estándar PCI-DSS para asegurar la confianza en transacciones monetarias dentro del territorio colombiano. </w:t>
            </w:r>
          </w:p>
        </w:tc>
      </w:tr>
      <w:tr w:rsidR="00E82CF2" w:rsidRPr="00E82CF2" w14:paraId="05011DF6" w14:textId="77777777" w:rsidTr="00E82CF2">
        <w:trPr>
          <w:gridBefore w:val="1"/>
          <w:wBefore w:w="18" w:type="dxa"/>
          <w:tblCellSpacing w:w="15" w:type="dxa"/>
        </w:trPr>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3A2C0" w14:textId="77777777" w:rsidR="00E82CF2" w:rsidRPr="00E82CF2" w:rsidRDefault="00E82CF2" w:rsidP="00E82CF2">
            <w:r w:rsidRPr="00E82CF2">
              <w:rPr>
                <w:b/>
                <w:bCs/>
              </w:rPr>
              <w:t>Servicio de Notificaciones (Externo)</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79D42" w14:textId="77777777" w:rsidR="00E82CF2" w:rsidRPr="00E82CF2" w:rsidRDefault="00E82CF2" w:rsidP="00E82CF2">
            <w:r w:rsidRPr="00E82CF2">
              <w:t xml:space="preserve">Envío automatizado de correos electrónicos y mensajes de texto para confirmación de reservas y alertas en tiempo real.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8AA0C" w14:textId="77777777" w:rsidR="00E82CF2" w:rsidRPr="00E82CF2" w:rsidRDefault="00E82CF2" w:rsidP="00E82CF2">
            <w:proofErr w:type="spellStart"/>
            <w:r w:rsidRPr="00E82CF2">
              <w:rPr>
                <w:b/>
                <w:bCs/>
              </w:rPr>
              <w:t>SendGrid</w:t>
            </w:r>
            <w:proofErr w:type="spellEnd"/>
            <w:r w:rsidRPr="00E82CF2">
              <w:rPr>
                <w:b/>
                <w:bCs/>
              </w:rPr>
              <w:t xml:space="preserve"> API &amp; </w:t>
            </w:r>
            <w:proofErr w:type="spellStart"/>
            <w:r w:rsidRPr="00E82CF2">
              <w:rPr>
                <w:b/>
                <w:bCs/>
              </w:rPr>
              <w:t>Twilio</w:t>
            </w:r>
            <w:proofErr w:type="spellEnd"/>
          </w:p>
        </w:tc>
        <w:tc>
          <w:tcPr>
            <w:tcW w:w="35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04343" w14:textId="77777777" w:rsidR="00E82CF2" w:rsidRPr="00E82CF2" w:rsidRDefault="00E82CF2" w:rsidP="00E82CF2">
            <w:r w:rsidRPr="00E82CF2">
              <w:t xml:space="preserve">Garantiza tasas críticas de </w:t>
            </w:r>
            <w:proofErr w:type="spellStart"/>
            <w:r w:rsidRPr="00E82CF2">
              <w:t>entregabilidad</w:t>
            </w:r>
            <w:proofErr w:type="spellEnd"/>
            <w:r w:rsidRPr="00E82CF2">
              <w:t xml:space="preserve"> para que los prestadores rurales reciban sus alertas de reserva de forma inmediata. </w:t>
            </w:r>
          </w:p>
        </w:tc>
      </w:tr>
    </w:tbl>
    <w:p w14:paraId="0EF20B9A" w14:textId="2AF57330" w:rsidR="00484295" w:rsidRPr="00484295" w:rsidRDefault="00484295" w:rsidP="00484295"/>
    <w:p w14:paraId="49BF9F6F" w14:textId="784D09BF" w:rsidR="00525EE8" w:rsidRPr="00525EE8" w:rsidRDefault="00525EE8" w:rsidP="00484295">
      <w:pPr>
        <w:jc w:val="center"/>
      </w:pPr>
    </w:p>
    <w:p w14:paraId="3B3F6718" w14:textId="40F62801" w:rsidR="00E82CF2" w:rsidRPr="00E82CF2" w:rsidRDefault="00E82CF2" w:rsidP="00E82CF2">
      <w:pPr>
        <w:rPr>
          <w:b/>
          <w:bCs/>
        </w:rPr>
      </w:pPr>
      <w:r w:rsidRPr="00E82CF2">
        <w:rPr>
          <w:b/>
          <w:bCs/>
        </w:rPr>
        <w:t xml:space="preserve">2. Diagrama Tecnológico </w:t>
      </w:r>
    </w:p>
    <w:p w14:paraId="0A62C4FC" w14:textId="455F9476" w:rsidR="00E82CF2" w:rsidRDefault="00E82CF2" w:rsidP="00E82CF2">
      <w:r w:rsidRPr="00E82CF2">
        <w:t xml:space="preserve">Este diagrama representa </w:t>
      </w:r>
      <w:r w:rsidRPr="00E82CF2">
        <w:t>el flujo general</w:t>
      </w:r>
      <w:r w:rsidRPr="00E82CF2">
        <w:t xml:space="preserve"> de la arquitectura tecnológica desde la solicitud del cliente a través de internet, pasando por los componentes perimetrales de seguridad, balanceo, cómputo, hasta la persistencia e integraciones externas.</w:t>
      </w:r>
    </w:p>
    <w:p w14:paraId="06345041" w14:textId="206328DF" w:rsidR="00E82CF2" w:rsidRDefault="00E82CF2" w:rsidP="00E82CF2"/>
    <w:p w14:paraId="66AB4807" w14:textId="77777777" w:rsidR="00E82CF2" w:rsidRDefault="00E82CF2" w:rsidP="00E82CF2"/>
    <w:p w14:paraId="485152E0" w14:textId="77777777" w:rsidR="00E82CF2" w:rsidRDefault="00E82CF2" w:rsidP="00E82CF2"/>
    <w:p w14:paraId="6025BA68" w14:textId="77777777" w:rsidR="00E82CF2" w:rsidRDefault="00E82CF2" w:rsidP="00E82CF2"/>
    <w:p w14:paraId="5DF6EF67" w14:textId="07649382" w:rsidR="00843618" w:rsidRDefault="00843618" w:rsidP="00525EE8">
      <w:pPr>
        <w:sectPr w:rsidR="00843618">
          <w:pgSz w:w="12240" w:h="15840"/>
          <w:pgMar w:top="1417" w:right="1701" w:bottom="1417" w:left="1701" w:header="708" w:footer="708" w:gutter="0"/>
          <w:cols w:space="708"/>
          <w:docGrid w:linePitch="360"/>
        </w:sectPr>
      </w:pPr>
    </w:p>
    <w:p w14:paraId="2EEA085F" w14:textId="2908E115" w:rsidR="00525EE8" w:rsidRDefault="00843618" w:rsidP="00525EE8">
      <w:r>
        <w:rPr>
          <w:noProof/>
        </w:rPr>
        <w:lastRenderedPageBreak/>
        <w:drawing>
          <wp:anchor distT="0" distB="0" distL="114300" distR="114300" simplePos="0" relativeHeight="251658240" behindDoc="1" locked="0" layoutInCell="1" allowOverlap="1" wp14:anchorId="416CED27" wp14:editId="195B426A">
            <wp:simplePos x="0" y="0"/>
            <wp:positionH relativeFrom="margin">
              <wp:align>center</wp:align>
            </wp:positionH>
            <wp:positionV relativeFrom="paragraph">
              <wp:posOffset>-337185</wp:posOffset>
            </wp:positionV>
            <wp:extent cx="9677400" cy="6619875"/>
            <wp:effectExtent l="0" t="0" r="0" b="9525"/>
            <wp:wrapNone/>
            <wp:docPr id="6503538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53872" name="Imagen 650353872"/>
                    <pic:cNvPicPr/>
                  </pic:nvPicPr>
                  <pic:blipFill>
                    <a:blip r:embed="rId7">
                      <a:extLst>
                        <a:ext uri="{28A0092B-C50C-407E-A947-70E740481C1C}">
                          <a14:useLocalDpi xmlns:a14="http://schemas.microsoft.com/office/drawing/2010/main" val="0"/>
                        </a:ext>
                      </a:extLst>
                    </a:blip>
                    <a:stretch>
                      <a:fillRect/>
                    </a:stretch>
                  </pic:blipFill>
                  <pic:spPr>
                    <a:xfrm>
                      <a:off x="0" y="0"/>
                      <a:ext cx="9677400" cy="661987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27CB4AE" w14:textId="77777777" w:rsidR="00843618" w:rsidRDefault="00843618" w:rsidP="00525EE8"/>
    <w:p w14:paraId="048F3F09" w14:textId="77777777" w:rsidR="00843618" w:rsidRDefault="00843618" w:rsidP="00525EE8"/>
    <w:p w14:paraId="5D9C91D2" w14:textId="77777777" w:rsidR="00843618" w:rsidRDefault="00843618" w:rsidP="00525EE8"/>
    <w:p w14:paraId="59294EEB" w14:textId="77777777" w:rsidR="00843618" w:rsidRDefault="00843618" w:rsidP="00525EE8"/>
    <w:p w14:paraId="540C06A3" w14:textId="77777777" w:rsidR="00843618" w:rsidRDefault="00843618" w:rsidP="00525EE8"/>
    <w:p w14:paraId="5867073B" w14:textId="77777777" w:rsidR="00843618" w:rsidRDefault="00843618" w:rsidP="00525EE8"/>
    <w:p w14:paraId="5DA14BD7" w14:textId="77777777" w:rsidR="00843618" w:rsidRDefault="00843618" w:rsidP="00525EE8"/>
    <w:p w14:paraId="39E510E5" w14:textId="77777777" w:rsidR="00843618" w:rsidRDefault="00843618" w:rsidP="00525EE8"/>
    <w:p w14:paraId="7C1700C4" w14:textId="77777777" w:rsidR="00843618" w:rsidRDefault="00843618" w:rsidP="00525EE8"/>
    <w:p w14:paraId="2C596E27" w14:textId="77777777" w:rsidR="00843618" w:rsidRDefault="00843618" w:rsidP="00525EE8"/>
    <w:p w14:paraId="1CF6FCD9" w14:textId="77777777" w:rsidR="00843618" w:rsidRDefault="00843618" w:rsidP="00525EE8"/>
    <w:p w14:paraId="4C0A0E25" w14:textId="77777777" w:rsidR="00843618" w:rsidRDefault="00843618" w:rsidP="00525EE8"/>
    <w:p w14:paraId="3EFC3F73" w14:textId="77777777" w:rsidR="00843618" w:rsidRDefault="00843618" w:rsidP="00525EE8"/>
    <w:p w14:paraId="191475DA" w14:textId="77777777" w:rsidR="00843618" w:rsidRDefault="00843618" w:rsidP="00525EE8"/>
    <w:p w14:paraId="5036F66D" w14:textId="77777777" w:rsidR="00843618" w:rsidRDefault="00843618" w:rsidP="00525EE8"/>
    <w:p w14:paraId="6539F38B" w14:textId="77777777" w:rsidR="00843618" w:rsidRDefault="00843618" w:rsidP="00525EE8"/>
    <w:p w14:paraId="71DF306A" w14:textId="77777777" w:rsidR="00843618" w:rsidRDefault="00843618" w:rsidP="00525EE8"/>
    <w:p w14:paraId="57C3F5DF" w14:textId="77777777" w:rsidR="00843618" w:rsidRDefault="00843618" w:rsidP="00525EE8">
      <w:pPr>
        <w:sectPr w:rsidR="00843618" w:rsidSect="00843618">
          <w:pgSz w:w="15840" w:h="12240" w:orient="landscape"/>
          <w:pgMar w:top="1701" w:right="1418" w:bottom="1701" w:left="1418" w:header="709" w:footer="709" w:gutter="0"/>
          <w:cols w:space="708"/>
          <w:docGrid w:linePitch="360"/>
        </w:sectPr>
      </w:pPr>
    </w:p>
    <w:p w14:paraId="5EBBBD9E" w14:textId="724E4D3E" w:rsidR="00E47242" w:rsidRPr="00E47242" w:rsidRDefault="00E47242" w:rsidP="00E47242">
      <w:pPr>
        <w:rPr>
          <w:b/>
          <w:bCs/>
        </w:rPr>
      </w:pPr>
      <w:r w:rsidRPr="00E47242">
        <w:rPr>
          <w:b/>
          <w:bCs/>
        </w:rPr>
        <w:lastRenderedPageBreak/>
        <w:t xml:space="preserve">3. Diagrama de Despliegue </w:t>
      </w:r>
    </w:p>
    <w:p w14:paraId="63664524" w14:textId="77777777" w:rsidR="00E47242" w:rsidRPr="00E47242" w:rsidRDefault="00E47242" w:rsidP="00E47242">
      <w:r w:rsidRPr="00E47242">
        <w:t xml:space="preserve">Este diagrama modela la topología física y lógica de la infraestructura </w:t>
      </w:r>
      <w:proofErr w:type="spellStart"/>
      <w:r w:rsidRPr="00E47242">
        <w:t>cloud</w:t>
      </w:r>
      <w:proofErr w:type="spellEnd"/>
      <w:r w:rsidRPr="00E47242">
        <w:t xml:space="preserve"> basada en una Arquitectura de Red Segura utilizando una VPC (Virtual Private Cloud) en Amazon Web </w:t>
      </w:r>
      <w:proofErr w:type="spellStart"/>
      <w:r w:rsidRPr="00E47242">
        <w:t>Services</w:t>
      </w:r>
      <w:proofErr w:type="spellEnd"/>
      <w:r w:rsidRPr="00E47242">
        <w:t xml:space="preserve"> (AWS), aislando los servidores y bases de datos en subredes públicas y privadas. </w:t>
      </w:r>
    </w:p>
    <w:p w14:paraId="63AF5104" w14:textId="77777777" w:rsidR="00843618" w:rsidRDefault="00843618" w:rsidP="00525EE8"/>
    <w:p w14:paraId="3CC22328" w14:textId="77777777" w:rsidR="00843618" w:rsidRDefault="00843618" w:rsidP="00525EE8"/>
    <w:p w14:paraId="342E5D1A" w14:textId="77777777" w:rsidR="00E47242" w:rsidRDefault="00E47242" w:rsidP="00525EE8"/>
    <w:p w14:paraId="00584410" w14:textId="77777777" w:rsidR="00E47242" w:rsidRDefault="00E47242" w:rsidP="00525EE8"/>
    <w:p w14:paraId="55C90437" w14:textId="77777777" w:rsidR="00E47242" w:rsidRDefault="00E47242" w:rsidP="00525EE8"/>
    <w:p w14:paraId="52E7FEDF" w14:textId="77777777" w:rsidR="00E47242" w:rsidRDefault="00E47242" w:rsidP="00525EE8"/>
    <w:p w14:paraId="3D417685" w14:textId="77777777" w:rsidR="00E47242" w:rsidRDefault="00E47242" w:rsidP="00525EE8"/>
    <w:p w14:paraId="4727011F" w14:textId="77777777" w:rsidR="00E47242" w:rsidRDefault="00E47242" w:rsidP="00525EE8"/>
    <w:p w14:paraId="719723A2" w14:textId="77777777" w:rsidR="00E47242" w:rsidRDefault="00E47242" w:rsidP="00525EE8"/>
    <w:p w14:paraId="5E4C975F" w14:textId="77777777" w:rsidR="00E47242" w:rsidRDefault="00E47242" w:rsidP="00525EE8"/>
    <w:p w14:paraId="38DE2F57" w14:textId="77777777" w:rsidR="00E47242" w:rsidRDefault="00E47242" w:rsidP="00525EE8"/>
    <w:p w14:paraId="0B5A6538" w14:textId="77777777" w:rsidR="00E47242" w:rsidRDefault="00E47242" w:rsidP="00525EE8"/>
    <w:p w14:paraId="1556CBA0" w14:textId="77777777" w:rsidR="00E47242" w:rsidRDefault="00E47242" w:rsidP="00525EE8"/>
    <w:p w14:paraId="375391A3" w14:textId="77777777" w:rsidR="00E47242" w:rsidRDefault="00E47242" w:rsidP="00525EE8"/>
    <w:p w14:paraId="5293E5D5" w14:textId="77777777" w:rsidR="00E47242" w:rsidRDefault="00E47242" w:rsidP="00525EE8"/>
    <w:p w14:paraId="04168DDE" w14:textId="77777777" w:rsidR="00E47242" w:rsidRDefault="00E47242" w:rsidP="00525EE8"/>
    <w:p w14:paraId="5E1A3682" w14:textId="77777777" w:rsidR="00E47242" w:rsidRDefault="00E47242" w:rsidP="00525EE8"/>
    <w:p w14:paraId="4C0F001E" w14:textId="77777777" w:rsidR="00E47242" w:rsidRDefault="00E47242" w:rsidP="00525EE8"/>
    <w:p w14:paraId="51103C84" w14:textId="77777777" w:rsidR="00E47242" w:rsidRDefault="00E47242" w:rsidP="00525EE8"/>
    <w:p w14:paraId="3732B12C" w14:textId="77777777" w:rsidR="00E47242" w:rsidRDefault="00E47242" w:rsidP="00525EE8"/>
    <w:p w14:paraId="26CCF2B4" w14:textId="77777777" w:rsidR="00E47242" w:rsidRDefault="00E47242" w:rsidP="00525EE8"/>
    <w:p w14:paraId="1A4FE3BA" w14:textId="77777777" w:rsidR="00E47242" w:rsidRDefault="00E47242" w:rsidP="00525EE8"/>
    <w:p w14:paraId="2A1120C0" w14:textId="77777777" w:rsidR="00E47242" w:rsidRDefault="00E47242" w:rsidP="00525EE8">
      <w:pPr>
        <w:sectPr w:rsidR="00E47242" w:rsidSect="00843618">
          <w:pgSz w:w="12240" w:h="15840"/>
          <w:pgMar w:top="1418" w:right="1701" w:bottom="1418" w:left="1701" w:header="709" w:footer="709" w:gutter="0"/>
          <w:cols w:space="708"/>
          <w:docGrid w:linePitch="360"/>
        </w:sectPr>
      </w:pPr>
    </w:p>
    <w:p w14:paraId="67389F01" w14:textId="77777777" w:rsidR="00E47242" w:rsidRDefault="00E47242" w:rsidP="00525EE8"/>
    <w:p w14:paraId="0218DB91" w14:textId="52E7ECFC" w:rsidR="00E47242" w:rsidRDefault="00E47242" w:rsidP="00525EE8">
      <w:r>
        <w:rPr>
          <w:noProof/>
        </w:rPr>
        <w:drawing>
          <wp:anchor distT="0" distB="0" distL="114300" distR="114300" simplePos="0" relativeHeight="251659264" behindDoc="1" locked="0" layoutInCell="1" allowOverlap="1" wp14:anchorId="7065D583" wp14:editId="2E4547EE">
            <wp:simplePos x="0" y="0"/>
            <wp:positionH relativeFrom="margin">
              <wp:align>center</wp:align>
            </wp:positionH>
            <wp:positionV relativeFrom="paragraph">
              <wp:posOffset>-765810</wp:posOffset>
            </wp:positionV>
            <wp:extent cx="9829454" cy="6705600"/>
            <wp:effectExtent l="0" t="0" r="635" b="0"/>
            <wp:wrapNone/>
            <wp:docPr id="15391864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86483" name="Imagen 1539186483"/>
                    <pic:cNvPicPr/>
                  </pic:nvPicPr>
                  <pic:blipFill>
                    <a:blip r:embed="rId8">
                      <a:extLst>
                        <a:ext uri="{28A0092B-C50C-407E-A947-70E740481C1C}">
                          <a14:useLocalDpi xmlns:a14="http://schemas.microsoft.com/office/drawing/2010/main" val="0"/>
                        </a:ext>
                      </a:extLst>
                    </a:blip>
                    <a:stretch>
                      <a:fillRect/>
                    </a:stretch>
                  </pic:blipFill>
                  <pic:spPr>
                    <a:xfrm>
                      <a:off x="0" y="0"/>
                      <a:ext cx="9829454" cy="6705600"/>
                    </a:xfrm>
                    <a:prstGeom prst="rect">
                      <a:avLst/>
                    </a:prstGeom>
                  </pic:spPr>
                </pic:pic>
              </a:graphicData>
            </a:graphic>
            <wp14:sizeRelH relativeFrom="margin">
              <wp14:pctWidth>0</wp14:pctWidth>
            </wp14:sizeRelH>
            <wp14:sizeRelV relativeFrom="margin">
              <wp14:pctHeight>0</wp14:pctHeight>
            </wp14:sizeRelV>
          </wp:anchor>
        </w:drawing>
      </w:r>
    </w:p>
    <w:p w14:paraId="25F7DE8E" w14:textId="77777777" w:rsidR="00E47242" w:rsidRDefault="00E47242" w:rsidP="00525EE8"/>
    <w:p w14:paraId="7773B7B3" w14:textId="77777777" w:rsidR="00E47242" w:rsidRDefault="00E47242" w:rsidP="00525EE8"/>
    <w:p w14:paraId="1FF5204A" w14:textId="77777777" w:rsidR="00E47242" w:rsidRDefault="00E47242" w:rsidP="00525EE8"/>
    <w:p w14:paraId="6EAB10BB" w14:textId="77777777" w:rsidR="00E47242" w:rsidRDefault="00E47242" w:rsidP="00525EE8"/>
    <w:p w14:paraId="2FCEA4F2" w14:textId="77777777" w:rsidR="00E47242" w:rsidRDefault="00E47242" w:rsidP="00525EE8"/>
    <w:p w14:paraId="3B79A116" w14:textId="77777777" w:rsidR="00E47242" w:rsidRDefault="00E47242" w:rsidP="00525EE8"/>
    <w:p w14:paraId="727FFB93" w14:textId="77777777" w:rsidR="00E47242" w:rsidRDefault="00E47242" w:rsidP="00525EE8"/>
    <w:p w14:paraId="503FDAD0" w14:textId="77777777" w:rsidR="00E47242" w:rsidRDefault="00E47242" w:rsidP="00525EE8"/>
    <w:p w14:paraId="501FCE40" w14:textId="77777777" w:rsidR="00E47242" w:rsidRDefault="00E47242" w:rsidP="00525EE8"/>
    <w:p w14:paraId="5FE34E4E" w14:textId="77777777" w:rsidR="00E47242" w:rsidRDefault="00E47242" w:rsidP="00525EE8"/>
    <w:p w14:paraId="6833BA38" w14:textId="77777777" w:rsidR="00E47242" w:rsidRDefault="00E47242" w:rsidP="00525EE8"/>
    <w:p w14:paraId="61A918D4" w14:textId="77777777" w:rsidR="00E47242" w:rsidRDefault="00E47242" w:rsidP="00525EE8"/>
    <w:p w14:paraId="08E243BF" w14:textId="77777777" w:rsidR="00E47242" w:rsidRDefault="00E47242" w:rsidP="00525EE8"/>
    <w:p w14:paraId="2054741C" w14:textId="77777777" w:rsidR="00E47242" w:rsidRDefault="00E47242" w:rsidP="00525EE8"/>
    <w:p w14:paraId="3E44C86B" w14:textId="77777777" w:rsidR="00E47242" w:rsidRDefault="00E47242" w:rsidP="00525EE8"/>
    <w:p w14:paraId="23ACE4D7" w14:textId="77777777" w:rsidR="00E47242" w:rsidRDefault="00E47242" w:rsidP="00525EE8"/>
    <w:p w14:paraId="267B6FA4" w14:textId="77777777" w:rsidR="00E47242" w:rsidRDefault="00E47242" w:rsidP="00525EE8">
      <w:pPr>
        <w:sectPr w:rsidR="00E47242" w:rsidSect="00E47242">
          <w:pgSz w:w="15840" w:h="12240" w:orient="landscape"/>
          <w:pgMar w:top="1701" w:right="1418" w:bottom="1701" w:left="1418" w:header="709" w:footer="709" w:gutter="0"/>
          <w:cols w:space="708"/>
          <w:docGrid w:linePitch="360"/>
        </w:sectPr>
      </w:pPr>
    </w:p>
    <w:p w14:paraId="073A2881" w14:textId="7B410FFE" w:rsidR="00F6484E" w:rsidRPr="00F6484E" w:rsidRDefault="00F6484E" w:rsidP="00F6484E">
      <w:pPr>
        <w:rPr>
          <w:b/>
          <w:bCs/>
        </w:rPr>
      </w:pPr>
      <w:r w:rsidRPr="00F6484E">
        <w:rPr>
          <w:b/>
          <w:bCs/>
        </w:rPr>
        <w:lastRenderedPageBreak/>
        <w:t xml:space="preserve">4. Explicación Breve de las Decisiones Tecnológicas Adoptadas </w:t>
      </w:r>
    </w:p>
    <w:p w14:paraId="5D309BF4" w14:textId="77777777" w:rsidR="00F6484E" w:rsidRPr="00F6484E" w:rsidRDefault="00F6484E" w:rsidP="00F6484E">
      <w:pPr>
        <w:numPr>
          <w:ilvl w:val="0"/>
          <w:numId w:val="15"/>
        </w:numPr>
      </w:pPr>
      <w:r w:rsidRPr="00F6484E">
        <w:rPr>
          <w:b/>
          <w:bCs/>
        </w:rPr>
        <w:t>Alineación con la Arquitectura de Negocio (Elasticidad en Temporadas):</w:t>
      </w:r>
      <w:r w:rsidRPr="00F6484E">
        <w:t xml:space="preserve"> El turismo en el departamento de Sucre se ve fuertemente influenciado por la estacionalidad (Fiestas del 20 de </w:t>
      </w:r>
      <w:proofErr w:type="gramStart"/>
      <w:r w:rsidRPr="00F6484E">
        <w:t>Enero</w:t>
      </w:r>
      <w:proofErr w:type="gramEnd"/>
      <w:r w:rsidRPr="00F6484E">
        <w:t xml:space="preserve">, Semana Santa, festivales regionales). La decisión de adoptar </w:t>
      </w:r>
      <w:r w:rsidRPr="00F6484E">
        <w:rPr>
          <w:b/>
          <w:bCs/>
        </w:rPr>
        <w:t xml:space="preserve">Amazon ECS con AWS </w:t>
      </w:r>
      <w:proofErr w:type="spellStart"/>
      <w:r w:rsidRPr="00F6484E">
        <w:rPr>
          <w:b/>
          <w:bCs/>
        </w:rPr>
        <w:t>Fargate</w:t>
      </w:r>
      <w:proofErr w:type="spellEnd"/>
      <w:r w:rsidRPr="00F6484E">
        <w:t xml:space="preserve"> (</w:t>
      </w:r>
      <w:proofErr w:type="spellStart"/>
      <w:r w:rsidRPr="00F6484E">
        <w:t>Serverless</w:t>
      </w:r>
      <w:proofErr w:type="spellEnd"/>
      <w:r w:rsidRPr="00F6484E">
        <w:t xml:space="preserve"> </w:t>
      </w:r>
      <w:proofErr w:type="spellStart"/>
      <w:r w:rsidRPr="00F6484E">
        <w:t>Containers</w:t>
      </w:r>
      <w:proofErr w:type="spellEnd"/>
      <w:r w:rsidRPr="00F6484E">
        <w:t xml:space="preserve">) garantiza un escalado automático y horizontal de los contenedores de aplicación. El sistema incrementará sus recursos de cómputo automáticamente ante picos de turistas y se contraerá en temporada baja, optimizando drásticamente los costos operativos. </w:t>
      </w:r>
    </w:p>
    <w:p w14:paraId="2CDBB73C" w14:textId="77777777" w:rsidR="00F6484E" w:rsidRPr="00F6484E" w:rsidRDefault="00F6484E" w:rsidP="00F6484E">
      <w:pPr>
        <w:numPr>
          <w:ilvl w:val="0"/>
          <w:numId w:val="15"/>
        </w:numPr>
      </w:pPr>
      <w:r w:rsidRPr="00F6484E">
        <w:rPr>
          <w:b/>
          <w:bCs/>
        </w:rPr>
        <w:t>Alineación con la Arquitectura de Datos (Persistencia Híbrida/Políglota):</w:t>
      </w:r>
      <w:r w:rsidRPr="00F6484E">
        <w:t xml:space="preserve"> La separación de almacenamiento cumple estrictamente con el principio de consistencia e idoneidad de los datos. La información financiera y de transacciones exige un cumplimiento estricto de integridad, resuelto con </w:t>
      </w:r>
      <w:r w:rsidRPr="00F6484E">
        <w:rPr>
          <w:b/>
          <w:bCs/>
        </w:rPr>
        <w:t>PostgreSQL (RDS)</w:t>
      </w:r>
      <w:r w:rsidRPr="00F6484E">
        <w:t xml:space="preserve">. Por su parte, la versatilidad de los catálogos de operadores turísticos locales (cuyas ofertas cambian constantemente de atributos según si ofrecen hospedaje, guías ecológicas o gastronomía nativa) se resuelve eficientemente mediante esquemas flexibles JSON con </w:t>
      </w:r>
      <w:r w:rsidRPr="00F6484E">
        <w:rPr>
          <w:b/>
          <w:bCs/>
        </w:rPr>
        <w:t xml:space="preserve">Amazon </w:t>
      </w:r>
      <w:proofErr w:type="spellStart"/>
      <w:r w:rsidRPr="00F6484E">
        <w:rPr>
          <w:b/>
          <w:bCs/>
        </w:rPr>
        <w:t>DocumentDB</w:t>
      </w:r>
      <w:proofErr w:type="spellEnd"/>
      <w:r w:rsidRPr="00F6484E">
        <w:t xml:space="preserve">. </w:t>
      </w:r>
    </w:p>
    <w:p w14:paraId="0411393D" w14:textId="77777777" w:rsidR="00F6484E" w:rsidRPr="00F6484E" w:rsidRDefault="00F6484E" w:rsidP="00F6484E">
      <w:pPr>
        <w:numPr>
          <w:ilvl w:val="0"/>
          <w:numId w:val="15"/>
        </w:numPr>
      </w:pPr>
      <w:r w:rsidRPr="00F6484E">
        <w:rPr>
          <w:b/>
          <w:bCs/>
        </w:rPr>
        <w:t>Seguridad y Aislamiento de Red:</w:t>
      </w:r>
      <w:r w:rsidRPr="00F6484E">
        <w:t xml:space="preserve"> Siguiendo las mejores prácticas de arquitectura de sistemas, se implementó un esquema de subredes aisladas. El balanceador de carga es el único componente expuesto en subredes públicas para recibir peticiones externas. Tanto la lógica de negocio (contenedores </w:t>
      </w:r>
      <w:proofErr w:type="spellStart"/>
      <w:r w:rsidRPr="00F6484E">
        <w:t>backend</w:t>
      </w:r>
      <w:proofErr w:type="spellEnd"/>
      <w:r w:rsidRPr="00F6484E">
        <w:t xml:space="preserve">) como los repositorios de datos críticos están estrictamente confinados en subredes privadas sin acceso directo desde el internet público, mitigando vectores de ataque directo a la información del ecosistema. </w:t>
      </w:r>
    </w:p>
    <w:p w14:paraId="23CD94BB" w14:textId="77777777" w:rsidR="00F6484E" w:rsidRPr="00F6484E" w:rsidRDefault="00F6484E" w:rsidP="00F6484E">
      <w:pPr>
        <w:numPr>
          <w:ilvl w:val="0"/>
          <w:numId w:val="15"/>
        </w:numPr>
      </w:pPr>
      <w:r w:rsidRPr="00F6484E">
        <w:rPr>
          <w:b/>
          <w:bCs/>
        </w:rPr>
        <w:t>Soporte Técnico de la Capacidad Analítica con IA:</w:t>
      </w:r>
      <w:r w:rsidRPr="00F6484E">
        <w:t xml:space="preserve"> La elección de </w:t>
      </w:r>
      <w:r w:rsidRPr="00F6484E">
        <w:rPr>
          <w:b/>
          <w:bCs/>
        </w:rPr>
        <w:t>Python (</w:t>
      </w:r>
      <w:proofErr w:type="spellStart"/>
      <w:r w:rsidRPr="00F6484E">
        <w:rPr>
          <w:b/>
          <w:bCs/>
        </w:rPr>
        <w:t>FastAPI</w:t>
      </w:r>
      <w:proofErr w:type="spellEnd"/>
      <w:r w:rsidRPr="00F6484E">
        <w:rPr>
          <w:b/>
          <w:bCs/>
        </w:rPr>
        <w:t>)</w:t>
      </w:r>
      <w:r w:rsidRPr="00F6484E">
        <w:t xml:space="preserve"> como componente satélite e independiente de la API Core permite que el procesamiento analítico y de machine </w:t>
      </w:r>
      <w:proofErr w:type="spellStart"/>
      <w:r w:rsidRPr="00F6484E">
        <w:t>learning</w:t>
      </w:r>
      <w:proofErr w:type="spellEnd"/>
      <w:r w:rsidRPr="00F6484E">
        <w:t xml:space="preserve"> (modelos predictivos de demanda y algoritmos de recomendación de itinerarios) se ejecute sin degradar el rendimiento de la pasarela transaccional de reservas principal, garantizando velocidad y alta disponibilidad en todo el ecosistema. </w:t>
      </w:r>
    </w:p>
    <w:p w14:paraId="6BC7E200" w14:textId="77777777" w:rsidR="00E47242" w:rsidRDefault="00E47242" w:rsidP="00525EE8"/>
    <w:p w14:paraId="2B395E6B" w14:textId="77777777" w:rsidR="00E47242" w:rsidRDefault="00E47242" w:rsidP="00525EE8"/>
    <w:sectPr w:rsidR="00E47242" w:rsidSect="00E4724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00076" w14:textId="77777777" w:rsidR="00017669" w:rsidRDefault="00017669" w:rsidP="00525EE8">
      <w:pPr>
        <w:spacing w:after="0" w:line="240" w:lineRule="auto"/>
      </w:pPr>
      <w:r>
        <w:separator/>
      </w:r>
    </w:p>
  </w:endnote>
  <w:endnote w:type="continuationSeparator" w:id="0">
    <w:p w14:paraId="4CE53E9A" w14:textId="77777777" w:rsidR="00017669" w:rsidRDefault="00017669" w:rsidP="00525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BC524" w14:textId="77777777" w:rsidR="00017669" w:rsidRDefault="00017669" w:rsidP="00525EE8">
      <w:pPr>
        <w:spacing w:after="0" w:line="240" w:lineRule="auto"/>
      </w:pPr>
      <w:r>
        <w:separator/>
      </w:r>
    </w:p>
  </w:footnote>
  <w:footnote w:type="continuationSeparator" w:id="0">
    <w:p w14:paraId="4C9D808D" w14:textId="77777777" w:rsidR="00017669" w:rsidRDefault="00017669" w:rsidP="00525E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E03"/>
    <w:multiLevelType w:val="hybridMultilevel"/>
    <w:tmpl w:val="D62CF00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A150104"/>
    <w:multiLevelType w:val="hybridMultilevel"/>
    <w:tmpl w:val="6986B86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3DB5C67"/>
    <w:multiLevelType w:val="multilevel"/>
    <w:tmpl w:val="5DBC93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40539A5"/>
    <w:multiLevelType w:val="multilevel"/>
    <w:tmpl w:val="821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8634C"/>
    <w:multiLevelType w:val="hybridMultilevel"/>
    <w:tmpl w:val="3E6071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15A114A"/>
    <w:multiLevelType w:val="hybridMultilevel"/>
    <w:tmpl w:val="0546B3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85D15B8"/>
    <w:multiLevelType w:val="hybridMultilevel"/>
    <w:tmpl w:val="D66EBE9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40345A0B"/>
    <w:multiLevelType w:val="hybridMultilevel"/>
    <w:tmpl w:val="36164F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106403B"/>
    <w:multiLevelType w:val="hybridMultilevel"/>
    <w:tmpl w:val="A1B653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72D543E"/>
    <w:multiLevelType w:val="multilevel"/>
    <w:tmpl w:val="139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204AA"/>
    <w:multiLevelType w:val="multilevel"/>
    <w:tmpl w:val="154A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CD7EF1"/>
    <w:multiLevelType w:val="multilevel"/>
    <w:tmpl w:val="502A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D5235"/>
    <w:multiLevelType w:val="multilevel"/>
    <w:tmpl w:val="0D70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E3C5C"/>
    <w:multiLevelType w:val="multilevel"/>
    <w:tmpl w:val="B91E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94679A"/>
    <w:multiLevelType w:val="hybridMultilevel"/>
    <w:tmpl w:val="BD2E4418"/>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1408990883">
    <w:abstractNumId w:val="11"/>
  </w:num>
  <w:num w:numId="2" w16cid:durableId="1599291728">
    <w:abstractNumId w:val="3"/>
  </w:num>
  <w:num w:numId="3" w16cid:durableId="1040517038">
    <w:abstractNumId w:val="13"/>
  </w:num>
  <w:num w:numId="4" w16cid:durableId="1332248082">
    <w:abstractNumId w:val="9"/>
  </w:num>
  <w:num w:numId="5" w16cid:durableId="1670597709">
    <w:abstractNumId w:val="10"/>
  </w:num>
  <w:num w:numId="6" w16cid:durableId="599917483">
    <w:abstractNumId w:val="12"/>
  </w:num>
  <w:num w:numId="7" w16cid:durableId="513686626">
    <w:abstractNumId w:val="5"/>
  </w:num>
  <w:num w:numId="8" w16cid:durableId="1982341604">
    <w:abstractNumId w:val="4"/>
  </w:num>
  <w:num w:numId="9" w16cid:durableId="122775466">
    <w:abstractNumId w:val="6"/>
  </w:num>
  <w:num w:numId="10" w16cid:durableId="567767814">
    <w:abstractNumId w:val="1"/>
  </w:num>
  <w:num w:numId="11" w16cid:durableId="808401046">
    <w:abstractNumId w:val="0"/>
  </w:num>
  <w:num w:numId="12" w16cid:durableId="987394103">
    <w:abstractNumId w:val="8"/>
  </w:num>
  <w:num w:numId="13" w16cid:durableId="1735204251">
    <w:abstractNumId w:val="14"/>
  </w:num>
  <w:num w:numId="14" w16cid:durableId="1399087341">
    <w:abstractNumId w:val="7"/>
  </w:num>
  <w:num w:numId="15" w16cid:durableId="1348601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EE8"/>
    <w:rsid w:val="00017669"/>
    <w:rsid w:val="001D1EA8"/>
    <w:rsid w:val="00276D77"/>
    <w:rsid w:val="00484295"/>
    <w:rsid w:val="00525EE8"/>
    <w:rsid w:val="00624FD1"/>
    <w:rsid w:val="00843618"/>
    <w:rsid w:val="00B41422"/>
    <w:rsid w:val="00B66B89"/>
    <w:rsid w:val="00E47242"/>
    <w:rsid w:val="00E82CF2"/>
    <w:rsid w:val="00F33D7E"/>
    <w:rsid w:val="00F33D82"/>
    <w:rsid w:val="00F6484E"/>
    <w:rsid w:val="00FD38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AC86"/>
  <w15:chartTrackingRefBased/>
  <w15:docId w15:val="{3FF366ED-E9A1-48F7-B936-01262942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5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5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5E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5E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5E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5E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5E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5E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5E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5E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5E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5E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5E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5E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5E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5E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5E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5EE8"/>
    <w:rPr>
      <w:rFonts w:eastAsiaTheme="majorEastAsia" w:cstheme="majorBidi"/>
      <w:color w:val="272727" w:themeColor="text1" w:themeTint="D8"/>
    </w:rPr>
  </w:style>
  <w:style w:type="paragraph" w:styleId="Ttulo">
    <w:name w:val="Title"/>
    <w:basedOn w:val="Normal"/>
    <w:next w:val="Normal"/>
    <w:link w:val="TtuloCar"/>
    <w:uiPriority w:val="10"/>
    <w:qFormat/>
    <w:rsid w:val="00525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5E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5E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5E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5EE8"/>
    <w:pPr>
      <w:spacing w:before="160"/>
      <w:jc w:val="center"/>
    </w:pPr>
    <w:rPr>
      <w:i/>
      <w:iCs/>
      <w:color w:val="404040" w:themeColor="text1" w:themeTint="BF"/>
    </w:rPr>
  </w:style>
  <w:style w:type="character" w:customStyle="1" w:styleId="CitaCar">
    <w:name w:val="Cita Car"/>
    <w:basedOn w:val="Fuentedeprrafopredeter"/>
    <w:link w:val="Cita"/>
    <w:uiPriority w:val="29"/>
    <w:rsid w:val="00525EE8"/>
    <w:rPr>
      <w:i/>
      <w:iCs/>
      <w:color w:val="404040" w:themeColor="text1" w:themeTint="BF"/>
    </w:rPr>
  </w:style>
  <w:style w:type="paragraph" w:styleId="Prrafodelista">
    <w:name w:val="List Paragraph"/>
    <w:basedOn w:val="Normal"/>
    <w:uiPriority w:val="34"/>
    <w:qFormat/>
    <w:rsid w:val="00525EE8"/>
    <w:pPr>
      <w:ind w:left="720"/>
      <w:contextualSpacing/>
    </w:pPr>
  </w:style>
  <w:style w:type="character" w:styleId="nfasisintenso">
    <w:name w:val="Intense Emphasis"/>
    <w:basedOn w:val="Fuentedeprrafopredeter"/>
    <w:uiPriority w:val="21"/>
    <w:qFormat/>
    <w:rsid w:val="00525EE8"/>
    <w:rPr>
      <w:i/>
      <w:iCs/>
      <w:color w:val="0F4761" w:themeColor="accent1" w:themeShade="BF"/>
    </w:rPr>
  </w:style>
  <w:style w:type="paragraph" w:styleId="Citadestacada">
    <w:name w:val="Intense Quote"/>
    <w:basedOn w:val="Normal"/>
    <w:next w:val="Normal"/>
    <w:link w:val="CitadestacadaCar"/>
    <w:uiPriority w:val="30"/>
    <w:qFormat/>
    <w:rsid w:val="00525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5EE8"/>
    <w:rPr>
      <w:i/>
      <w:iCs/>
      <w:color w:val="0F4761" w:themeColor="accent1" w:themeShade="BF"/>
    </w:rPr>
  </w:style>
  <w:style w:type="character" w:styleId="Referenciaintensa">
    <w:name w:val="Intense Reference"/>
    <w:basedOn w:val="Fuentedeprrafopredeter"/>
    <w:uiPriority w:val="32"/>
    <w:qFormat/>
    <w:rsid w:val="00525EE8"/>
    <w:rPr>
      <w:b/>
      <w:bCs/>
      <w:smallCaps/>
      <w:color w:val="0F4761" w:themeColor="accent1" w:themeShade="BF"/>
      <w:spacing w:val="5"/>
    </w:rPr>
  </w:style>
  <w:style w:type="paragraph" w:styleId="Encabezado">
    <w:name w:val="header"/>
    <w:basedOn w:val="Normal"/>
    <w:link w:val="EncabezadoCar"/>
    <w:uiPriority w:val="99"/>
    <w:unhideWhenUsed/>
    <w:rsid w:val="00525E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5EE8"/>
  </w:style>
  <w:style w:type="paragraph" w:styleId="Piedepgina">
    <w:name w:val="footer"/>
    <w:basedOn w:val="Normal"/>
    <w:link w:val="PiedepginaCar"/>
    <w:uiPriority w:val="99"/>
    <w:unhideWhenUsed/>
    <w:rsid w:val="00525E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5EE8"/>
  </w:style>
  <w:style w:type="paragraph" w:styleId="NormalWeb">
    <w:name w:val="Normal (Web)"/>
    <w:basedOn w:val="Normal"/>
    <w:uiPriority w:val="99"/>
    <w:semiHidden/>
    <w:unhideWhenUsed/>
    <w:rsid w:val="00E82C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9</Pages>
  <Words>1254</Words>
  <Characters>6903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Jaime Mendez Alandete</dc:creator>
  <cp:keywords/>
  <dc:description/>
  <cp:lastModifiedBy>carmen judith villacob royert</cp:lastModifiedBy>
  <cp:revision>6</cp:revision>
  <dcterms:created xsi:type="dcterms:W3CDTF">2026-06-09T13:58:00Z</dcterms:created>
  <dcterms:modified xsi:type="dcterms:W3CDTF">2026-06-14T22:24:00Z</dcterms:modified>
</cp:coreProperties>
</file>