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852A" w14:textId="77777777" w:rsidR="00BB30ED" w:rsidRDefault="00BB30ED" w:rsidP="00F94A3B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5259838C" w14:textId="12DF6A17" w:rsidR="00F94A3B" w:rsidRDefault="00F94A3B" w:rsidP="00F94A3B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F94A3B">
        <w:rPr>
          <w:rFonts w:ascii="Arial" w:hAnsi="Arial" w:cs="Arial"/>
          <w:b/>
          <w:bCs/>
          <w:sz w:val="56"/>
          <w:szCs w:val="56"/>
        </w:rPr>
        <w:t xml:space="preserve">MANUAL DE </w:t>
      </w:r>
      <w:r w:rsidR="00BB30ED">
        <w:rPr>
          <w:rFonts w:ascii="Arial" w:hAnsi="Arial" w:cs="Arial"/>
          <w:b/>
          <w:bCs/>
          <w:sz w:val="56"/>
          <w:szCs w:val="56"/>
        </w:rPr>
        <w:t>OPERACIÓN LASER</w:t>
      </w:r>
    </w:p>
    <w:p w14:paraId="4F34698A" w14:textId="77777777" w:rsidR="00F94A3B" w:rsidRDefault="00F94A3B" w:rsidP="00F94A3B">
      <w:pPr>
        <w:rPr>
          <w:rFonts w:ascii="Arial" w:hAnsi="Arial" w:cs="Arial"/>
          <w:sz w:val="24"/>
          <w:szCs w:val="24"/>
        </w:rPr>
      </w:pPr>
    </w:p>
    <w:p w14:paraId="6B88499C" w14:textId="3F3D6187" w:rsidR="00F94A3B" w:rsidRDefault="00F94A3B" w:rsidP="00F94A3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94A3B">
        <w:rPr>
          <w:rFonts w:ascii="Arial" w:hAnsi="Arial" w:cs="Arial"/>
          <w:sz w:val="24"/>
          <w:szCs w:val="24"/>
        </w:rPr>
        <w:t xml:space="preserve">El </w:t>
      </w:r>
      <w:r>
        <w:rPr>
          <w:rFonts w:ascii="Arial" w:hAnsi="Arial" w:cs="Arial"/>
          <w:sz w:val="24"/>
          <w:szCs w:val="24"/>
        </w:rPr>
        <w:t>siguiente manual es elaborado con el objetivo de establecer los procedimientos y buenas prácticas necesarias para garantizar un funcionamiento eficiente, seguro y de calidad en las actividades relacionadas con el corte de materiales mediante tecnología láser.</w:t>
      </w:r>
    </w:p>
    <w:p w14:paraId="400D4029" w14:textId="30D33D0E" w:rsidR="00F94A3B" w:rsidRDefault="00F94A3B" w:rsidP="00F94A3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documento servirá como guía para los operadores, técnicos y personal de apoyo, describiendo los pasos esenciales para la preparación, ejecución y verificación de los cortes.</w:t>
      </w:r>
    </w:p>
    <w:p w14:paraId="705AB3B6" w14:textId="65DA1051" w:rsidR="00F94A3B" w:rsidRDefault="00F94A3B" w:rsidP="00F94A3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control adecuado de los parámetros de corte es esencial para obtener resultados precisos, optimizar el rendimiento del equipo y no dañar partes de la máquina, se necesita revisar toda la información y aplicarla correctamente en el uso de la máquina.</w:t>
      </w:r>
    </w:p>
    <w:p w14:paraId="577BC531" w14:textId="77777777" w:rsidR="00425B86" w:rsidRDefault="00425B86" w:rsidP="00F94A3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0548C8" w14:textId="0BB92FAE" w:rsidR="00BF0F9B" w:rsidRDefault="00425B86" w:rsidP="00425B8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E3FA3FF" wp14:editId="0AE9D9D6">
                <wp:simplePos x="0" y="0"/>
                <wp:positionH relativeFrom="column">
                  <wp:posOffset>-2863275</wp:posOffset>
                </wp:positionH>
                <wp:positionV relativeFrom="paragraph">
                  <wp:posOffset>634305</wp:posOffset>
                </wp:positionV>
                <wp:extent cx="360" cy="360"/>
                <wp:effectExtent l="95250" t="152400" r="95250" b="152400"/>
                <wp:wrapNone/>
                <wp:docPr id="1869791109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87AF9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" o:spid="_x0000_s1026" type="#_x0000_t75" style="position:absolute;margin-left:-229.7pt;margin-top:41.4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">
                <v:imagedata r:id="rId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208017D" wp14:editId="5675CAA8">
            <wp:extent cx="5557386" cy="3192780"/>
            <wp:effectExtent l="0" t="0" r="5715" b="7620"/>
            <wp:docPr id="1543364880" name="Imagen 7" descr="3000W 6000W Stainless Steel Aluminum Copper CNC Sheet Metal or Tub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3000W 6000W Stainless Steel Aluminum Copper CNC Sheet Metal or Tube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51" b="15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854" cy="320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D60F0" w14:textId="19198382" w:rsidR="00C333E5" w:rsidRDefault="00C333E5">
      <w:pPr>
        <w:rPr>
          <w:rFonts w:ascii="Arial" w:hAnsi="Arial" w:cs="Arial"/>
          <w:sz w:val="24"/>
          <w:szCs w:val="24"/>
        </w:rPr>
      </w:pPr>
    </w:p>
    <w:p w14:paraId="409E66CF" w14:textId="2D2FA123" w:rsidR="00672DE1" w:rsidRDefault="00672DE1" w:rsidP="00425B8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8755358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B5D63E" w14:textId="77777777" w:rsidR="00BB30ED" w:rsidRDefault="00BB30ED">
          <w:pPr>
            <w:pStyle w:val="TtuloTDC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es-ES" w:eastAsia="en-US"/>
            </w:rPr>
          </w:pPr>
        </w:p>
        <w:p w14:paraId="4923C5CE" w14:textId="77777777" w:rsidR="00BB30ED" w:rsidRDefault="00BB30ED">
          <w:pPr>
            <w:pStyle w:val="TtuloTDC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es-ES" w:eastAsia="en-US"/>
            </w:rPr>
          </w:pPr>
        </w:p>
        <w:p w14:paraId="48973B3E" w14:textId="77777777" w:rsidR="00BB30ED" w:rsidRDefault="00BB30ED">
          <w:pPr>
            <w:pStyle w:val="TtuloTDC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es-ES" w:eastAsia="en-US"/>
            </w:rPr>
          </w:pPr>
        </w:p>
        <w:p w14:paraId="728E5597" w14:textId="7C684E78" w:rsidR="00C2222E" w:rsidRDefault="00C2222E">
          <w:pPr>
            <w:pStyle w:val="TtuloTDC"/>
          </w:pPr>
          <w:r>
            <w:rPr>
              <w:lang w:val="es-ES"/>
            </w:rPr>
            <w:t>Contenido</w:t>
          </w:r>
        </w:p>
        <w:p w14:paraId="11C54896" w14:textId="76BE465A" w:rsidR="00C2222E" w:rsidRDefault="00C2222E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89395" w:history="1">
            <w:r w:rsidRPr="00492B03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492B03">
              <w:rPr>
                <w:rStyle w:val="Hipervnculo"/>
                <w:rFonts w:ascii="Arial" w:hAnsi="Arial" w:cs="Arial"/>
                <w:b/>
                <w:bCs/>
                <w:noProof/>
              </w:rPr>
              <w:t>INSTRUCCIÓN RESONADOR MAX.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_Toc212389395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30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E5B5D" w14:textId="361B9B00" w:rsidR="00C2222E" w:rsidRDefault="00C2222E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2389396" w:history="1">
            <w:r w:rsidRPr="00492B03">
              <w:rPr>
                <w:rStyle w:val="Hipervnculo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492B03">
              <w:rPr>
                <w:rStyle w:val="Hipervnculo"/>
                <w:rFonts w:ascii="Arial" w:hAnsi="Arial" w:cs="Arial"/>
                <w:b/>
                <w:bCs/>
                <w:noProof/>
              </w:rPr>
              <w:t>PROGRAMA CYP CUT.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_Toc212389396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30E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3D375" w14:textId="4BB26290" w:rsidR="00C2222E" w:rsidRDefault="00C2222E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2389397" w:history="1">
            <w:r w:rsidRPr="00492B03">
              <w:rPr>
                <w:rStyle w:val="Hipervnculo"/>
                <w:rFonts w:ascii="Arial" w:hAnsi="Arial" w:cs="Arial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492B03">
              <w:rPr>
                <w:rStyle w:val="Hipervnculo"/>
                <w:rFonts w:ascii="Arial" w:hAnsi="Arial" w:cs="Arial"/>
                <w:b/>
                <w:bCs/>
                <w:noProof/>
              </w:rPr>
              <w:t>Inicio de Operación.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_Toc212389397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30E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3ECB9" w14:textId="0C5DE145" w:rsidR="00C2222E" w:rsidRDefault="00C2222E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2389398" w:history="1">
            <w:r w:rsidRPr="00492B03">
              <w:rPr>
                <w:rStyle w:val="Hipervnculo"/>
                <w:rFonts w:ascii="Arial" w:hAnsi="Arial" w:cs="Arial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492B03">
              <w:rPr>
                <w:rStyle w:val="Hipervnculo"/>
                <w:rFonts w:ascii="Arial" w:hAnsi="Arial" w:cs="Arial"/>
                <w:b/>
                <w:bCs/>
                <w:noProof/>
              </w:rPr>
              <w:t>Interfaz de Usuario.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_Toc212389398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30E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664C2" w14:textId="29CEBD2C" w:rsidR="00C2222E" w:rsidRDefault="00C2222E">
          <w:r>
            <w:rPr>
              <w:b/>
              <w:bCs/>
              <w:lang w:val="es-ES"/>
            </w:rPr>
            <w:fldChar w:fldCharType="end"/>
          </w:r>
        </w:p>
      </w:sdtContent>
    </w:sdt>
    <w:p w14:paraId="17458C7E" w14:textId="77777777" w:rsidR="00672DE1" w:rsidRDefault="00672DE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92A0C89" w14:textId="77777777" w:rsidR="00425B86" w:rsidRDefault="00425B86" w:rsidP="00425B8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497CA42" w14:textId="776150DC" w:rsidR="00425B86" w:rsidRPr="0052799E" w:rsidRDefault="0052799E" w:rsidP="00672DE1">
      <w:pPr>
        <w:pStyle w:val="Prrafodelista"/>
        <w:numPr>
          <w:ilvl w:val="0"/>
          <w:numId w:val="1"/>
        </w:numPr>
        <w:spacing w:line="360" w:lineRule="auto"/>
        <w:jc w:val="center"/>
        <w:outlineLvl w:val="0"/>
        <w:rPr>
          <w:rFonts w:ascii="Arial" w:hAnsi="Arial" w:cs="Arial"/>
          <w:b/>
          <w:bCs/>
          <w:sz w:val="44"/>
          <w:szCs w:val="44"/>
        </w:rPr>
      </w:pPr>
      <w:bookmarkStart w:id="0" w:name="_Toc212389395"/>
      <w:r w:rsidRPr="0052799E">
        <w:rPr>
          <w:rFonts w:ascii="Arial" w:hAnsi="Arial" w:cs="Arial"/>
          <w:b/>
          <w:bCs/>
          <w:sz w:val="44"/>
          <w:szCs w:val="44"/>
        </w:rPr>
        <w:t>INSTRUCCIÓN RESONADOR MAX</w:t>
      </w:r>
      <w:r w:rsidR="007C0A33" w:rsidRPr="0052799E">
        <w:rPr>
          <w:rFonts w:ascii="Arial" w:hAnsi="Arial" w:cs="Arial"/>
          <w:b/>
          <w:bCs/>
          <w:sz w:val="44"/>
          <w:szCs w:val="44"/>
        </w:rPr>
        <w:t>.</w:t>
      </w:r>
      <w:bookmarkEnd w:id="0"/>
    </w:p>
    <w:p w14:paraId="149A180B" w14:textId="7F1A7E35" w:rsidR="007C0A33" w:rsidRDefault="000E1555" w:rsidP="007C0A3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E7B6A9" wp14:editId="445D7B5B">
                <wp:simplePos x="0" y="0"/>
                <wp:positionH relativeFrom="column">
                  <wp:posOffset>-42790</wp:posOffset>
                </wp:positionH>
                <wp:positionV relativeFrom="paragraph">
                  <wp:posOffset>1240725</wp:posOffset>
                </wp:positionV>
                <wp:extent cx="866764" cy="1729548"/>
                <wp:effectExtent l="114300" t="76200" r="0" b="23495"/>
                <wp:wrapNone/>
                <wp:docPr id="304649471" name="Conector: ang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764" cy="1729548"/>
                        </a:xfrm>
                        <a:prstGeom prst="bentConnector3">
                          <a:avLst>
                            <a:gd name="adj1" fmla="val -11048"/>
                          </a:avLst>
                        </a:prstGeom>
                        <a:ln w="12700">
                          <a:solidFill>
                            <a:srgbClr val="EE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3023A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1" o:spid="_x0000_s1026" type="#_x0000_t34" style="position:absolute;margin-left:-3.35pt;margin-top:97.7pt;width:68.25pt;height:136.2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" adj="-2386" strokecolor="#e00" strokeweight="1pt">
                <v:stroke dashstyle="dash" endarrow="block"/>
              </v:shape>
            </w:pict>
          </mc:Fallback>
        </mc:AlternateContent>
      </w:r>
      <w:r w:rsidR="007C0A33" w:rsidRPr="007C0A3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2D4F5A6" wp14:editId="6E62B38B">
            <wp:extent cx="3696020" cy="2224537"/>
            <wp:effectExtent l="0" t="0" r="0" b="4445"/>
            <wp:docPr id="1746029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29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5671" cy="224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CD90" w14:textId="04C69476" w:rsidR="007C0A33" w:rsidRDefault="007C0A33" w:rsidP="007C0A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C0A33">
        <w:rPr>
          <w:rFonts w:ascii="Arial" w:hAnsi="Arial" w:cs="Arial"/>
          <w:sz w:val="24"/>
          <w:szCs w:val="24"/>
        </w:rPr>
        <w:t xml:space="preserve">Al encender el equipo láser, se desplegará automáticamente una ventana emergente en la interfaz del sistema. En dicha ventana será necesario seleccionar la opción </w:t>
      </w:r>
      <w:r w:rsidRPr="007C0A33">
        <w:rPr>
          <w:rFonts w:ascii="Arial" w:hAnsi="Arial" w:cs="Arial"/>
          <w:b/>
          <w:bCs/>
          <w:sz w:val="24"/>
          <w:szCs w:val="24"/>
        </w:rPr>
        <w:t>“Login” (Iniciar sesión)</w:t>
      </w:r>
      <w:r w:rsidRPr="007C0A33">
        <w:rPr>
          <w:rFonts w:ascii="Arial" w:hAnsi="Arial" w:cs="Arial"/>
          <w:sz w:val="24"/>
          <w:szCs w:val="24"/>
        </w:rPr>
        <w:t xml:space="preserve">. Este procedimiento activa el </w:t>
      </w:r>
      <w:r w:rsidRPr="007C0A33">
        <w:rPr>
          <w:rFonts w:ascii="Arial" w:hAnsi="Arial" w:cs="Arial"/>
          <w:b/>
          <w:bCs/>
          <w:sz w:val="24"/>
          <w:szCs w:val="24"/>
        </w:rPr>
        <w:t>resonador de la fibra láser</w:t>
      </w:r>
      <w:r w:rsidRPr="007C0A33">
        <w:rPr>
          <w:rFonts w:ascii="Arial" w:hAnsi="Arial" w:cs="Arial"/>
          <w:sz w:val="24"/>
          <w:szCs w:val="24"/>
        </w:rPr>
        <w:t xml:space="preserve">, permitiendo la </w:t>
      </w:r>
      <w:r w:rsidRPr="007C0A33">
        <w:rPr>
          <w:rFonts w:ascii="Arial" w:hAnsi="Arial" w:cs="Arial"/>
          <w:b/>
          <w:bCs/>
          <w:sz w:val="24"/>
          <w:szCs w:val="24"/>
        </w:rPr>
        <w:t>generación del haz láser (rayo láser)</w:t>
      </w:r>
      <w:r w:rsidRPr="007C0A33">
        <w:rPr>
          <w:rFonts w:ascii="Arial" w:hAnsi="Arial" w:cs="Arial"/>
          <w:sz w:val="24"/>
          <w:szCs w:val="24"/>
        </w:rPr>
        <w:t xml:space="preserve"> requerido para el funcionamiento del equipo.</w:t>
      </w:r>
    </w:p>
    <w:p w14:paraId="4127089A" w14:textId="3668A759" w:rsidR="007C0A33" w:rsidRDefault="000E1555" w:rsidP="007C0A3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BE2E5E" wp14:editId="29AD8170">
                <wp:simplePos x="0" y="0"/>
                <wp:positionH relativeFrom="rightMargin">
                  <wp:posOffset>-883457</wp:posOffset>
                </wp:positionH>
                <wp:positionV relativeFrom="paragraph">
                  <wp:posOffset>1222379</wp:posOffset>
                </wp:positionV>
                <wp:extent cx="991561" cy="1522079"/>
                <wp:effectExtent l="38100" t="76200" r="247015" b="21590"/>
                <wp:wrapNone/>
                <wp:docPr id="795191292" name="Conector: ang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1561" cy="1522079"/>
                        </a:xfrm>
                        <a:prstGeom prst="bentConnector3">
                          <a:avLst>
                            <a:gd name="adj1" fmla="val -21110"/>
                          </a:avLst>
                        </a:prstGeom>
                        <a:ln w="12700">
                          <a:solidFill>
                            <a:srgbClr val="EE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FC2D4" id="Conector: angular 11" o:spid="_x0000_s1026" type="#_x0000_t34" style="position:absolute;margin-left:-69.55pt;margin-top:96.25pt;width:78.1pt;height:119.8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" adj="-4560" strokecolor="#e00" strokeweight="1pt">
                <v:stroke dashstyle="dash" endarrow="block"/>
                <w10:wrap anchorx="margin"/>
              </v:shape>
            </w:pict>
          </mc:Fallback>
        </mc:AlternateContent>
      </w:r>
      <w:r w:rsidR="007C0A33" w:rsidRPr="007C0A3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0D9974" wp14:editId="188929D1">
            <wp:extent cx="3763014" cy="2280305"/>
            <wp:effectExtent l="0" t="0" r="8890" b="5715"/>
            <wp:docPr id="992553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53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3327" cy="229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35B3" w14:textId="7A7525D8" w:rsidR="007C0A33" w:rsidRDefault="000E1555" w:rsidP="007C0A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continuación, aparecerá una barra de proceso donde nos indica el proceso de activación, el usuario deberá esperar hasta que desaparezca para poder continuar con la operación.</w:t>
      </w:r>
    </w:p>
    <w:p w14:paraId="681DF59B" w14:textId="77777777" w:rsidR="000E1555" w:rsidRDefault="000E1555" w:rsidP="007C0A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357436" w14:textId="13CE48BF" w:rsidR="000E1555" w:rsidRDefault="00C97076" w:rsidP="00C9707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3625E4" wp14:editId="175C438E">
                <wp:simplePos x="0" y="0"/>
                <wp:positionH relativeFrom="rightMargin">
                  <wp:posOffset>-1354455</wp:posOffset>
                </wp:positionH>
                <wp:positionV relativeFrom="paragraph">
                  <wp:posOffset>944245</wp:posOffset>
                </wp:positionV>
                <wp:extent cx="1466850" cy="1592580"/>
                <wp:effectExtent l="19050" t="76200" r="342900" b="26670"/>
                <wp:wrapNone/>
                <wp:docPr id="2013337220" name="Conector: ang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66850" cy="1592580"/>
                        </a:xfrm>
                        <a:prstGeom prst="bentConnector3">
                          <a:avLst>
                            <a:gd name="adj1" fmla="val -21110"/>
                          </a:avLst>
                        </a:prstGeom>
                        <a:ln w="12700">
                          <a:solidFill>
                            <a:srgbClr val="EE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BA059" id="Conector: angular 11" o:spid="_x0000_s1026" type="#_x0000_t34" style="position:absolute;margin-left:-106.65pt;margin-top:74.35pt;width:115.5pt;height:125.4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" adj="-4560" strokecolor="#e00" strokeweight="1pt">
                <v:stroke dashstyle="dash" endarrow="block"/>
                <w10:wrap anchorx="margin"/>
              </v:shape>
            </w:pict>
          </mc:Fallback>
        </mc:AlternateContent>
      </w:r>
      <w:r w:rsidRPr="00C9707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7F4A99" wp14:editId="61FD89C7">
            <wp:extent cx="2795104" cy="1980729"/>
            <wp:effectExtent l="0" t="0" r="5715" b="635"/>
            <wp:docPr id="1743470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70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6477" cy="19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B97F" w14:textId="779ACB8F" w:rsidR="00C97076" w:rsidRPr="00C97076" w:rsidRDefault="00C97076" w:rsidP="00C97076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97076">
        <w:rPr>
          <w:rFonts w:ascii="Arial" w:hAnsi="Arial" w:cs="Arial"/>
          <w:sz w:val="24"/>
          <w:szCs w:val="24"/>
        </w:rPr>
        <w:t xml:space="preserve">Una vez otorgado el acceso a la interfaz de operación, el sistema mostrará una </w:t>
      </w:r>
      <w:r w:rsidRPr="00C97076">
        <w:rPr>
          <w:rFonts w:ascii="Arial" w:hAnsi="Arial" w:cs="Arial"/>
          <w:b/>
          <w:bCs/>
          <w:sz w:val="24"/>
          <w:szCs w:val="24"/>
        </w:rPr>
        <w:t>advertencia de seguridad</w:t>
      </w:r>
      <w:r w:rsidRPr="00C97076">
        <w:rPr>
          <w:rFonts w:ascii="Arial" w:hAnsi="Arial" w:cs="Arial"/>
          <w:sz w:val="24"/>
          <w:szCs w:val="24"/>
        </w:rPr>
        <w:t xml:space="preserve"> indicando la necesidad de </w:t>
      </w:r>
      <w:r w:rsidRPr="00C97076">
        <w:rPr>
          <w:rFonts w:ascii="Arial" w:hAnsi="Arial" w:cs="Arial"/>
          <w:b/>
          <w:bCs/>
          <w:color w:val="EE0000"/>
          <w:sz w:val="24"/>
          <w:szCs w:val="24"/>
        </w:rPr>
        <w:t>utilizar gafas protectoras para la protección ocular</w:t>
      </w:r>
      <w:r w:rsidRPr="00C97076">
        <w:rPr>
          <w:rFonts w:ascii="Arial" w:hAnsi="Arial" w:cs="Arial"/>
          <w:color w:val="EE0000"/>
          <w:sz w:val="24"/>
          <w:szCs w:val="24"/>
        </w:rPr>
        <w:t>.</w:t>
      </w:r>
    </w:p>
    <w:p w14:paraId="1548F4EC" w14:textId="14E1F77F" w:rsidR="00C97076" w:rsidRPr="00C97076" w:rsidRDefault="00C97076" w:rsidP="00C9707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97076">
        <w:rPr>
          <w:rFonts w:ascii="Arial" w:hAnsi="Arial" w:cs="Arial"/>
          <w:sz w:val="24"/>
          <w:szCs w:val="24"/>
        </w:rPr>
        <w:t xml:space="preserve">Será necesario </w:t>
      </w:r>
      <w:r w:rsidRPr="00C97076">
        <w:rPr>
          <w:rFonts w:ascii="Arial" w:hAnsi="Arial" w:cs="Arial"/>
          <w:b/>
          <w:bCs/>
          <w:sz w:val="24"/>
          <w:szCs w:val="24"/>
        </w:rPr>
        <w:t>seleccionar la opción “Aceptar”</w:t>
      </w:r>
      <w:r w:rsidRPr="00C97076">
        <w:rPr>
          <w:rFonts w:ascii="Arial" w:hAnsi="Arial" w:cs="Arial"/>
          <w:sz w:val="24"/>
          <w:szCs w:val="24"/>
        </w:rPr>
        <w:t xml:space="preserve"> para confirmar la lectura de la advertencia. Posteriormente, el sistema </w:t>
      </w:r>
      <w:r w:rsidRPr="00C97076">
        <w:rPr>
          <w:rFonts w:ascii="Arial" w:hAnsi="Arial" w:cs="Arial"/>
          <w:b/>
          <w:bCs/>
          <w:sz w:val="24"/>
          <w:szCs w:val="24"/>
        </w:rPr>
        <w:t>redirigirá automáticamente a la</w:t>
      </w:r>
      <w:r>
        <w:rPr>
          <w:rFonts w:ascii="Arial" w:hAnsi="Arial" w:cs="Arial"/>
          <w:b/>
          <w:bCs/>
          <w:sz w:val="24"/>
          <w:szCs w:val="24"/>
        </w:rPr>
        <w:t xml:space="preserve"> siguiente</w:t>
      </w:r>
      <w:r w:rsidRPr="00C97076">
        <w:rPr>
          <w:rFonts w:ascii="Arial" w:hAnsi="Arial" w:cs="Arial"/>
          <w:b/>
          <w:bCs/>
          <w:sz w:val="24"/>
          <w:szCs w:val="24"/>
        </w:rPr>
        <w:t xml:space="preserve"> pestaña</w:t>
      </w:r>
      <w:r w:rsidRPr="00C97076">
        <w:rPr>
          <w:rFonts w:ascii="Arial" w:hAnsi="Arial" w:cs="Arial"/>
          <w:sz w:val="24"/>
          <w:szCs w:val="24"/>
        </w:rPr>
        <w:t>.</w:t>
      </w:r>
      <w:r w:rsidRPr="00C97076">
        <w:rPr>
          <w:rFonts w:ascii="Arial" w:hAnsi="Arial" w:cs="Arial"/>
          <w:noProof/>
          <w:sz w:val="24"/>
          <w:szCs w:val="24"/>
        </w:rPr>
        <w:t xml:space="preserve"> </w:t>
      </w:r>
    </w:p>
    <w:p w14:paraId="110E5C24" w14:textId="6BC98A72" w:rsidR="00C97076" w:rsidRDefault="00F56A5F" w:rsidP="00C9707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F36DF2" wp14:editId="1B08D714">
                <wp:simplePos x="0" y="0"/>
                <wp:positionH relativeFrom="rightMargin">
                  <wp:posOffset>-5671185</wp:posOffset>
                </wp:positionH>
                <wp:positionV relativeFrom="paragraph">
                  <wp:posOffset>841375</wp:posOffset>
                </wp:positionV>
                <wp:extent cx="1394460" cy="1737360"/>
                <wp:effectExtent l="304800" t="76200" r="0" b="34290"/>
                <wp:wrapNone/>
                <wp:docPr id="296927507" name="Conector: ang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460" cy="1737360"/>
                        </a:xfrm>
                        <a:prstGeom prst="bentConnector3">
                          <a:avLst>
                            <a:gd name="adj1" fmla="val -21110"/>
                          </a:avLst>
                        </a:prstGeom>
                        <a:ln w="12700">
                          <a:solidFill>
                            <a:srgbClr val="EE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96FB6" id="Conector: angular 11" o:spid="_x0000_s1026" type="#_x0000_t34" style="position:absolute;margin-left:-446.55pt;margin-top:66.25pt;width:109.8pt;height:136.8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" adj="-4560" strokecolor="#e00" strokeweight="1pt">
                <v:stroke dashstyle="dash" endarrow="block"/>
                <w10:wrap anchorx="margin"/>
              </v:shape>
            </w:pict>
          </mc:Fallback>
        </mc:AlternateContent>
      </w:r>
      <w:r w:rsidR="00C97076" w:rsidRPr="00C9707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5617490" wp14:editId="69D09A06">
            <wp:extent cx="2765749" cy="2003038"/>
            <wp:effectExtent l="0" t="0" r="0" b="0"/>
            <wp:docPr id="69526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6835" name=""/>
                    <pic:cNvPicPr/>
                  </pic:nvPicPr>
                  <pic:blipFill rotWithShape="1">
                    <a:blip r:embed="rId14"/>
                    <a:srcRect l="2020" t="1332" b="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417" cy="2015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785D7" w14:textId="77777777" w:rsidR="00F56A5F" w:rsidRPr="00F56A5F" w:rsidRDefault="00F56A5F" w:rsidP="00F56A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6A5F">
        <w:rPr>
          <w:rFonts w:ascii="Arial" w:hAnsi="Arial" w:cs="Arial"/>
          <w:sz w:val="24"/>
          <w:szCs w:val="24"/>
        </w:rPr>
        <w:t xml:space="preserve">La última advertencia que se mostrará en pantalla indicará la </w:t>
      </w:r>
      <w:r w:rsidRPr="00F56A5F">
        <w:rPr>
          <w:rFonts w:ascii="Arial" w:hAnsi="Arial" w:cs="Arial"/>
          <w:b/>
          <w:bCs/>
          <w:sz w:val="24"/>
          <w:szCs w:val="24"/>
        </w:rPr>
        <w:t>retirada de la ventana protectora del QBH</w:t>
      </w:r>
      <w:r w:rsidRPr="00F56A5F">
        <w:rPr>
          <w:rFonts w:ascii="Arial" w:hAnsi="Arial" w:cs="Arial"/>
          <w:sz w:val="24"/>
          <w:szCs w:val="24"/>
        </w:rPr>
        <w:t xml:space="preserve"> (protección de la fuente láser de fibra).</w:t>
      </w:r>
    </w:p>
    <w:p w14:paraId="28EF8D64" w14:textId="6FFFBB7B" w:rsidR="00BB30ED" w:rsidRDefault="00F56A5F" w:rsidP="00F56A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6A5F">
        <w:rPr>
          <w:rFonts w:ascii="Arial" w:hAnsi="Arial" w:cs="Arial"/>
          <w:sz w:val="24"/>
          <w:szCs w:val="24"/>
        </w:rPr>
        <w:t xml:space="preserve">Esta advertencia </w:t>
      </w:r>
      <w:r w:rsidRPr="00F56A5F">
        <w:rPr>
          <w:rFonts w:ascii="Arial" w:hAnsi="Arial" w:cs="Arial"/>
          <w:b/>
          <w:bCs/>
          <w:sz w:val="24"/>
          <w:szCs w:val="24"/>
        </w:rPr>
        <w:t>no debe considerarse durante la operación</w:t>
      </w:r>
      <w:r w:rsidRPr="00F56A5F">
        <w:rPr>
          <w:rFonts w:ascii="Arial" w:hAnsi="Arial" w:cs="Arial"/>
          <w:sz w:val="24"/>
          <w:szCs w:val="24"/>
        </w:rPr>
        <w:t xml:space="preserve">, ya que dicha ventana protectora se </w:t>
      </w:r>
      <w:r w:rsidRPr="00F56A5F">
        <w:rPr>
          <w:rFonts w:ascii="Arial" w:hAnsi="Arial" w:cs="Arial"/>
          <w:b/>
          <w:bCs/>
          <w:sz w:val="24"/>
          <w:szCs w:val="24"/>
        </w:rPr>
        <w:t>retira previamente durante el proceso de instalación del equipo</w:t>
      </w:r>
      <w:r w:rsidRPr="00F56A5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F56A5F">
        <w:rPr>
          <w:rFonts w:ascii="Arial" w:hAnsi="Arial" w:cs="Arial"/>
          <w:sz w:val="24"/>
          <w:szCs w:val="24"/>
        </w:rPr>
        <w:t xml:space="preserve">Una vez visualizada la advertencia, se deberá </w:t>
      </w:r>
      <w:r w:rsidRPr="00F56A5F">
        <w:rPr>
          <w:rFonts w:ascii="Arial" w:hAnsi="Arial" w:cs="Arial"/>
          <w:b/>
          <w:bCs/>
          <w:sz w:val="24"/>
          <w:szCs w:val="24"/>
        </w:rPr>
        <w:t>seleccionar la opción “Aceptar”</w:t>
      </w:r>
      <w:r w:rsidRPr="00F56A5F">
        <w:rPr>
          <w:rFonts w:ascii="Arial" w:hAnsi="Arial" w:cs="Arial"/>
          <w:sz w:val="24"/>
          <w:szCs w:val="24"/>
        </w:rPr>
        <w:t xml:space="preserve"> para continuar con el procedimiento y </w:t>
      </w:r>
      <w:r w:rsidRPr="00F56A5F">
        <w:rPr>
          <w:rFonts w:ascii="Arial" w:hAnsi="Arial" w:cs="Arial"/>
          <w:b/>
          <w:bCs/>
          <w:sz w:val="24"/>
          <w:szCs w:val="24"/>
        </w:rPr>
        <w:t>activar el resonador en la pestaña siguiente</w:t>
      </w:r>
      <w:r w:rsidRPr="00F56A5F">
        <w:rPr>
          <w:rFonts w:ascii="Arial" w:hAnsi="Arial" w:cs="Arial"/>
          <w:sz w:val="24"/>
          <w:szCs w:val="24"/>
        </w:rPr>
        <w:t>.</w:t>
      </w:r>
    </w:p>
    <w:p w14:paraId="40C85053" w14:textId="77777777" w:rsidR="00BB30ED" w:rsidRDefault="00BB30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676A0B2" w14:textId="77777777" w:rsidR="00F56A5F" w:rsidRPr="00F56A5F" w:rsidRDefault="00F56A5F" w:rsidP="00F56A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391B96E" w14:textId="21FF3F4E" w:rsidR="00F56A5F" w:rsidRDefault="00E44BD5" w:rsidP="00E42D2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0DD08E" wp14:editId="3FA823C7">
                <wp:simplePos x="0" y="0"/>
                <wp:positionH relativeFrom="rightMargin">
                  <wp:posOffset>-5662603</wp:posOffset>
                </wp:positionH>
                <wp:positionV relativeFrom="paragraph">
                  <wp:posOffset>1197305</wp:posOffset>
                </wp:positionV>
                <wp:extent cx="2460592" cy="2413427"/>
                <wp:effectExtent l="533400" t="76200" r="0" b="25400"/>
                <wp:wrapNone/>
                <wp:docPr id="153185135" name="Conector: ang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0592" cy="2413427"/>
                        </a:xfrm>
                        <a:prstGeom prst="bentConnector3">
                          <a:avLst>
                            <a:gd name="adj1" fmla="val -21110"/>
                          </a:avLst>
                        </a:prstGeom>
                        <a:ln w="12700">
                          <a:solidFill>
                            <a:srgbClr val="EE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2B441" id="Conector: angular 11" o:spid="_x0000_s1026" type="#_x0000_t34" style="position:absolute;margin-left:-445.85pt;margin-top:94.3pt;width:193.75pt;height:190.0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" adj="-4560" strokecolor="#e00" strokeweight="1pt">
                <v:stroke dashstyle="dash" endarrow="block"/>
                <w10:wrap anchorx="margin"/>
              </v:shape>
            </w:pict>
          </mc:Fallback>
        </mc:AlternateContent>
      </w:r>
      <w:r w:rsidR="00C83EA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CB8FFE" wp14:editId="2FE57595">
                <wp:simplePos x="0" y="0"/>
                <wp:positionH relativeFrom="margin">
                  <wp:posOffset>4252263</wp:posOffset>
                </wp:positionH>
                <wp:positionV relativeFrom="paragraph">
                  <wp:posOffset>336693</wp:posOffset>
                </wp:positionV>
                <wp:extent cx="45719" cy="2413427"/>
                <wp:effectExtent l="38100" t="76200" r="1421765" b="25400"/>
                <wp:wrapNone/>
                <wp:docPr id="590145440" name="Conector: ang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413427"/>
                        </a:xfrm>
                        <a:prstGeom prst="bentConnector3">
                          <a:avLst>
                            <a:gd name="adj1" fmla="val -3083475"/>
                          </a:avLst>
                        </a:prstGeom>
                        <a:ln w="12700">
                          <a:solidFill>
                            <a:srgbClr val="EE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FAE8C" id="Conector: angular 11" o:spid="_x0000_s1026" type="#_x0000_t34" style="position:absolute;margin-left:334.8pt;margin-top:26.5pt;width:3.6pt;height:190.0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" adj="-666031" strokecolor="#e00" strokeweight="1pt">
                <v:stroke dashstyle="dash" endarrow="block"/>
                <w10:wrap anchorx="margin"/>
              </v:shape>
            </w:pict>
          </mc:Fallback>
        </mc:AlternateContent>
      </w:r>
      <w:r w:rsidR="00E42D2D" w:rsidRPr="00E42D2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051F29A" wp14:editId="6A621668">
            <wp:extent cx="2972058" cy="2187130"/>
            <wp:effectExtent l="0" t="0" r="0" b="3810"/>
            <wp:docPr id="1538522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22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C038" w14:textId="621A5BD9" w:rsidR="00112F9A" w:rsidRPr="00112F9A" w:rsidRDefault="00112F9A" w:rsidP="00112F9A">
      <w:pPr>
        <w:spacing w:line="360" w:lineRule="auto"/>
        <w:rPr>
          <w:rFonts w:ascii="Arial" w:hAnsi="Arial" w:cs="Arial"/>
          <w:sz w:val="24"/>
          <w:szCs w:val="24"/>
        </w:rPr>
      </w:pPr>
      <w:r w:rsidRPr="00112F9A">
        <w:rPr>
          <w:rFonts w:ascii="Arial" w:hAnsi="Arial" w:cs="Arial"/>
          <w:sz w:val="24"/>
          <w:szCs w:val="24"/>
        </w:rPr>
        <w:t xml:space="preserve">En esta pantalla se realizará la </w:t>
      </w:r>
      <w:r w:rsidRPr="00112F9A">
        <w:rPr>
          <w:rFonts w:ascii="Arial" w:hAnsi="Arial" w:cs="Arial"/>
          <w:b/>
          <w:bCs/>
          <w:sz w:val="24"/>
          <w:szCs w:val="24"/>
        </w:rPr>
        <w:t>activación del resonador</w:t>
      </w:r>
      <w:r w:rsidRPr="00112F9A">
        <w:rPr>
          <w:rFonts w:ascii="Arial" w:hAnsi="Arial" w:cs="Arial"/>
          <w:sz w:val="24"/>
          <w:szCs w:val="24"/>
        </w:rPr>
        <w:t xml:space="preserve">. Para ello, se deberá </w:t>
      </w:r>
      <w:r w:rsidRPr="00112F9A">
        <w:rPr>
          <w:rFonts w:ascii="Arial" w:hAnsi="Arial" w:cs="Arial"/>
          <w:b/>
          <w:bCs/>
          <w:sz w:val="24"/>
          <w:szCs w:val="24"/>
        </w:rPr>
        <w:t>presionar el botón de encendido/apagado (Power Button)</w:t>
      </w:r>
      <w:r w:rsidRPr="00112F9A">
        <w:rPr>
          <w:rFonts w:ascii="Arial" w:hAnsi="Arial" w:cs="Arial"/>
          <w:sz w:val="24"/>
          <w:szCs w:val="24"/>
        </w:rPr>
        <w:t>.</w:t>
      </w:r>
    </w:p>
    <w:p w14:paraId="08230DD9" w14:textId="2A6538B9" w:rsidR="00112F9A" w:rsidRPr="00112F9A" w:rsidRDefault="00112F9A" w:rsidP="00112F9A">
      <w:pPr>
        <w:spacing w:line="360" w:lineRule="auto"/>
        <w:rPr>
          <w:rFonts w:ascii="Arial" w:hAnsi="Arial" w:cs="Arial"/>
          <w:sz w:val="24"/>
          <w:szCs w:val="24"/>
        </w:rPr>
      </w:pPr>
      <w:r w:rsidRPr="00112F9A">
        <w:rPr>
          <w:rFonts w:ascii="Arial" w:hAnsi="Arial" w:cs="Arial"/>
          <w:sz w:val="24"/>
          <w:szCs w:val="24"/>
        </w:rPr>
        <w:t xml:space="preserve">Al hacerlo, el sistema mostrará una </w:t>
      </w:r>
      <w:r w:rsidRPr="00112F9A">
        <w:rPr>
          <w:rFonts w:ascii="Arial" w:hAnsi="Arial" w:cs="Arial"/>
          <w:b/>
          <w:bCs/>
          <w:sz w:val="24"/>
          <w:szCs w:val="24"/>
        </w:rPr>
        <w:t>advertencia final</w:t>
      </w:r>
      <w:r w:rsidRPr="00112F9A">
        <w:rPr>
          <w:rFonts w:ascii="Arial" w:hAnsi="Arial" w:cs="Arial"/>
          <w:sz w:val="24"/>
          <w:szCs w:val="24"/>
        </w:rPr>
        <w:t xml:space="preserve"> en un recuadro con el siguiente mensaje:</w:t>
      </w:r>
      <w:r w:rsidRPr="00112F9A">
        <w:rPr>
          <w:rFonts w:ascii="Arial" w:hAnsi="Arial" w:cs="Arial"/>
          <w:sz w:val="24"/>
          <w:szCs w:val="24"/>
        </w:rPr>
        <w:br/>
      </w:r>
      <w:r w:rsidRPr="00112F9A">
        <w:rPr>
          <w:rFonts w:ascii="Arial" w:hAnsi="Arial" w:cs="Arial"/>
          <w:i/>
          <w:iCs/>
          <w:sz w:val="24"/>
          <w:szCs w:val="24"/>
        </w:rPr>
        <w:t>“El láser está a punto de activarse. Utilice protección ocular.”</w:t>
      </w:r>
    </w:p>
    <w:p w14:paraId="43D6E7B8" w14:textId="0036CC28" w:rsidR="00112F9A" w:rsidRPr="00112F9A" w:rsidRDefault="00112F9A" w:rsidP="00112F9A">
      <w:pPr>
        <w:spacing w:line="360" w:lineRule="auto"/>
        <w:rPr>
          <w:rFonts w:ascii="Arial" w:hAnsi="Arial" w:cs="Arial"/>
          <w:sz w:val="24"/>
          <w:szCs w:val="24"/>
        </w:rPr>
      </w:pPr>
      <w:r w:rsidRPr="00112F9A">
        <w:rPr>
          <w:rFonts w:ascii="Arial" w:hAnsi="Arial" w:cs="Arial"/>
          <w:sz w:val="24"/>
          <w:szCs w:val="24"/>
        </w:rPr>
        <w:t xml:space="preserve">Una vez leída la advertencia, seleccione la opción </w:t>
      </w:r>
      <w:r w:rsidRPr="00112F9A">
        <w:rPr>
          <w:rFonts w:ascii="Arial" w:hAnsi="Arial" w:cs="Arial"/>
          <w:b/>
          <w:bCs/>
          <w:sz w:val="24"/>
          <w:szCs w:val="24"/>
        </w:rPr>
        <w:t>“Aceptar”</w:t>
      </w:r>
      <w:r w:rsidRPr="00112F9A">
        <w:rPr>
          <w:rFonts w:ascii="Arial" w:hAnsi="Arial" w:cs="Arial"/>
          <w:sz w:val="24"/>
          <w:szCs w:val="24"/>
        </w:rPr>
        <w:t xml:space="preserve"> para confirmar.</w:t>
      </w:r>
    </w:p>
    <w:p w14:paraId="268445ED" w14:textId="6A2C8DCF" w:rsidR="00112F9A" w:rsidRPr="00112F9A" w:rsidRDefault="00415302" w:rsidP="00112F9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6E61C0" wp14:editId="21BC3BF1">
                <wp:simplePos x="0" y="0"/>
                <wp:positionH relativeFrom="margin">
                  <wp:posOffset>4398581</wp:posOffset>
                </wp:positionH>
                <wp:positionV relativeFrom="paragraph">
                  <wp:posOffset>101648</wp:posOffset>
                </wp:positionV>
                <wp:extent cx="683281" cy="1506071"/>
                <wp:effectExtent l="38100" t="0" r="1012190" b="94615"/>
                <wp:wrapNone/>
                <wp:docPr id="913095040" name="Conector: ang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281" cy="1506071"/>
                        </a:xfrm>
                        <a:prstGeom prst="bentConnector3">
                          <a:avLst>
                            <a:gd name="adj1" fmla="val -142907"/>
                          </a:avLst>
                        </a:prstGeom>
                        <a:ln w="12700">
                          <a:solidFill>
                            <a:srgbClr val="EE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5F9A3" id="Conector: angular 11" o:spid="_x0000_s1026" type="#_x0000_t34" style="position:absolute;margin-left:346.35pt;margin-top:8pt;width:53.8pt;height:118.6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" adj="-30868" strokecolor="#e00" strokeweight="1pt">
                <v:stroke dashstyle="dash" endarrow="block"/>
                <w10:wrap anchorx="margin"/>
              </v:shape>
            </w:pict>
          </mc:Fallback>
        </mc:AlternateContent>
      </w:r>
      <w:r w:rsidR="00112F9A" w:rsidRPr="00112F9A">
        <w:rPr>
          <w:rFonts w:ascii="Arial" w:hAnsi="Arial" w:cs="Arial"/>
          <w:sz w:val="24"/>
          <w:szCs w:val="24"/>
        </w:rPr>
        <w:t xml:space="preserve">Posteriormente, el </w:t>
      </w:r>
      <w:r w:rsidR="00112F9A" w:rsidRPr="00112F9A">
        <w:rPr>
          <w:rFonts w:ascii="Arial" w:hAnsi="Arial" w:cs="Arial"/>
          <w:b/>
          <w:bCs/>
          <w:sz w:val="24"/>
          <w:szCs w:val="24"/>
        </w:rPr>
        <w:t>botón de encendido/apagado cambiará a color rojo</w:t>
      </w:r>
      <w:r w:rsidR="00112F9A" w:rsidRPr="00112F9A">
        <w:rPr>
          <w:rFonts w:ascii="Arial" w:hAnsi="Arial" w:cs="Arial"/>
          <w:sz w:val="24"/>
          <w:szCs w:val="24"/>
        </w:rPr>
        <w:t xml:space="preserve">, indicando que el </w:t>
      </w:r>
      <w:r w:rsidR="00112F9A" w:rsidRPr="00112F9A">
        <w:rPr>
          <w:rFonts w:ascii="Arial" w:hAnsi="Arial" w:cs="Arial"/>
          <w:b/>
          <w:bCs/>
          <w:sz w:val="24"/>
          <w:szCs w:val="24"/>
        </w:rPr>
        <w:t>resonador se encuentra activado</w:t>
      </w:r>
      <w:r w:rsidR="00112F9A" w:rsidRPr="00112F9A">
        <w:rPr>
          <w:rFonts w:ascii="Arial" w:hAnsi="Arial" w:cs="Arial"/>
          <w:sz w:val="24"/>
          <w:szCs w:val="24"/>
        </w:rPr>
        <w:t>.</w:t>
      </w:r>
    </w:p>
    <w:p w14:paraId="3B7B64E6" w14:textId="0FDCA3CB" w:rsidR="00112F9A" w:rsidRDefault="00112F9A" w:rsidP="00112F9A">
      <w:pPr>
        <w:spacing w:line="360" w:lineRule="auto"/>
        <w:rPr>
          <w:rFonts w:ascii="Arial" w:hAnsi="Arial" w:cs="Arial"/>
          <w:sz w:val="24"/>
          <w:szCs w:val="24"/>
        </w:rPr>
      </w:pPr>
      <w:r w:rsidRPr="00112F9A">
        <w:rPr>
          <w:rFonts w:ascii="Arial" w:hAnsi="Arial" w:cs="Arial"/>
          <w:sz w:val="24"/>
          <w:szCs w:val="24"/>
        </w:rPr>
        <w:t xml:space="preserve">Con el resonador encendido, se podrá </w:t>
      </w:r>
      <w:r w:rsidRPr="00112F9A">
        <w:rPr>
          <w:rFonts w:ascii="Arial" w:hAnsi="Arial" w:cs="Arial"/>
          <w:b/>
          <w:bCs/>
          <w:sz w:val="24"/>
          <w:szCs w:val="24"/>
        </w:rPr>
        <w:t>abrir el software de control</w:t>
      </w:r>
      <w:r w:rsidRPr="00112F9A">
        <w:rPr>
          <w:rFonts w:ascii="Arial" w:hAnsi="Arial" w:cs="Arial"/>
          <w:sz w:val="24"/>
          <w:szCs w:val="24"/>
        </w:rPr>
        <w:t xml:space="preserve"> y proceder con las operaciones de trabajo sobre las piezas.</w:t>
      </w:r>
      <w:r w:rsidR="00415302" w:rsidRPr="00415302">
        <w:rPr>
          <w:rFonts w:ascii="Arial" w:hAnsi="Arial" w:cs="Arial"/>
          <w:noProof/>
          <w:sz w:val="24"/>
          <w:szCs w:val="24"/>
        </w:rPr>
        <w:t xml:space="preserve"> </w:t>
      </w:r>
    </w:p>
    <w:p w14:paraId="5E15B4CC" w14:textId="27D4FE27" w:rsidR="00112F9A" w:rsidRPr="00112F9A" w:rsidRDefault="00112F9A" w:rsidP="00672DE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12F9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B70A800" wp14:editId="3967E67F">
            <wp:extent cx="2800350" cy="2050257"/>
            <wp:effectExtent l="0" t="0" r="0" b="7620"/>
            <wp:docPr id="730169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69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9839" cy="205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F79C" w14:textId="4DFDC67D" w:rsidR="00C868B8" w:rsidRPr="0052799E" w:rsidRDefault="00322FCF" w:rsidP="00672DE1">
      <w:pPr>
        <w:pStyle w:val="Prrafodelista"/>
        <w:numPr>
          <w:ilvl w:val="0"/>
          <w:numId w:val="1"/>
        </w:numPr>
        <w:spacing w:line="360" w:lineRule="auto"/>
        <w:jc w:val="center"/>
        <w:outlineLvl w:val="0"/>
        <w:rPr>
          <w:rFonts w:ascii="Arial" w:hAnsi="Arial" w:cs="Arial"/>
          <w:b/>
          <w:bCs/>
          <w:sz w:val="44"/>
          <w:szCs w:val="44"/>
        </w:rPr>
      </w:pPr>
      <w:bookmarkStart w:id="1" w:name="_Toc212389396"/>
      <w:r w:rsidRPr="0052799E">
        <w:rPr>
          <w:rFonts w:ascii="Arial" w:hAnsi="Arial" w:cs="Arial"/>
          <w:b/>
          <w:bCs/>
          <w:sz w:val="44"/>
          <w:szCs w:val="44"/>
        </w:rPr>
        <w:lastRenderedPageBreak/>
        <w:t>PROGRAMA CYP CUT</w:t>
      </w:r>
      <w:r w:rsidR="00C868B8" w:rsidRPr="0052799E">
        <w:rPr>
          <w:rFonts w:ascii="Arial" w:hAnsi="Arial" w:cs="Arial"/>
          <w:b/>
          <w:bCs/>
          <w:sz w:val="44"/>
          <w:szCs w:val="44"/>
        </w:rPr>
        <w:t>.</w:t>
      </w:r>
      <w:bookmarkEnd w:id="1"/>
    </w:p>
    <w:p w14:paraId="72CBE877" w14:textId="3A294E6B" w:rsidR="00E42D2D" w:rsidRDefault="00AC00C5" w:rsidP="00112F9A">
      <w:pPr>
        <w:spacing w:line="360" w:lineRule="auto"/>
        <w:rPr>
          <w:rFonts w:ascii="Arial" w:hAnsi="Arial" w:cs="Arial"/>
          <w:sz w:val="24"/>
          <w:szCs w:val="24"/>
        </w:rPr>
      </w:pPr>
      <w:r w:rsidRPr="00AC00C5">
        <w:rPr>
          <w:rFonts w:ascii="Arial" w:hAnsi="Arial" w:cs="Arial"/>
          <w:sz w:val="24"/>
          <w:szCs w:val="24"/>
        </w:rPr>
        <w:t>El software de control de corte por láser CypCut está diseñado para el mecanizado de láminas planas y admite la edición de técnicas de corte</w:t>
      </w:r>
      <w:r>
        <w:rPr>
          <w:rFonts w:ascii="Arial" w:hAnsi="Arial" w:cs="Arial"/>
          <w:sz w:val="24"/>
          <w:szCs w:val="24"/>
        </w:rPr>
        <w:t xml:space="preserve"> y</w:t>
      </w:r>
      <w:r w:rsidRPr="00AC00C5">
        <w:rPr>
          <w:rFonts w:ascii="Arial" w:hAnsi="Arial" w:cs="Arial"/>
          <w:sz w:val="24"/>
          <w:szCs w:val="24"/>
        </w:rPr>
        <w:t xml:space="preserve"> anidamiento de piezas. Las funciones principales incluyen procesamiento de gráficos, configuración de parámetros, personalización del proceso de corte, anidamiento de piezas, planificación y simulación de la trayectoria de herramientas y control del proceso de corte.</w:t>
      </w:r>
    </w:p>
    <w:p w14:paraId="2C0E3EDA" w14:textId="53049301" w:rsidR="00AC00C5" w:rsidRDefault="00A53D83" w:rsidP="00F81B1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AA332E" wp14:editId="39E5BF0C">
                <wp:simplePos x="0" y="0"/>
                <wp:positionH relativeFrom="margin">
                  <wp:align>center</wp:align>
                </wp:positionH>
                <wp:positionV relativeFrom="paragraph">
                  <wp:posOffset>2789296</wp:posOffset>
                </wp:positionV>
                <wp:extent cx="5801446" cy="2658676"/>
                <wp:effectExtent l="0" t="0" r="27940" b="27940"/>
                <wp:wrapNone/>
                <wp:docPr id="1549728216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1446" cy="26586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2543B0" id="Rectángulo 13" o:spid="_x0000_s1026" style="position:absolute;margin-left:0;margin-top:219.65pt;width:456.8pt;height:209.3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" filled="f" strokecolor="#e00" strokeweight="1pt">
                <v:stroke dashstyle="dash"/>
                <w10:wrap anchorx="margin"/>
              </v:rect>
            </w:pict>
          </mc:Fallback>
        </mc:AlternateContent>
      </w:r>
      <w:r w:rsidR="00F81B14" w:rsidRPr="00F81B1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27CBECF" wp14:editId="0C11B6DF">
            <wp:extent cx="3718651" cy="2682958"/>
            <wp:effectExtent l="0" t="0" r="0" b="3175"/>
            <wp:docPr id="1510421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1952" name=""/>
                    <pic:cNvPicPr/>
                  </pic:nvPicPr>
                  <pic:blipFill rotWithShape="1">
                    <a:blip r:embed="rId17"/>
                    <a:srcRect l="4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869" cy="2702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BBADC" w14:textId="71887B48" w:rsidR="00C160EA" w:rsidRDefault="00625620" w:rsidP="00C160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71DD4931" wp14:editId="1F891373">
            <wp:simplePos x="0" y="0"/>
            <wp:positionH relativeFrom="margin">
              <wp:align>center</wp:align>
            </wp:positionH>
            <wp:positionV relativeFrom="paragraph">
              <wp:posOffset>1803400</wp:posOffset>
            </wp:positionV>
            <wp:extent cx="640379" cy="640379"/>
            <wp:effectExtent l="0" t="0" r="7620" b="7620"/>
            <wp:wrapNone/>
            <wp:docPr id="1775823354" name="Imagen 12" descr="Signo de exclamación rojo, señal de advertencia roja, signo d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igno de exclamación rojo, señal de advertencia roja, signo de ..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40379" cy="640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160EA" w:rsidRPr="00C160EA">
        <w:rPr>
          <w:rFonts w:ascii="Arial" w:hAnsi="Arial" w:cs="Arial"/>
          <w:sz w:val="24"/>
          <w:szCs w:val="24"/>
        </w:rPr>
        <w:t xml:space="preserve">El rendimiento y calidad de corte de la máquina están directamente relacionadas al material, el láser, gas de corte, presión de gas y configuración de parámetros. </w:t>
      </w:r>
      <w:r w:rsidR="00A3416F" w:rsidRPr="00C160EA">
        <w:rPr>
          <w:rFonts w:ascii="Arial" w:hAnsi="Arial" w:cs="Arial"/>
          <w:sz w:val="24"/>
          <w:szCs w:val="24"/>
        </w:rPr>
        <w:t xml:space="preserve">Por </w:t>
      </w:r>
      <w:r w:rsidR="00A3416F" w:rsidRPr="00A3416F">
        <w:rPr>
          <w:rFonts w:ascii="Arial" w:hAnsi="Arial" w:cs="Arial"/>
          <w:sz w:val="24"/>
          <w:szCs w:val="24"/>
        </w:rPr>
        <w:t>favor</w:t>
      </w:r>
      <w:r w:rsidR="00A3416F">
        <w:rPr>
          <w:rFonts w:ascii="Arial" w:hAnsi="Arial" w:cs="Arial"/>
          <w:sz w:val="24"/>
          <w:szCs w:val="24"/>
        </w:rPr>
        <w:t>,</w:t>
      </w:r>
      <w:r w:rsidR="00A3416F" w:rsidRPr="00C160EA">
        <w:rPr>
          <w:rFonts w:ascii="Arial" w:hAnsi="Arial" w:cs="Arial"/>
          <w:sz w:val="24"/>
          <w:szCs w:val="24"/>
        </w:rPr>
        <w:t xml:space="preserve"> tenga</w:t>
      </w:r>
      <w:r w:rsidR="00C160EA" w:rsidRPr="00C160EA">
        <w:rPr>
          <w:rFonts w:ascii="Arial" w:hAnsi="Arial" w:cs="Arial"/>
          <w:sz w:val="24"/>
          <w:szCs w:val="24"/>
        </w:rPr>
        <w:t xml:space="preserve"> cuidado en la configuración de estos parámetros. El uso de parámetros inadecuados puede reducir el rendimiento de corte o causar daños en las piezas de la máquina y en el cuerpo humano. El sistema de CypCut cuenta con múltiples protecciones, siempre y cuando los fabricantes y usuarios sigan las reglas de seguridad de operación en caso de algún accidente o lesiones.</w:t>
      </w:r>
    </w:p>
    <w:p w14:paraId="09F34D44" w14:textId="3429F113" w:rsidR="009D329C" w:rsidRDefault="009D329C" w:rsidP="0062562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A60A7FD" w14:textId="77777777" w:rsidR="00672DE1" w:rsidRDefault="00672DE1" w:rsidP="0062562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E449F10" w14:textId="185C7ABC" w:rsidR="00BB30ED" w:rsidRDefault="00BB30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EDD3D8A" w14:textId="77777777" w:rsidR="00672DE1" w:rsidRDefault="00672DE1" w:rsidP="0062562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9DED14E" w14:textId="3E334D7A" w:rsidR="001052DF" w:rsidRPr="001052DF" w:rsidRDefault="00266AF1" w:rsidP="00672DE1">
      <w:pPr>
        <w:pStyle w:val="Prrafodelista"/>
        <w:numPr>
          <w:ilvl w:val="1"/>
          <w:numId w:val="1"/>
        </w:numPr>
        <w:spacing w:line="360" w:lineRule="auto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2" w:name="_Toc212389397"/>
      <w:r w:rsidRPr="00266AF1">
        <w:rPr>
          <w:rFonts w:ascii="Arial" w:hAnsi="Arial" w:cs="Arial"/>
          <w:b/>
          <w:bCs/>
          <w:sz w:val="24"/>
          <w:szCs w:val="24"/>
        </w:rPr>
        <w:t>Inicio de Operación.</w:t>
      </w:r>
      <w:bookmarkEnd w:id="2"/>
    </w:p>
    <w:p w14:paraId="505A10C1" w14:textId="23B6FE54" w:rsidR="008F1687" w:rsidRDefault="008F1687" w:rsidP="008F1687">
      <w:pPr>
        <w:pStyle w:val="NormalWeb"/>
        <w:spacing w:line="360" w:lineRule="auto"/>
        <w:jc w:val="both"/>
        <w:rPr>
          <w:rFonts w:ascii="Arial" w:hAnsi="Arial" w:cs="Arial"/>
        </w:rPr>
      </w:pPr>
      <w:r w:rsidRPr="008F1687">
        <w:rPr>
          <w:rFonts w:ascii="Arial" w:hAnsi="Arial" w:cs="Arial"/>
        </w:rPr>
        <w:t xml:space="preserve">El </w:t>
      </w:r>
      <w:r w:rsidRPr="008F1687">
        <w:rPr>
          <w:rStyle w:val="Textoennegrita"/>
          <w:rFonts w:ascii="Arial" w:eastAsiaTheme="majorEastAsia" w:hAnsi="Arial" w:cs="Arial"/>
        </w:rPr>
        <w:t>ícono del software de control</w:t>
      </w:r>
      <w:r w:rsidR="00323C5C">
        <w:rPr>
          <w:rFonts w:ascii="Arial" w:hAnsi="Arial" w:cs="Arial"/>
        </w:rPr>
        <w:t xml:space="preserve"> </w:t>
      </w:r>
      <w:r w:rsidR="00AA07D9" w:rsidRPr="00AA07D9">
        <w:rPr>
          <w:rFonts w:ascii="Arial" w:hAnsi="Arial" w:cs="Arial"/>
          <w:noProof/>
        </w:rPr>
        <w:drawing>
          <wp:inline distT="0" distB="0" distL="0" distR="0" wp14:anchorId="0EB81F27" wp14:editId="60C71518">
            <wp:extent cx="1363851" cy="393632"/>
            <wp:effectExtent l="0" t="0" r="0" b="6985"/>
            <wp:docPr id="126960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0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8081" cy="4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7D9">
        <w:rPr>
          <w:rFonts w:ascii="Arial" w:hAnsi="Arial" w:cs="Arial"/>
        </w:rPr>
        <w:t xml:space="preserve"> </w:t>
      </w:r>
      <w:r w:rsidRPr="008F1687">
        <w:rPr>
          <w:rFonts w:ascii="Arial" w:hAnsi="Arial" w:cs="Arial"/>
        </w:rPr>
        <w:t xml:space="preserve">aparecerá en el </w:t>
      </w:r>
      <w:r w:rsidRPr="008F1687">
        <w:rPr>
          <w:rStyle w:val="Textoennegrita"/>
          <w:rFonts w:ascii="Arial" w:eastAsiaTheme="majorEastAsia" w:hAnsi="Arial" w:cs="Arial"/>
        </w:rPr>
        <w:t>escritorio del sistema</w:t>
      </w:r>
      <w:r w:rsidRPr="008F1687">
        <w:rPr>
          <w:rFonts w:ascii="Arial" w:hAnsi="Arial" w:cs="Arial"/>
        </w:rPr>
        <w:t xml:space="preserve">. Para iniciar la ejecución del programa, </w:t>
      </w:r>
      <w:r w:rsidRPr="008F1687">
        <w:rPr>
          <w:rStyle w:val="Textoennegrita"/>
          <w:rFonts w:ascii="Arial" w:eastAsiaTheme="majorEastAsia" w:hAnsi="Arial" w:cs="Arial"/>
        </w:rPr>
        <w:t>haga doble clic sobre el ícono</w:t>
      </w:r>
      <w:r w:rsidRPr="008F1687">
        <w:rPr>
          <w:rFonts w:ascii="Arial" w:hAnsi="Arial" w:cs="Arial"/>
        </w:rPr>
        <w:t>.</w:t>
      </w:r>
    </w:p>
    <w:p w14:paraId="3EBF5D2D" w14:textId="64DBC43E" w:rsidR="00FF66C6" w:rsidRDefault="007E75AB" w:rsidP="007E75AB">
      <w:pPr>
        <w:pStyle w:val="NormalWeb"/>
        <w:spacing w:line="360" w:lineRule="auto"/>
        <w:jc w:val="center"/>
        <w:rPr>
          <w:rFonts w:ascii="Arial" w:hAnsi="Arial" w:cs="Arial"/>
        </w:rPr>
      </w:pPr>
      <w:r w:rsidRPr="007E75AB">
        <w:rPr>
          <w:rFonts w:ascii="Arial" w:hAnsi="Arial" w:cs="Arial"/>
          <w:noProof/>
        </w:rPr>
        <w:drawing>
          <wp:inline distT="0" distB="0" distL="0" distR="0" wp14:anchorId="5E046C71" wp14:editId="7243F728">
            <wp:extent cx="2437765" cy="2233953"/>
            <wp:effectExtent l="0" t="0" r="635" b="0"/>
            <wp:docPr id="1239738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8480" name=""/>
                    <pic:cNvPicPr/>
                  </pic:nvPicPr>
                  <pic:blipFill rotWithShape="1">
                    <a:blip r:embed="rId20"/>
                    <a:srcRect l="5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238" cy="2251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16EC9" w14:textId="48EB1197" w:rsidR="003063E6" w:rsidRPr="003063E6" w:rsidRDefault="009816BF" w:rsidP="00593A8B">
      <w:pPr>
        <w:pStyle w:val="Prrafodelista"/>
        <w:spacing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C3DB80" wp14:editId="6257EDD4">
                <wp:simplePos x="0" y="0"/>
                <wp:positionH relativeFrom="margin">
                  <wp:posOffset>3392805</wp:posOffset>
                </wp:positionH>
                <wp:positionV relativeFrom="paragraph">
                  <wp:posOffset>628650</wp:posOffset>
                </wp:positionV>
                <wp:extent cx="2278380" cy="2156460"/>
                <wp:effectExtent l="38100" t="0" r="312420" b="91440"/>
                <wp:wrapNone/>
                <wp:docPr id="771472616" name="Conector: ang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8380" cy="2156460"/>
                        </a:xfrm>
                        <a:prstGeom prst="bentConnector3">
                          <a:avLst>
                            <a:gd name="adj1" fmla="val -12111"/>
                          </a:avLst>
                        </a:prstGeom>
                        <a:ln w="12700">
                          <a:solidFill>
                            <a:srgbClr val="EE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35567" id="Conector: angular 11" o:spid="_x0000_s1026" type="#_x0000_t34" style="position:absolute;margin-left:267.15pt;margin-top:49.5pt;width:179.4pt;height:169.8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" adj="-2616" strokecolor="#e00" strokeweight="1pt">
                <v:stroke dashstyle="dash" endarrow="block"/>
                <w10:wrap anchorx="margin"/>
              </v:shape>
            </w:pict>
          </mc:Fallback>
        </mc:AlternateContent>
      </w:r>
      <w:r w:rsidR="003063E6" w:rsidRPr="003063E6">
        <w:rPr>
          <w:rFonts w:ascii="Arial" w:eastAsia="Times New Roman" w:hAnsi="Arial" w:cs="Arial"/>
          <w:sz w:val="24"/>
          <w:szCs w:val="24"/>
          <w:lang w:eastAsia="es-MX"/>
        </w:rPr>
        <w:t xml:space="preserve">Al iniciar el software, se desplegará un </w:t>
      </w:r>
      <w:r w:rsidR="003063E6" w:rsidRPr="003063E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recuadro de advertencia</w:t>
      </w:r>
      <w:r w:rsidR="003063E6" w:rsidRPr="003063E6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="006455B1">
        <w:rPr>
          <w:rFonts w:ascii="Arial" w:eastAsia="Times New Roman" w:hAnsi="Arial" w:cs="Arial"/>
          <w:sz w:val="24"/>
          <w:szCs w:val="24"/>
          <w:lang w:eastAsia="es-MX"/>
        </w:rPr>
        <w:t>con el siguiente mensaje:</w:t>
      </w:r>
      <w:r w:rsidR="003063E6" w:rsidRPr="003063E6">
        <w:rPr>
          <w:rFonts w:ascii="Arial" w:eastAsia="Times New Roman" w:hAnsi="Arial" w:cs="Arial"/>
          <w:sz w:val="24"/>
          <w:szCs w:val="24"/>
          <w:lang w:eastAsia="es-MX"/>
        </w:rPr>
        <w:br/>
      </w:r>
      <w:r w:rsidR="003063E6" w:rsidRPr="003063E6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“El manejo inadecuado puede ocasionar accidentes. Los operadores deben estar debidamente capacitados para el uso del equipo.”</w:t>
      </w:r>
    </w:p>
    <w:p w14:paraId="5273D203" w14:textId="7DAC3FD1" w:rsidR="003063E6" w:rsidRDefault="003063E6" w:rsidP="00593A8B">
      <w:pPr>
        <w:pStyle w:val="Prrafodelista"/>
        <w:spacing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3063E6">
        <w:rPr>
          <w:rFonts w:ascii="Arial" w:eastAsia="Times New Roman" w:hAnsi="Arial" w:cs="Arial"/>
          <w:sz w:val="24"/>
          <w:szCs w:val="24"/>
          <w:lang w:eastAsia="es-MX"/>
        </w:rPr>
        <w:t xml:space="preserve">Será necesario </w:t>
      </w:r>
      <w:r w:rsidRPr="003063E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seleccionar la opción “Aceptar”</w:t>
      </w:r>
      <w:r w:rsidRPr="003063E6">
        <w:rPr>
          <w:rFonts w:ascii="Arial" w:eastAsia="Times New Roman" w:hAnsi="Arial" w:cs="Arial"/>
          <w:sz w:val="24"/>
          <w:szCs w:val="24"/>
          <w:lang w:eastAsia="es-MX"/>
        </w:rPr>
        <w:t xml:space="preserve"> para confirmar que el operador </w:t>
      </w:r>
      <w:r w:rsidRPr="003063E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cuenta con la capacitación requerida</w:t>
      </w:r>
      <w:r w:rsidRPr="003063E6">
        <w:rPr>
          <w:rFonts w:ascii="Arial" w:eastAsia="Times New Roman" w:hAnsi="Arial" w:cs="Arial"/>
          <w:sz w:val="24"/>
          <w:szCs w:val="24"/>
          <w:lang w:eastAsia="es-MX"/>
        </w:rPr>
        <w:t xml:space="preserve"> para la operación segura de la máquina.</w:t>
      </w:r>
    </w:p>
    <w:p w14:paraId="34E897AD" w14:textId="02B08500" w:rsidR="009816BF" w:rsidRPr="003063E6" w:rsidRDefault="009816BF" w:rsidP="009816BF">
      <w:pPr>
        <w:pStyle w:val="Prrafodelista"/>
        <w:spacing w:line="360" w:lineRule="auto"/>
        <w:ind w:left="0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 w:rsidRPr="009816BF">
        <w:rPr>
          <w:rFonts w:ascii="Arial" w:eastAsia="Times New Roman" w:hAnsi="Arial" w:cs="Arial"/>
          <w:noProof/>
          <w:sz w:val="24"/>
          <w:szCs w:val="24"/>
          <w:lang w:eastAsia="es-MX"/>
        </w:rPr>
        <w:drawing>
          <wp:inline distT="0" distB="0" distL="0" distR="0" wp14:anchorId="45934ABD" wp14:editId="4CFD58EC">
            <wp:extent cx="2734945" cy="2403686"/>
            <wp:effectExtent l="0" t="0" r="8255" b="0"/>
            <wp:docPr id="186819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9253" name=""/>
                    <pic:cNvPicPr/>
                  </pic:nvPicPr>
                  <pic:blipFill rotWithShape="1">
                    <a:blip r:embed="rId21"/>
                    <a:srcRect l="2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380" cy="2410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7B136" w14:textId="1D223F29" w:rsidR="00266AF1" w:rsidRDefault="001052DF" w:rsidP="00672DE1">
      <w:pPr>
        <w:pStyle w:val="Prrafodelista"/>
        <w:numPr>
          <w:ilvl w:val="1"/>
          <w:numId w:val="1"/>
        </w:numPr>
        <w:spacing w:line="360" w:lineRule="auto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3" w:name="_Toc212389398"/>
      <w:r>
        <w:rPr>
          <w:rFonts w:ascii="Arial" w:hAnsi="Arial" w:cs="Arial"/>
          <w:b/>
          <w:bCs/>
          <w:sz w:val="24"/>
          <w:szCs w:val="24"/>
        </w:rPr>
        <w:lastRenderedPageBreak/>
        <w:t>Interfaz de Usuario.</w:t>
      </w:r>
      <w:bookmarkEnd w:id="3"/>
    </w:p>
    <w:p w14:paraId="625EA60D" w14:textId="5C86254A" w:rsidR="00672DE1" w:rsidRDefault="00672DE1" w:rsidP="00672DE1">
      <w:pPr>
        <w:pStyle w:val="Prrafodelista"/>
        <w:spacing w:line="360" w:lineRule="auto"/>
        <w:ind w:left="396"/>
        <w:jc w:val="both"/>
        <w:rPr>
          <w:rFonts w:ascii="Arial" w:hAnsi="Arial" w:cs="Arial"/>
          <w:b/>
          <w:bCs/>
          <w:sz w:val="24"/>
          <w:szCs w:val="24"/>
        </w:rPr>
      </w:pPr>
      <w:r w:rsidRPr="006900C7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68B27A84" wp14:editId="4127D079">
            <wp:simplePos x="0" y="0"/>
            <wp:positionH relativeFrom="margin">
              <wp:align>center</wp:align>
            </wp:positionH>
            <wp:positionV relativeFrom="paragraph">
              <wp:posOffset>440055</wp:posOffset>
            </wp:positionV>
            <wp:extent cx="6579870" cy="3863340"/>
            <wp:effectExtent l="0" t="0" r="0" b="3810"/>
            <wp:wrapSquare wrapText="bothSides"/>
            <wp:docPr id="1717415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1521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9ECD88" w14:textId="6B740239" w:rsidR="00B073CE" w:rsidRDefault="00B073CE" w:rsidP="00B073CE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1C826A86" w14:textId="749CACD1" w:rsidR="00B073CE" w:rsidRPr="00B073CE" w:rsidRDefault="00B073CE" w:rsidP="00B073CE">
      <w:pPr>
        <w:pStyle w:val="NormalWeb"/>
        <w:spacing w:line="360" w:lineRule="auto"/>
        <w:jc w:val="both"/>
        <w:rPr>
          <w:rFonts w:ascii="Arial" w:hAnsi="Arial" w:cs="Arial"/>
        </w:rPr>
      </w:pPr>
      <w:r w:rsidRPr="00B073CE">
        <w:rPr>
          <w:rFonts w:ascii="Arial" w:hAnsi="Arial" w:cs="Arial"/>
        </w:rPr>
        <w:t xml:space="preserve">La </w:t>
      </w:r>
      <w:r w:rsidRPr="00B073CE">
        <w:rPr>
          <w:rStyle w:val="Textoennegrita"/>
          <w:rFonts w:ascii="Arial" w:eastAsiaTheme="majorEastAsia" w:hAnsi="Arial" w:cs="Arial"/>
        </w:rPr>
        <w:t>zona central de color negro</w:t>
      </w:r>
      <w:r w:rsidRPr="00B073CE">
        <w:rPr>
          <w:rFonts w:ascii="Arial" w:hAnsi="Arial" w:cs="Arial"/>
        </w:rPr>
        <w:t xml:space="preserve"> corresponde al </w:t>
      </w:r>
      <w:r w:rsidRPr="00B073CE">
        <w:rPr>
          <w:rStyle w:val="Textoennegrita"/>
          <w:rFonts w:ascii="Arial" w:eastAsiaTheme="majorEastAsia" w:hAnsi="Arial" w:cs="Arial"/>
        </w:rPr>
        <w:t>tablero de dibujo</w:t>
      </w:r>
      <w:r w:rsidRPr="00B073CE">
        <w:rPr>
          <w:rFonts w:ascii="Arial" w:hAnsi="Arial" w:cs="Arial"/>
        </w:rPr>
        <w:t xml:space="preserve">, mientras que el </w:t>
      </w:r>
      <w:r w:rsidRPr="00B073CE">
        <w:rPr>
          <w:rStyle w:val="Textoennegrita"/>
          <w:rFonts w:ascii="Arial" w:eastAsiaTheme="majorEastAsia" w:hAnsi="Arial" w:cs="Arial"/>
        </w:rPr>
        <w:t>marco blanco</w:t>
      </w:r>
      <w:r w:rsidRPr="00B073CE">
        <w:rPr>
          <w:rFonts w:ascii="Arial" w:hAnsi="Arial" w:cs="Arial"/>
        </w:rPr>
        <w:t xml:space="preserve"> delimita el </w:t>
      </w:r>
      <w:r w:rsidRPr="00B073CE">
        <w:rPr>
          <w:rStyle w:val="Textoennegrita"/>
          <w:rFonts w:ascii="Arial" w:eastAsiaTheme="majorEastAsia" w:hAnsi="Arial" w:cs="Arial"/>
        </w:rPr>
        <w:t>área de trabajo efectiva de la máquina</w:t>
      </w:r>
      <w:r w:rsidRPr="00B073CE">
        <w:rPr>
          <w:rFonts w:ascii="Arial" w:hAnsi="Arial" w:cs="Arial"/>
        </w:rPr>
        <w:t>.</w:t>
      </w:r>
    </w:p>
    <w:p w14:paraId="523D5E4F" w14:textId="77777777" w:rsidR="00B073CE" w:rsidRDefault="00B073CE" w:rsidP="00B073CE">
      <w:pPr>
        <w:pStyle w:val="NormalWeb"/>
        <w:spacing w:line="360" w:lineRule="auto"/>
        <w:jc w:val="both"/>
        <w:rPr>
          <w:rFonts w:ascii="Arial" w:hAnsi="Arial" w:cs="Arial"/>
        </w:rPr>
      </w:pPr>
      <w:r w:rsidRPr="00B073CE">
        <w:rPr>
          <w:rFonts w:ascii="Arial" w:hAnsi="Arial" w:cs="Arial"/>
        </w:rPr>
        <w:t xml:space="preserve">La </w:t>
      </w:r>
      <w:r w:rsidRPr="00B073CE">
        <w:rPr>
          <w:rStyle w:val="Textoennegrita"/>
          <w:rFonts w:ascii="Arial" w:eastAsiaTheme="majorEastAsia" w:hAnsi="Arial" w:cs="Arial"/>
        </w:rPr>
        <w:t>cuadrícula del tablero</w:t>
      </w:r>
      <w:r w:rsidRPr="00B073CE">
        <w:rPr>
          <w:rFonts w:ascii="Arial" w:hAnsi="Arial" w:cs="Arial"/>
        </w:rPr>
        <w:t xml:space="preserve"> y las </w:t>
      </w:r>
      <w:r w:rsidRPr="00B073CE">
        <w:rPr>
          <w:rStyle w:val="Textoennegrita"/>
          <w:rFonts w:ascii="Arial" w:eastAsiaTheme="majorEastAsia" w:hAnsi="Arial" w:cs="Arial"/>
        </w:rPr>
        <w:t>reglas de referencia</w:t>
      </w:r>
      <w:r w:rsidRPr="00B073CE">
        <w:rPr>
          <w:rFonts w:ascii="Arial" w:hAnsi="Arial" w:cs="Arial"/>
        </w:rPr>
        <w:t xml:space="preserve"> se ajustarán automáticamente al realizar </w:t>
      </w:r>
      <w:r w:rsidRPr="00B073CE">
        <w:rPr>
          <w:rStyle w:val="Textoennegrita"/>
          <w:rFonts w:ascii="Arial" w:eastAsiaTheme="majorEastAsia" w:hAnsi="Arial" w:cs="Arial"/>
        </w:rPr>
        <w:t>acercamientos o alejamientos (zoom)</w:t>
      </w:r>
      <w:r w:rsidRPr="00B073CE">
        <w:rPr>
          <w:rFonts w:ascii="Arial" w:hAnsi="Arial" w:cs="Arial"/>
        </w:rPr>
        <w:t xml:space="preserve"> en la vista, manteniendo la precisión visual del diseño y la escala de trabajo.</w:t>
      </w:r>
    </w:p>
    <w:p w14:paraId="4458EA90" w14:textId="77777777" w:rsidR="00B52147" w:rsidRDefault="00B52147" w:rsidP="00B073CE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77BF56BC" w14:textId="77777777" w:rsidR="00B52147" w:rsidRDefault="00B52147" w:rsidP="00B073CE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03F1694F" w14:textId="77777777" w:rsidR="00B52147" w:rsidRDefault="00B52147" w:rsidP="00B073CE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3F4E33C0" w14:textId="77777777" w:rsidR="00B52147" w:rsidRDefault="00B52147" w:rsidP="00B073CE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69578A13" w14:textId="77777777" w:rsidR="00B52147" w:rsidRPr="00B52147" w:rsidRDefault="00B52147" w:rsidP="00B52147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B52147">
        <w:rPr>
          <w:rFonts w:ascii="Arial" w:hAnsi="Arial" w:cs="Arial"/>
          <w:b/>
          <w:bCs/>
        </w:rPr>
        <w:t>1. Barra de títulos, barra de menús y barra de herramientas</w:t>
      </w:r>
    </w:p>
    <w:p w14:paraId="5E58EC1E" w14:textId="77777777" w:rsidR="00B52147" w:rsidRPr="00B52147" w:rsidRDefault="00B52147" w:rsidP="00B52147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  <w:b/>
          <w:bCs/>
        </w:rPr>
        <w:t>Barra de títulos</w:t>
      </w:r>
      <w:r w:rsidRPr="00B52147">
        <w:rPr>
          <w:rFonts w:ascii="Arial" w:hAnsi="Arial" w:cs="Arial"/>
        </w:rPr>
        <w:t>: Ubicada en la parte superior, muestra el nombre del software y del archivo activo.</w:t>
      </w:r>
    </w:p>
    <w:p w14:paraId="14672659" w14:textId="77777777" w:rsidR="00B52147" w:rsidRPr="00B52147" w:rsidRDefault="00B52147" w:rsidP="00B52147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  <w:b/>
          <w:bCs/>
        </w:rPr>
        <w:t>Barra de menús</w:t>
      </w:r>
      <w:r w:rsidRPr="00B52147">
        <w:rPr>
          <w:rFonts w:ascii="Arial" w:hAnsi="Arial" w:cs="Arial"/>
        </w:rPr>
        <w:t>: Contiene los menús principales:</w:t>
      </w:r>
    </w:p>
    <w:p w14:paraId="5436E9F1" w14:textId="77777777" w:rsidR="00B52147" w:rsidRPr="00B52147" w:rsidRDefault="00B52147" w:rsidP="00B52147">
      <w:pPr>
        <w:pStyle w:val="NormalWeb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Archivo</w:t>
      </w:r>
    </w:p>
    <w:p w14:paraId="59B99293" w14:textId="77777777" w:rsidR="00B52147" w:rsidRPr="00B52147" w:rsidRDefault="00B52147" w:rsidP="00B52147">
      <w:pPr>
        <w:pStyle w:val="NormalWeb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Inicio</w:t>
      </w:r>
    </w:p>
    <w:p w14:paraId="3F38EAF1" w14:textId="77777777" w:rsidR="00B52147" w:rsidRPr="00B52147" w:rsidRDefault="00B52147" w:rsidP="00B52147">
      <w:pPr>
        <w:pStyle w:val="NormalWeb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Dibujar</w:t>
      </w:r>
    </w:p>
    <w:p w14:paraId="0599FBB7" w14:textId="77777777" w:rsidR="00B52147" w:rsidRPr="00B52147" w:rsidRDefault="00B52147" w:rsidP="00B52147">
      <w:pPr>
        <w:pStyle w:val="NormalWeb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Nido</w:t>
      </w:r>
    </w:p>
    <w:p w14:paraId="7F5A5EFD" w14:textId="77777777" w:rsidR="00B52147" w:rsidRPr="00B52147" w:rsidRDefault="00B52147" w:rsidP="00B52147">
      <w:pPr>
        <w:pStyle w:val="NormalWeb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CNC</w:t>
      </w:r>
    </w:p>
    <w:p w14:paraId="3F63603C" w14:textId="77777777" w:rsidR="00B52147" w:rsidRDefault="00B52147" w:rsidP="00B52147">
      <w:pPr>
        <w:pStyle w:val="NormalWeb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Ver</w:t>
      </w:r>
    </w:p>
    <w:p w14:paraId="48FB0300" w14:textId="2B643C20" w:rsidR="00B52147" w:rsidRPr="00B52147" w:rsidRDefault="00B52147" w:rsidP="00B52147">
      <w:pPr>
        <w:pStyle w:val="NormalWeb"/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Al hacer clic en cualquier menú, se desplegará la barra de herramientas correspondiente.</w:t>
      </w:r>
    </w:p>
    <w:p w14:paraId="60AEF0D6" w14:textId="77777777" w:rsidR="00B52147" w:rsidRPr="00B52147" w:rsidRDefault="00B52147" w:rsidP="00B52147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  <w:b/>
          <w:bCs/>
        </w:rPr>
        <w:t>Barra de herramientas</w:t>
      </w:r>
      <w:r w:rsidRPr="00B52147">
        <w:rPr>
          <w:rFonts w:ascii="Arial" w:hAnsi="Arial" w:cs="Arial"/>
        </w:rPr>
        <w:t xml:space="preserve">: Incluye funciones de uso frecuente representadas mediante </w:t>
      </w:r>
      <w:r w:rsidRPr="00B52147">
        <w:rPr>
          <w:rFonts w:ascii="Arial" w:hAnsi="Arial" w:cs="Arial"/>
          <w:b/>
          <w:bCs/>
        </w:rPr>
        <w:t>iconos claros</w:t>
      </w:r>
      <w:r w:rsidRPr="00B52147">
        <w:rPr>
          <w:rFonts w:ascii="Arial" w:hAnsi="Arial" w:cs="Arial"/>
        </w:rPr>
        <w:t xml:space="preserve"> para acceso rápido.</w:t>
      </w:r>
    </w:p>
    <w:p w14:paraId="325A39C7" w14:textId="77777777" w:rsidR="00B52147" w:rsidRPr="00B52147" w:rsidRDefault="00B52147" w:rsidP="00B52147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B52147">
        <w:rPr>
          <w:rFonts w:ascii="Arial" w:hAnsi="Arial" w:cs="Arial"/>
          <w:b/>
          <w:bCs/>
        </w:rPr>
        <w:t>2. Barra de acceso rápido</w:t>
      </w:r>
    </w:p>
    <w:p w14:paraId="4A6760AF" w14:textId="77777777" w:rsidR="00B52147" w:rsidRPr="00B52147" w:rsidRDefault="00B52147" w:rsidP="00B52147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 xml:space="preserve">Ubicada en la </w:t>
      </w:r>
      <w:r w:rsidRPr="00B52147">
        <w:rPr>
          <w:rFonts w:ascii="Arial" w:hAnsi="Arial" w:cs="Arial"/>
          <w:b/>
          <w:bCs/>
        </w:rPr>
        <w:t>parte superior izquierda</w:t>
      </w:r>
      <w:r w:rsidRPr="00B52147">
        <w:rPr>
          <w:rFonts w:ascii="Arial" w:hAnsi="Arial" w:cs="Arial"/>
        </w:rPr>
        <w:t>.</w:t>
      </w:r>
    </w:p>
    <w:p w14:paraId="7AF4E7CC" w14:textId="77777777" w:rsidR="00B52147" w:rsidRPr="00B52147" w:rsidRDefault="00B52147" w:rsidP="00B52147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Permite: crear, abrir y guardar archivos, así como deshacer y rehacer operaciones.</w:t>
      </w:r>
    </w:p>
    <w:p w14:paraId="206D6F3A" w14:textId="77777777" w:rsidR="00B52147" w:rsidRPr="00B52147" w:rsidRDefault="00B52147" w:rsidP="00B52147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B52147">
        <w:rPr>
          <w:rFonts w:ascii="Arial" w:hAnsi="Arial" w:cs="Arial"/>
          <w:b/>
          <w:bCs/>
        </w:rPr>
        <w:t>3. Barra de herramientas de dibujo (lado izquierdo)</w:t>
      </w:r>
    </w:p>
    <w:p w14:paraId="2150D020" w14:textId="77777777" w:rsidR="00B52147" w:rsidRPr="00B52147" w:rsidRDefault="00B52147" w:rsidP="00B52147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Proporciona funciones básicas de dibujo.</w:t>
      </w:r>
    </w:p>
    <w:p w14:paraId="344D1D1D" w14:textId="77777777" w:rsidR="00B52147" w:rsidRPr="00B52147" w:rsidRDefault="00B52147" w:rsidP="00B52147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  <w:b/>
          <w:bCs/>
        </w:rPr>
        <w:t>Primeros cinco botones</w:t>
      </w:r>
      <w:r w:rsidRPr="00B52147">
        <w:rPr>
          <w:rFonts w:ascii="Arial" w:hAnsi="Arial" w:cs="Arial"/>
        </w:rPr>
        <w:t>: Cambiar el modo de dibujo (selección, edición de nodos, edición de secuencias, arrastre y zoom).</w:t>
      </w:r>
    </w:p>
    <w:p w14:paraId="0D62B1F0" w14:textId="77777777" w:rsidR="00B52147" w:rsidRDefault="00B52147" w:rsidP="00B52147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  <w:b/>
          <w:bCs/>
        </w:rPr>
        <w:t>Botones inferiores</w:t>
      </w:r>
      <w:r w:rsidRPr="00B52147">
        <w:rPr>
          <w:rFonts w:ascii="Arial" w:hAnsi="Arial" w:cs="Arial"/>
        </w:rPr>
        <w:t>: Permiten insertar nuevos gráficos en el tablero de dibujo.</w:t>
      </w:r>
    </w:p>
    <w:p w14:paraId="70A5D3C0" w14:textId="77777777" w:rsidR="00B52147" w:rsidRDefault="00B52147" w:rsidP="00B52147">
      <w:pPr>
        <w:pStyle w:val="NormalWeb"/>
        <w:spacing w:line="360" w:lineRule="auto"/>
        <w:ind w:left="720"/>
        <w:jc w:val="both"/>
        <w:rPr>
          <w:rFonts w:ascii="Arial" w:hAnsi="Arial" w:cs="Arial"/>
        </w:rPr>
      </w:pPr>
    </w:p>
    <w:p w14:paraId="53DD2222" w14:textId="77777777" w:rsidR="00B52147" w:rsidRPr="00B52147" w:rsidRDefault="00B52147" w:rsidP="00B52147">
      <w:pPr>
        <w:pStyle w:val="NormalWeb"/>
        <w:spacing w:line="360" w:lineRule="auto"/>
        <w:ind w:left="720"/>
        <w:jc w:val="both"/>
        <w:rPr>
          <w:rFonts w:ascii="Arial" w:hAnsi="Arial" w:cs="Arial"/>
        </w:rPr>
      </w:pPr>
    </w:p>
    <w:p w14:paraId="67A5194D" w14:textId="77777777" w:rsidR="00BB30ED" w:rsidRDefault="00BB30ED" w:rsidP="00B52147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p w14:paraId="5C48FEAB" w14:textId="52C19605" w:rsidR="00B52147" w:rsidRPr="00B52147" w:rsidRDefault="00B52147" w:rsidP="00B52147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B52147">
        <w:rPr>
          <w:rFonts w:ascii="Arial" w:hAnsi="Arial" w:cs="Arial"/>
          <w:b/>
          <w:bCs/>
        </w:rPr>
        <w:t>4. Barra de herramientas Técnica (lado derecho)</w:t>
      </w:r>
    </w:p>
    <w:p w14:paraId="775EC128" w14:textId="77777777" w:rsidR="00B52147" w:rsidRPr="00B52147" w:rsidRDefault="00B52147" w:rsidP="00B52147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 xml:space="preserve">Incluye un </w:t>
      </w:r>
      <w:r w:rsidRPr="00B52147">
        <w:rPr>
          <w:rFonts w:ascii="Arial" w:hAnsi="Arial" w:cs="Arial"/>
          <w:b/>
          <w:bCs/>
        </w:rPr>
        <w:t>botón de 'Capa'</w:t>
      </w:r>
      <w:r w:rsidRPr="00B52147">
        <w:rPr>
          <w:rFonts w:ascii="Arial" w:hAnsi="Arial" w:cs="Arial"/>
        </w:rPr>
        <w:t xml:space="preserve"> y </w:t>
      </w:r>
      <w:r w:rsidRPr="00B52147">
        <w:rPr>
          <w:rFonts w:ascii="Arial" w:hAnsi="Arial" w:cs="Arial"/>
          <w:b/>
          <w:bCs/>
        </w:rPr>
        <w:t>17 botones de colores de capa</w:t>
      </w:r>
      <w:r w:rsidRPr="00B52147">
        <w:rPr>
          <w:rFonts w:ascii="Arial" w:hAnsi="Arial" w:cs="Arial"/>
        </w:rPr>
        <w:t>.</w:t>
      </w:r>
    </w:p>
    <w:p w14:paraId="09250FF9" w14:textId="77777777" w:rsidR="00B52147" w:rsidRPr="00B52147" w:rsidRDefault="00B52147" w:rsidP="00B52147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  <w:b/>
          <w:bCs/>
        </w:rPr>
        <w:t>Botón 'Capa'</w:t>
      </w:r>
      <w:r w:rsidRPr="00B52147">
        <w:rPr>
          <w:rFonts w:ascii="Arial" w:hAnsi="Arial" w:cs="Arial"/>
        </w:rPr>
        <w:t xml:space="preserve">: Abre la ventana de </w:t>
      </w:r>
      <w:r w:rsidRPr="00B52147">
        <w:rPr>
          <w:rFonts w:ascii="Arial" w:hAnsi="Arial" w:cs="Arial"/>
          <w:i/>
          <w:iCs/>
        </w:rPr>
        <w:t>Técnica de corte</w:t>
      </w:r>
      <w:r w:rsidRPr="00B52147">
        <w:rPr>
          <w:rFonts w:ascii="Arial" w:hAnsi="Arial" w:cs="Arial"/>
        </w:rPr>
        <w:t>, donde se configuran parámetros de mecanizado.</w:t>
      </w:r>
    </w:p>
    <w:p w14:paraId="6DE2816C" w14:textId="77777777" w:rsidR="00B52147" w:rsidRPr="00B52147" w:rsidRDefault="00B52147" w:rsidP="00B52147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  <w:b/>
          <w:bCs/>
        </w:rPr>
        <w:t>Botones de color de capa</w:t>
      </w:r>
      <w:r w:rsidRPr="00B52147">
        <w:rPr>
          <w:rFonts w:ascii="Arial" w:hAnsi="Arial" w:cs="Arial"/>
        </w:rPr>
        <w:t>:</w:t>
      </w:r>
    </w:p>
    <w:p w14:paraId="258BEE64" w14:textId="77777777" w:rsidR="00B52147" w:rsidRPr="00B52147" w:rsidRDefault="00B52147" w:rsidP="00B52147">
      <w:pPr>
        <w:pStyle w:val="NormalWeb"/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Al hacer clic sobre un gráfico seleccionado, se asigna la capa correspondiente.</w:t>
      </w:r>
    </w:p>
    <w:p w14:paraId="04454A5F" w14:textId="77777777" w:rsidR="00B52147" w:rsidRPr="00B52147" w:rsidRDefault="00B52147" w:rsidP="00B52147">
      <w:pPr>
        <w:pStyle w:val="NormalWeb"/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Si no hay gráficos seleccionados, el color se aplicará al siguiente gráfico creado.</w:t>
      </w:r>
    </w:p>
    <w:p w14:paraId="7142E265" w14:textId="77777777" w:rsidR="00B52147" w:rsidRPr="00B52147" w:rsidRDefault="00B52147" w:rsidP="00B52147">
      <w:pPr>
        <w:pStyle w:val="NormalWeb"/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 xml:space="preserve">La </w:t>
      </w:r>
      <w:r w:rsidRPr="00B52147">
        <w:rPr>
          <w:rFonts w:ascii="Arial" w:hAnsi="Arial" w:cs="Arial"/>
          <w:b/>
          <w:bCs/>
        </w:rPr>
        <w:t>primera capa</w:t>
      </w:r>
      <w:r w:rsidRPr="00B52147">
        <w:rPr>
          <w:rFonts w:ascii="Arial" w:hAnsi="Arial" w:cs="Arial"/>
        </w:rPr>
        <w:t xml:space="preserve"> de un gráfico se define como </w:t>
      </w:r>
      <w:r w:rsidRPr="00B52147">
        <w:rPr>
          <w:rFonts w:ascii="Arial" w:hAnsi="Arial" w:cs="Arial"/>
          <w:b/>
          <w:bCs/>
        </w:rPr>
        <w:t>capa de fondo</w:t>
      </w:r>
      <w:r w:rsidRPr="00B52147">
        <w:rPr>
          <w:rFonts w:ascii="Arial" w:hAnsi="Arial" w:cs="Arial"/>
        </w:rPr>
        <w:t xml:space="preserve"> y no será mecanizada.</w:t>
      </w:r>
    </w:p>
    <w:p w14:paraId="2DF42C43" w14:textId="77777777" w:rsidR="00B52147" w:rsidRPr="00B52147" w:rsidRDefault="00B52147" w:rsidP="00B52147">
      <w:pPr>
        <w:pStyle w:val="NormalWeb"/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 xml:space="preserve">Las </w:t>
      </w:r>
      <w:r w:rsidRPr="00B52147">
        <w:rPr>
          <w:rFonts w:ascii="Arial" w:hAnsi="Arial" w:cs="Arial"/>
          <w:b/>
          <w:bCs/>
        </w:rPr>
        <w:t>dos últimas capas</w:t>
      </w:r>
      <w:r w:rsidRPr="00B52147">
        <w:rPr>
          <w:rFonts w:ascii="Arial" w:hAnsi="Arial" w:cs="Arial"/>
        </w:rPr>
        <w:t xml:space="preserve"> tienen funciones especiales: mecanizado al inicio o al final del proceso. La penúltima capa se usa normalmente como </w:t>
      </w:r>
      <w:r w:rsidRPr="00B52147">
        <w:rPr>
          <w:rFonts w:ascii="Arial" w:hAnsi="Arial" w:cs="Arial"/>
          <w:b/>
          <w:bCs/>
        </w:rPr>
        <w:t>capa de marcado</w:t>
      </w:r>
      <w:r w:rsidRPr="00B52147">
        <w:rPr>
          <w:rFonts w:ascii="Arial" w:hAnsi="Arial" w:cs="Arial"/>
        </w:rPr>
        <w:t>.</w:t>
      </w:r>
    </w:p>
    <w:p w14:paraId="0B52CBA7" w14:textId="77777777" w:rsidR="00B52147" w:rsidRPr="00B52147" w:rsidRDefault="00B52147" w:rsidP="00B52147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B52147">
        <w:rPr>
          <w:rFonts w:ascii="Arial" w:hAnsi="Arial" w:cs="Arial"/>
          <w:b/>
          <w:bCs/>
        </w:rPr>
        <w:t>5. Ventanas de texto (parte inferior)</w:t>
      </w:r>
    </w:p>
    <w:p w14:paraId="025B79D2" w14:textId="77777777" w:rsidR="00B52147" w:rsidRPr="00B52147" w:rsidRDefault="00B52147" w:rsidP="00B52147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  <w:b/>
          <w:bCs/>
        </w:rPr>
        <w:t>Ventana 'Dibujar'</w:t>
      </w:r>
      <w:r w:rsidRPr="00B52147">
        <w:rPr>
          <w:rFonts w:ascii="Arial" w:hAnsi="Arial" w:cs="Arial"/>
        </w:rPr>
        <w:t>: Muestra información relacionada con comandos de dibujo.</w:t>
      </w:r>
    </w:p>
    <w:p w14:paraId="0A5D30F4" w14:textId="77777777" w:rsidR="00B52147" w:rsidRPr="00B52147" w:rsidRDefault="00B52147" w:rsidP="00B52147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  <w:b/>
          <w:bCs/>
        </w:rPr>
        <w:t>Ventana 'Sistema'</w:t>
      </w:r>
      <w:r w:rsidRPr="00B52147">
        <w:rPr>
          <w:rFonts w:ascii="Arial" w:hAnsi="Arial" w:cs="Arial"/>
        </w:rPr>
        <w:t>: Muestra información general del sistema, con marcas de tiempo y colores que distinguen errores, alarmas o avisos.</w:t>
      </w:r>
    </w:p>
    <w:p w14:paraId="342BB4F2" w14:textId="77777777" w:rsidR="00B52147" w:rsidRPr="00B52147" w:rsidRDefault="00B52147" w:rsidP="00B52147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  <w:b/>
          <w:bCs/>
        </w:rPr>
        <w:t>Ventana 'Alarma'</w:t>
      </w:r>
      <w:r w:rsidRPr="00B52147">
        <w:rPr>
          <w:rFonts w:ascii="Arial" w:hAnsi="Arial" w:cs="Arial"/>
        </w:rPr>
        <w:t xml:space="preserve">: Muestra todos los mensajes de alarma en </w:t>
      </w:r>
      <w:r w:rsidRPr="00B52147">
        <w:rPr>
          <w:rFonts w:ascii="Arial" w:hAnsi="Arial" w:cs="Arial"/>
          <w:b/>
          <w:bCs/>
        </w:rPr>
        <w:t>color rojo</w:t>
      </w:r>
      <w:r w:rsidRPr="00B52147">
        <w:rPr>
          <w:rFonts w:ascii="Arial" w:hAnsi="Arial" w:cs="Arial"/>
        </w:rPr>
        <w:t>.</w:t>
      </w:r>
    </w:p>
    <w:p w14:paraId="0BC96A25" w14:textId="77777777" w:rsidR="00B52147" w:rsidRPr="00B52147" w:rsidRDefault="00B52147" w:rsidP="00B52147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B52147">
        <w:rPr>
          <w:rFonts w:ascii="Arial" w:hAnsi="Arial" w:cs="Arial"/>
          <w:b/>
          <w:bCs/>
        </w:rPr>
        <w:t>6. Barra de estado (parte inferior)</w:t>
      </w:r>
    </w:p>
    <w:p w14:paraId="48F9C78C" w14:textId="77777777" w:rsidR="00B52147" w:rsidRPr="00B52147" w:rsidRDefault="00B52147" w:rsidP="00B52147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Muestra información contextual según la operación en curso.</w:t>
      </w:r>
    </w:p>
    <w:p w14:paraId="31692D99" w14:textId="77777777" w:rsidR="00B52147" w:rsidRPr="00B52147" w:rsidRDefault="00B52147" w:rsidP="00B52147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  <w:b/>
          <w:bCs/>
        </w:rPr>
        <w:t>Izquierda</w:t>
      </w:r>
      <w:r w:rsidRPr="00B52147">
        <w:rPr>
          <w:rFonts w:ascii="Arial" w:hAnsi="Arial" w:cs="Arial"/>
        </w:rPr>
        <w:t>: Mensajes gráficos.</w:t>
      </w:r>
    </w:p>
    <w:p w14:paraId="2B071FC0" w14:textId="77777777" w:rsidR="00B52147" w:rsidRPr="00B52147" w:rsidRDefault="00B52147" w:rsidP="00B52147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  <w:b/>
          <w:bCs/>
        </w:rPr>
        <w:t>Derecha</w:t>
      </w:r>
      <w:r w:rsidRPr="00B52147">
        <w:rPr>
          <w:rFonts w:ascii="Arial" w:hAnsi="Arial" w:cs="Arial"/>
        </w:rPr>
        <w:t>: Posición del cursor, estado de mecanizado, posición del cabezal láser.</w:t>
      </w:r>
    </w:p>
    <w:p w14:paraId="4B59C212" w14:textId="77777777" w:rsidR="00B52147" w:rsidRDefault="00B52147" w:rsidP="00B52147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 xml:space="preserve">Más a la derecha: Permite </w:t>
      </w:r>
      <w:r w:rsidRPr="00B52147">
        <w:rPr>
          <w:rFonts w:ascii="Arial" w:hAnsi="Arial" w:cs="Arial"/>
          <w:b/>
          <w:bCs/>
        </w:rPr>
        <w:t>afinar la posición del gráfico</w:t>
      </w:r>
      <w:r w:rsidRPr="00B52147">
        <w:rPr>
          <w:rFonts w:ascii="Arial" w:hAnsi="Arial" w:cs="Arial"/>
        </w:rPr>
        <w:t xml:space="preserve"> y </w:t>
      </w:r>
      <w:r w:rsidRPr="00B52147">
        <w:rPr>
          <w:rFonts w:ascii="Arial" w:hAnsi="Arial" w:cs="Arial"/>
          <w:b/>
          <w:bCs/>
        </w:rPr>
        <w:t>visualizar el tipo de tarjeta de control</w:t>
      </w:r>
      <w:r w:rsidRPr="00B52147">
        <w:rPr>
          <w:rFonts w:ascii="Arial" w:hAnsi="Arial" w:cs="Arial"/>
        </w:rPr>
        <w:t>.</w:t>
      </w:r>
    </w:p>
    <w:p w14:paraId="289CA934" w14:textId="77777777" w:rsidR="00B52147" w:rsidRPr="00B52147" w:rsidRDefault="00B52147" w:rsidP="00B52147">
      <w:pPr>
        <w:pStyle w:val="NormalWeb"/>
        <w:spacing w:line="360" w:lineRule="auto"/>
        <w:ind w:left="360"/>
        <w:jc w:val="both"/>
        <w:rPr>
          <w:rFonts w:ascii="Arial" w:hAnsi="Arial" w:cs="Arial"/>
        </w:rPr>
      </w:pPr>
    </w:p>
    <w:p w14:paraId="01504161" w14:textId="77777777" w:rsidR="00BB30ED" w:rsidRDefault="00BB30ED" w:rsidP="00B52147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p w14:paraId="4D7704A7" w14:textId="43C896DC" w:rsidR="00B52147" w:rsidRPr="00B52147" w:rsidRDefault="00B52147" w:rsidP="00B52147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B52147">
        <w:rPr>
          <w:rFonts w:ascii="Arial" w:hAnsi="Arial" w:cs="Arial"/>
          <w:b/>
          <w:bCs/>
        </w:rPr>
        <w:t>7. Tablero de dibujo y área de trabajo</w:t>
      </w:r>
    </w:p>
    <w:p w14:paraId="69FA6BE2" w14:textId="77777777" w:rsidR="00B52147" w:rsidRPr="00B52147" w:rsidRDefault="00B52147" w:rsidP="00B5214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  <w:b/>
          <w:bCs/>
        </w:rPr>
        <w:t>Zona central negra</w:t>
      </w:r>
      <w:r w:rsidRPr="00B52147">
        <w:rPr>
          <w:rFonts w:ascii="Arial" w:hAnsi="Arial" w:cs="Arial"/>
        </w:rPr>
        <w:t>: Tablero de dibujo.</w:t>
      </w:r>
    </w:p>
    <w:p w14:paraId="4709A88C" w14:textId="77777777" w:rsidR="00B52147" w:rsidRPr="00B52147" w:rsidRDefault="00B52147" w:rsidP="00B5214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  <w:b/>
          <w:bCs/>
        </w:rPr>
        <w:t>Marco blanco</w:t>
      </w:r>
      <w:r w:rsidRPr="00B52147">
        <w:rPr>
          <w:rFonts w:ascii="Arial" w:hAnsi="Arial" w:cs="Arial"/>
        </w:rPr>
        <w:t>: Área de trabajo efectiva de la máquina.</w:t>
      </w:r>
    </w:p>
    <w:p w14:paraId="5893EED4" w14:textId="77777777" w:rsidR="00B52147" w:rsidRPr="00B52147" w:rsidRDefault="00B52147" w:rsidP="00B5214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 xml:space="preserve">La </w:t>
      </w:r>
      <w:r w:rsidRPr="00B52147">
        <w:rPr>
          <w:rFonts w:ascii="Arial" w:hAnsi="Arial" w:cs="Arial"/>
          <w:b/>
          <w:bCs/>
        </w:rPr>
        <w:t>cuadrícula y las reglas</w:t>
      </w:r>
      <w:r w:rsidRPr="00B52147">
        <w:rPr>
          <w:rFonts w:ascii="Arial" w:hAnsi="Arial" w:cs="Arial"/>
        </w:rPr>
        <w:t xml:space="preserve"> se ajustan automáticamente al hacer zoom, manteniendo la escala y la precisión visual.</w:t>
      </w:r>
    </w:p>
    <w:p w14:paraId="3E3E3167" w14:textId="77777777" w:rsidR="00B52147" w:rsidRPr="00B52147" w:rsidRDefault="00B52147" w:rsidP="00B52147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B52147">
        <w:rPr>
          <w:rFonts w:ascii="Arial" w:hAnsi="Arial" w:cs="Arial"/>
          <w:b/>
          <w:bCs/>
        </w:rPr>
        <w:t>8. Panel de control (lado derecho)</w:t>
      </w:r>
    </w:p>
    <w:p w14:paraId="72FA15F4" w14:textId="77777777" w:rsidR="00B52147" w:rsidRPr="00B52147" w:rsidRDefault="00B52147" w:rsidP="00B52147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Permite ejecutar la mayoría de operaciones de mecanizado.</w:t>
      </w:r>
    </w:p>
    <w:p w14:paraId="7F29342A" w14:textId="77777777" w:rsidR="00B52147" w:rsidRPr="00B52147" w:rsidRDefault="00B52147" w:rsidP="00B52147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Componentes, de arriba hacia abajo:</w:t>
      </w:r>
    </w:p>
    <w:p w14:paraId="6AC31947" w14:textId="77777777" w:rsidR="00B52147" w:rsidRPr="00B52147" w:rsidRDefault="00B52147" w:rsidP="00B52147">
      <w:pPr>
        <w:pStyle w:val="NormalWeb"/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Sistema de selección de coordenadas</w:t>
      </w:r>
    </w:p>
    <w:p w14:paraId="59ADB9E5" w14:textId="77777777" w:rsidR="00B52147" w:rsidRPr="00B52147" w:rsidRDefault="00B52147" w:rsidP="00B52147">
      <w:pPr>
        <w:pStyle w:val="NormalWeb"/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Botón de control manual</w:t>
      </w:r>
    </w:p>
    <w:p w14:paraId="78C15EC1" w14:textId="77777777" w:rsidR="00B52147" w:rsidRPr="00B52147" w:rsidRDefault="00B52147" w:rsidP="00B52147">
      <w:pPr>
        <w:pStyle w:val="NormalWeb"/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Control de mecanizado</w:t>
      </w:r>
    </w:p>
    <w:p w14:paraId="2D5D06C7" w14:textId="77777777" w:rsidR="00B52147" w:rsidRPr="00B52147" w:rsidRDefault="00B52147" w:rsidP="00B52147">
      <w:pPr>
        <w:pStyle w:val="NormalWeb"/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Configuración del proceso</w:t>
      </w:r>
    </w:p>
    <w:p w14:paraId="64D9D316" w14:textId="77777777" w:rsidR="00B52147" w:rsidRPr="00B52147" w:rsidRDefault="00B52147" w:rsidP="00B52147">
      <w:pPr>
        <w:pStyle w:val="NormalWeb"/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B52147">
        <w:rPr>
          <w:rFonts w:ascii="Arial" w:hAnsi="Arial" w:cs="Arial"/>
        </w:rPr>
        <w:t>Contador de piezas producidas</w:t>
      </w:r>
    </w:p>
    <w:p w14:paraId="6B559D95" w14:textId="77777777" w:rsidR="00B52147" w:rsidRPr="00B073CE" w:rsidRDefault="00B52147" w:rsidP="00B073CE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53575C05" w14:textId="7EE8D657" w:rsidR="00BB30ED" w:rsidRDefault="00BB30E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F0D0CCB" w14:textId="2E561C1B" w:rsidR="001052DF" w:rsidRDefault="001052DF" w:rsidP="00BB30ED">
      <w:pPr>
        <w:rPr>
          <w:rFonts w:ascii="Arial" w:hAnsi="Arial" w:cs="Arial"/>
          <w:b/>
          <w:bCs/>
          <w:sz w:val="24"/>
          <w:szCs w:val="24"/>
        </w:rPr>
      </w:pPr>
    </w:p>
    <w:p w14:paraId="459B3802" w14:textId="0F21A6C5" w:rsidR="00BB30ED" w:rsidRDefault="00BB30ED" w:rsidP="00BB30ED">
      <w:pPr>
        <w:rPr>
          <w:rFonts w:ascii="Arial" w:hAnsi="Arial" w:cs="Arial"/>
          <w:b/>
          <w:bCs/>
          <w:sz w:val="24"/>
          <w:szCs w:val="24"/>
        </w:rPr>
      </w:pPr>
      <w:r w:rsidRPr="006D5735">
        <w:rPr>
          <w:rFonts w:ascii="Arial" w:hAnsi="Arial" w:cs="Arial"/>
          <w:b/>
          <w:bCs/>
          <w:sz w:val="24"/>
          <w:szCs w:val="24"/>
          <w:highlight w:val="yellow"/>
        </w:rPr>
        <w:t>TABLA Y COMPENDIO DE PARAMETROS:</w:t>
      </w:r>
    </w:p>
    <w:p w14:paraId="51E2B683" w14:textId="77777777" w:rsidR="00BB30ED" w:rsidRDefault="00BB30ED" w:rsidP="00BB30ED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BB30ED" w:rsidRPr="005B60D0" w14:paraId="1DA8A506" w14:textId="77777777" w:rsidTr="006D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  <w:vAlign w:val="center"/>
          </w:tcPr>
          <w:p w14:paraId="23111CC9" w14:textId="0EB6F7E4" w:rsidR="00BB30ED" w:rsidRPr="005B60D0" w:rsidRDefault="00BB30ED" w:rsidP="005B60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60D0">
              <w:rPr>
                <w:rFonts w:ascii="Arial" w:hAnsi="Arial" w:cs="Arial"/>
                <w:sz w:val="24"/>
                <w:szCs w:val="24"/>
              </w:rPr>
              <w:t>MATERIA</w:t>
            </w:r>
          </w:p>
        </w:tc>
        <w:tc>
          <w:tcPr>
            <w:tcW w:w="3351" w:type="dxa"/>
            <w:vAlign w:val="center"/>
          </w:tcPr>
          <w:p w14:paraId="628A10B3" w14:textId="711E97F2" w:rsidR="00BB30ED" w:rsidRPr="005B60D0" w:rsidRDefault="00BB30ED" w:rsidP="005B60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60D0">
              <w:rPr>
                <w:rFonts w:ascii="Arial" w:hAnsi="Arial" w:cs="Arial"/>
                <w:sz w:val="24"/>
                <w:szCs w:val="24"/>
              </w:rPr>
              <w:t>ARCHIVO DE PARAMETROS</w:t>
            </w:r>
          </w:p>
        </w:tc>
        <w:tc>
          <w:tcPr>
            <w:tcW w:w="3352" w:type="dxa"/>
            <w:vAlign w:val="center"/>
          </w:tcPr>
          <w:p w14:paraId="65AFA061" w14:textId="13EC2D42" w:rsidR="00BB30ED" w:rsidRPr="005B60D0" w:rsidRDefault="006D5735" w:rsidP="005B60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 DE MÁQUINA</w:t>
            </w:r>
          </w:p>
        </w:tc>
      </w:tr>
      <w:tr w:rsidR="00BB30ED" w14:paraId="2AC1782F" w14:textId="77777777" w:rsidTr="00BB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69CF8D5A" w14:textId="2029EF0F" w:rsidR="00BB30ED" w:rsidRDefault="00BB30ED" w:rsidP="00BB30ED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ALUMINIO</w:t>
            </w:r>
            <w:r w:rsidR="005B60D0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0.125”</w:t>
            </w:r>
          </w:p>
        </w:tc>
        <w:tc>
          <w:tcPr>
            <w:tcW w:w="3351" w:type="dxa"/>
          </w:tcPr>
          <w:p w14:paraId="5A6E9C0C" w14:textId="77777777" w:rsidR="00BB30ED" w:rsidRDefault="00BB30ED" w:rsidP="00BB3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52" w:type="dxa"/>
          </w:tcPr>
          <w:p w14:paraId="606556D8" w14:textId="77777777" w:rsidR="00BB30ED" w:rsidRDefault="00BB30ED" w:rsidP="00BB3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B60D0" w14:paraId="1FFC3082" w14:textId="77777777" w:rsidTr="00BB3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6F524821" w14:textId="77777777" w:rsidR="005B60D0" w:rsidRDefault="005B60D0" w:rsidP="00BB30ED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351" w:type="dxa"/>
          </w:tcPr>
          <w:p w14:paraId="42A6146C" w14:textId="77777777" w:rsidR="005B60D0" w:rsidRDefault="005B60D0" w:rsidP="00BB3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52" w:type="dxa"/>
          </w:tcPr>
          <w:p w14:paraId="786A4594" w14:textId="77777777" w:rsidR="005B60D0" w:rsidRDefault="005B60D0" w:rsidP="00BB3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B30ED" w14:paraId="5DF4B66B" w14:textId="77777777" w:rsidTr="00BB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5B2C6323" w14:textId="48746D53" w:rsidR="00BB30ED" w:rsidRDefault="005B60D0" w:rsidP="00BB30ED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16GACR (Decapado)</w:t>
            </w:r>
          </w:p>
        </w:tc>
        <w:tc>
          <w:tcPr>
            <w:tcW w:w="3351" w:type="dxa"/>
          </w:tcPr>
          <w:p w14:paraId="50E41B2B" w14:textId="77777777" w:rsidR="00BB30ED" w:rsidRDefault="00BB30ED" w:rsidP="00BB3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52" w:type="dxa"/>
          </w:tcPr>
          <w:p w14:paraId="59F31836" w14:textId="77777777" w:rsidR="00BB30ED" w:rsidRDefault="00BB30ED" w:rsidP="00BB3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B30ED" w14:paraId="21124521" w14:textId="77777777" w:rsidTr="00BB3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100708CE" w14:textId="00C8073C" w:rsidR="00BB30ED" w:rsidRDefault="005B60D0" w:rsidP="00BB30ED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14GACR 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(Decapado)</w:t>
            </w:r>
          </w:p>
        </w:tc>
        <w:tc>
          <w:tcPr>
            <w:tcW w:w="3351" w:type="dxa"/>
          </w:tcPr>
          <w:p w14:paraId="78E989D2" w14:textId="77777777" w:rsidR="00BB30ED" w:rsidRDefault="00BB30ED" w:rsidP="00BB3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52" w:type="dxa"/>
          </w:tcPr>
          <w:p w14:paraId="325925F7" w14:textId="77777777" w:rsidR="00BB30ED" w:rsidRDefault="00BB30ED" w:rsidP="00BB3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B30ED" w14:paraId="05F93167" w14:textId="77777777" w:rsidTr="00BB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54F2D901" w14:textId="14CA4245" w:rsidR="00BB30ED" w:rsidRDefault="005B60D0" w:rsidP="00BB30ED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12GACR 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(Decapado)</w:t>
            </w:r>
          </w:p>
        </w:tc>
        <w:tc>
          <w:tcPr>
            <w:tcW w:w="3351" w:type="dxa"/>
          </w:tcPr>
          <w:p w14:paraId="037BE949" w14:textId="77777777" w:rsidR="00BB30ED" w:rsidRDefault="00BB30ED" w:rsidP="00BB3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52" w:type="dxa"/>
          </w:tcPr>
          <w:p w14:paraId="43B15AE7" w14:textId="77777777" w:rsidR="00BB30ED" w:rsidRDefault="00BB30ED" w:rsidP="00BB3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B30ED" w14:paraId="2DE243B8" w14:textId="77777777" w:rsidTr="00BB3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43E8FBF5" w14:textId="2E5D10C2" w:rsidR="00BB30ED" w:rsidRDefault="005B60D0" w:rsidP="00BB30ED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10GACR 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(Decapado)</w:t>
            </w:r>
          </w:p>
        </w:tc>
        <w:tc>
          <w:tcPr>
            <w:tcW w:w="3351" w:type="dxa"/>
          </w:tcPr>
          <w:p w14:paraId="5C16C10A" w14:textId="77777777" w:rsidR="00BB30ED" w:rsidRDefault="00BB30ED" w:rsidP="00BB3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52" w:type="dxa"/>
          </w:tcPr>
          <w:p w14:paraId="6FF89112" w14:textId="77777777" w:rsidR="00BB30ED" w:rsidRDefault="00BB30ED" w:rsidP="00BB3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B60D0" w14:paraId="7AE20B69" w14:textId="77777777" w:rsidTr="00BB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396B5145" w14:textId="1B79D807" w:rsidR="005B60D0" w:rsidRDefault="005B60D0" w:rsidP="00BB30ED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16GA 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(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Galvanizado)</w:t>
            </w:r>
          </w:p>
        </w:tc>
        <w:tc>
          <w:tcPr>
            <w:tcW w:w="3351" w:type="dxa"/>
          </w:tcPr>
          <w:p w14:paraId="651991FD" w14:textId="77777777" w:rsidR="005B60D0" w:rsidRDefault="005B60D0" w:rsidP="00BB3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52" w:type="dxa"/>
          </w:tcPr>
          <w:p w14:paraId="21029385" w14:textId="77777777" w:rsidR="005B60D0" w:rsidRDefault="005B60D0" w:rsidP="00BB3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B60D0" w14:paraId="334A679C" w14:textId="77777777" w:rsidTr="00BB3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5DD8AFFA" w14:textId="26727843" w:rsidR="005B60D0" w:rsidRDefault="005B60D0" w:rsidP="005B60D0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14GA (Galvanizado)</w:t>
            </w:r>
          </w:p>
        </w:tc>
        <w:tc>
          <w:tcPr>
            <w:tcW w:w="3351" w:type="dxa"/>
          </w:tcPr>
          <w:p w14:paraId="5CE3F830" w14:textId="77777777" w:rsidR="005B60D0" w:rsidRDefault="005B60D0" w:rsidP="005B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52" w:type="dxa"/>
          </w:tcPr>
          <w:p w14:paraId="30B538A2" w14:textId="77777777" w:rsidR="005B60D0" w:rsidRDefault="005B60D0" w:rsidP="005B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B60D0" w14:paraId="1E5B8EE1" w14:textId="77777777" w:rsidTr="00BB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28D28E9A" w14:textId="10535DCE" w:rsidR="005B60D0" w:rsidRDefault="005B60D0" w:rsidP="005B60D0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12GA (Galvanizado)</w:t>
            </w:r>
          </w:p>
        </w:tc>
        <w:tc>
          <w:tcPr>
            <w:tcW w:w="3351" w:type="dxa"/>
          </w:tcPr>
          <w:p w14:paraId="30B56165" w14:textId="77777777" w:rsidR="005B60D0" w:rsidRDefault="005B60D0" w:rsidP="005B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52" w:type="dxa"/>
          </w:tcPr>
          <w:p w14:paraId="3966230D" w14:textId="77777777" w:rsidR="005B60D0" w:rsidRDefault="005B60D0" w:rsidP="005B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B60D0" w14:paraId="74629AD4" w14:textId="77777777" w:rsidTr="00BB3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214E5906" w14:textId="6942522B" w:rsidR="005B60D0" w:rsidRDefault="005B60D0" w:rsidP="005B60D0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10GA (Galvanizado)</w:t>
            </w:r>
          </w:p>
        </w:tc>
        <w:tc>
          <w:tcPr>
            <w:tcW w:w="3351" w:type="dxa"/>
          </w:tcPr>
          <w:p w14:paraId="55B9F579" w14:textId="77777777" w:rsidR="005B60D0" w:rsidRDefault="005B60D0" w:rsidP="005B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52" w:type="dxa"/>
          </w:tcPr>
          <w:p w14:paraId="5A0B08EF" w14:textId="77777777" w:rsidR="005B60D0" w:rsidRDefault="005B60D0" w:rsidP="005B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B60D0" w14:paraId="0261EFAF" w14:textId="77777777" w:rsidTr="00BB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7BFE20B3" w14:textId="77777777" w:rsidR="005B60D0" w:rsidRDefault="005B60D0" w:rsidP="005B60D0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351" w:type="dxa"/>
          </w:tcPr>
          <w:p w14:paraId="5F397AF2" w14:textId="77777777" w:rsidR="005B60D0" w:rsidRDefault="005B60D0" w:rsidP="005B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52" w:type="dxa"/>
          </w:tcPr>
          <w:p w14:paraId="3B2E82EF" w14:textId="77777777" w:rsidR="005B60D0" w:rsidRDefault="005B60D0" w:rsidP="005B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B60D0" w14:paraId="233C7246" w14:textId="77777777" w:rsidTr="00BB3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418B053C" w14:textId="77777777" w:rsidR="005B60D0" w:rsidRDefault="005B60D0" w:rsidP="005B60D0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351" w:type="dxa"/>
          </w:tcPr>
          <w:p w14:paraId="0D54A2DF" w14:textId="77777777" w:rsidR="005B60D0" w:rsidRDefault="005B60D0" w:rsidP="005B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52" w:type="dxa"/>
          </w:tcPr>
          <w:p w14:paraId="02F8F0D9" w14:textId="77777777" w:rsidR="005B60D0" w:rsidRDefault="005B60D0" w:rsidP="005B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CE9E9E0" w14:textId="77777777" w:rsidR="00BB30ED" w:rsidRDefault="00BB30ED" w:rsidP="00BB30ED">
      <w:pPr>
        <w:rPr>
          <w:rFonts w:ascii="Arial" w:hAnsi="Arial" w:cs="Arial"/>
          <w:b/>
          <w:bCs/>
          <w:sz w:val="24"/>
          <w:szCs w:val="24"/>
        </w:rPr>
      </w:pPr>
    </w:p>
    <w:p w14:paraId="5D57006F" w14:textId="4425D21E" w:rsidR="006D5735" w:rsidRDefault="005B60D0" w:rsidP="00BB30E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** BRIAN** Si puedes poner los parámetros de cambio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importantes</w:t>
      </w:r>
    </w:p>
    <w:p w14:paraId="79FAAFEC" w14:textId="77777777" w:rsidR="006D5735" w:rsidRDefault="006D573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22FA92E" w14:textId="45649179" w:rsidR="006D5735" w:rsidRDefault="006D5735" w:rsidP="00BB30E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PARAMETROS ALUMINIO MAQUINA 6000 W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881"/>
        <w:gridCol w:w="1883"/>
        <w:gridCol w:w="897"/>
        <w:gridCol w:w="897"/>
        <w:gridCol w:w="498"/>
        <w:gridCol w:w="384"/>
        <w:gridCol w:w="631"/>
        <w:gridCol w:w="1170"/>
        <w:gridCol w:w="1813"/>
      </w:tblGrid>
      <w:tr w:rsidR="006D5735" w:rsidRPr="005B60D0" w14:paraId="424993E8" w14:textId="77777777" w:rsidTr="006D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4B0B9CB" w14:textId="5F205D29" w:rsidR="006D5735" w:rsidRPr="006D5735" w:rsidRDefault="006D5735" w:rsidP="006D5735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PARAMETRO</w:t>
            </w:r>
          </w:p>
        </w:tc>
        <w:tc>
          <w:tcPr>
            <w:tcW w:w="1883" w:type="dxa"/>
          </w:tcPr>
          <w:p w14:paraId="1FA06D3E" w14:textId="12AA4E7E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897" w:type="dxa"/>
          </w:tcPr>
          <w:p w14:paraId="3166E9D3" w14:textId="3A826D4A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0.125”</w:t>
            </w:r>
          </w:p>
        </w:tc>
        <w:tc>
          <w:tcPr>
            <w:tcW w:w="897" w:type="dxa"/>
          </w:tcPr>
          <w:p w14:paraId="0A6A25C5" w14:textId="554548AA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0.185”</w:t>
            </w:r>
          </w:p>
        </w:tc>
        <w:tc>
          <w:tcPr>
            <w:tcW w:w="498" w:type="dxa"/>
          </w:tcPr>
          <w:p w14:paraId="591F3268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84" w:type="dxa"/>
          </w:tcPr>
          <w:p w14:paraId="27775D8F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1" w:type="dxa"/>
          </w:tcPr>
          <w:p w14:paraId="7FF167CE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AD48A2C" w14:textId="5468EF35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3" w:type="dxa"/>
          </w:tcPr>
          <w:p w14:paraId="66C58343" w14:textId="477B9B92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</w:tr>
      <w:tr w:rsidR="006D5735" w14:paraId="26F70106" w14:textId="77777777" w:rsidTr="006D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BBBFAB5" w14:textId="32F07617" w:rsidR="006D5735" w:rsidRPr="006D5735" w:rsidRDefault="006D5735" w:rsidP="006D5735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52C737A6" w14:textId="1399CDF6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D5735">
              <w:rPr>
                <w:rFonts w:ascii="Arial" w:hAnsi="Arial" w:cs="Arial"/>
                <w:sz w:val="24"/>
                <w:szCs w:val="24"/>
              </w:rPr>
              <w:t>Potencia</w:t>
            </w:r>
          </w:p>
        </w:tc>
        <w:tc>
          <w:tcPr>
            <w:tcW w:w="897" w:type="dxa"/>
          </w:tcPr>
          <w:p w14:paraId="2FA4140A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7" w:type="dxa"/>
          </w:tcPr>
          <w:p w14:paraId="65382602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8" w:type="dxa"/>
          </w:tcPr>
          <w:p w14:paraId="7BBA41AC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08C9D241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1" w:type="dxa"/>
          </w:tcPr>
          <w:p w14:paraId="03E6B0CC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58DB9EA" w14:textId="6B284B89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3" w:type="dxa"/>
          </w:tcPr>
          <w:p w14:paraId="7921F669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5735" w14:paraId="6E3A95D6" w14:textId="77777777" w:rsidTr="006D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CEF05CA" w14:textId="4DEF1703" w:rsidR="006D5735" w:rsidRPr="006D5735" w:rsidRDefault="006D5735" w:rsidP="006D5735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2C17A1BC" w14:textId="0E7F1F5A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D5735">
              <w:rPr>
                <w:rFonts w:ascii="Arial" w:hAnsi="Arial" w:cs="Arial"/>
                <w:sz w:val="24"/>
                <w:szCs w:val="24"/>
              </w:rPr>
              <w:t>Boquilla</w:t>
            </w:r>
          </w:p>
        </w:tc>
        <w:tc>
          <w:tcPr>
            <w:tcW w:w="897" w:type="dxa"/>
          </w:tcPr>
          <w:p w14:paraId="072B9C3F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7" w:type="dxa"/>
          </w:tcPr>
          <w:p w14:paraId="2D7CC4A3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8" w:type="dxa"/>
          </w:tcPr>
          <w:p w14:paraId="5FE0E86D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5AB9BBD2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1" w:type="dxa"/>
          </w:tcPr>
          <w:p w14:paraId="164C0B9D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8BE0295" w14:textId="4419367C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3" w:type="dxa"/>
          </w:tcPr>
          <w:p w14:paraId="1C75CCB2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5735" w14:paraId="6C4D1D8B" w14:textId="77777777" w:rsidTr="006D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8933664" w14:textId="6852B2F1" w:rsidR="006D5735" w:rsidRPr="006D5735" w:rsidRDefault="006D5735" w:rsidP="006D5735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3F41E7A5" w14:textId="3DE27006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D5735">
              <w:rPr>
                <w:rFonts w:ascii="Arial" w:hAnsi="Arial" w:cs="Arial"/>
                <w:sz w:val="24"/>
                <w:szCs w:val="24"/>
              </w:rPr>
              <w:t>Velocidades</w:t>
            </w:r>
          </w:p>
        </w:tc>
        <w:tc>
          <w:tcPr>
            <w:tcW w:w="897" w:type="dxa"/>
          </w:tcPr>
          <w:p w14:paraId="70FBC792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7" w:type="dxa"/>
          </w:tcPr>
          <w:p w14:paraId="0DF62EF8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8" w:type="dxa"/>
          </w:tcPr>
          <w:p w14:paraId="344DB856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6FE98D42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1" w:type="dxa"/>
          </w:tcPr>
          <w:p w14:paraId="36BE39F7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29A79B7" w14:textId="7E665455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3" w:type="dxa"/>
          </w:tcPr>
          <w:p w14:paraId="1B3C1DBA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5735" w14:paraId="1A2EAFA9" w14:textId="77777777" w:rsidTr="006D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5734771" w14:textId="2E6B42E3" w:rsidR="006D5735" w:rsidRPr="006D5735" w:rsidRDefault="006D5735" w:rsidP="006D5735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381782E1" w14:textId="68F8810E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97" w:type="dxa"/>
          </w:tcPr>
          <w:p w14:paraId="311062E5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7" w:type="dxa"/>
          </w:tcPr>
          <w:p w14:paraId="6EC9319E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8" w:type="dxa"/>
          </w:tcPr>
          <w:p w14:paraId="7C38DC1F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55FD47BC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1" w:type="dxa"/>
          </w:tcPr>
          <w:p w14:paraId="52CBDBC0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288B443" w14:textId="3AC28096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3" w:type="dxa"/>
          </w:tcPr>
          <w:p w14:paraId="21782BA2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5735" w14:paraId="2BCAFC3D" w14:textId="77777777" w:rsidTr="006D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C1596A7" w14:textId="63F1BF80" w:rsidR="006D5735" w:rsidRPr="006D5735" w:rsidRDefault="006D5735" w:rsidP="006D5735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46F48A98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7" w:type="dxa"/>
          </w:tcPr>
          <w:p w14:paraId="360649E2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7" w:type="dxa"/>
          </w:tcPr>
          <w:p w14:paraId="7B7D4C62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8" w:type="dxa"/>
          </w:tcPr>
          <w:p w14:paraId="349DC4D8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0A69FA49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1" w:type="dxa"/>
          </w:tcPr>
          <w:p w14:paraId="0D46F7CB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341373F" w14:textId="71BA25BF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3" w:type="dxa"/>
          </w:tcPr>
          <w:p w14:paraId="67F136AA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5735" w14:paraId="0D0F9229" w14:textId="77777777" w:rsidTr="006D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53B79E4" w14:textId="4C4C84D0" w:rsidR="006D5735" w:rsidRPr="006D5735" w:rsidRDefault="006D5735" w:rsidP="006D5735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7747626D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7" w:type="dxa"/>
          </w:tcPr>
          <w:p w14:paraId="6F5024EB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7" w:type="dxa"/>
          </w:tcPr>
          <w:p w14:paraId="36FF3A35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8" w:type="dxa"/>
          </w:tcPr>
          <w:p w14:paraId="36C2005D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6823EDE4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1" w:type="dxa"/>
          </w:tcPr>
          <w:p w14:paraId="787E249F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5BFEF79" w14:textId="769CCD55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3" w:type="dxa"/>
          </w:tcPr>
          <w:p w14:paraId="5F52F861" w14:textId="77777777" w:rsidR="006D5735" w:rsidRP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5735" w14:paraId="4A7FF3AD" w14:textId="77777777" w:rsidTr="006D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966D81B" w14:textId="2E900E4F" w:rsidR="006D5735" w:rsidRPr="006D5735" w:rsidRDefault="006D5735" w:rsidP="006D5735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49588BE4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7" w:type="dxa"/>
          </w:tcPr>
          <w:p w14:paraId="10933541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7" w:type="dxa"/>
          </w:tcPr>
          <w:p w14:paraId="683367B1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8" w:type="dxa"/>
          </w:tcPr>
          <w:p w14:paraId="2410C76E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143D2C92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1" w:type="dxa"/>
          </w:tcPr>
          <w:p w14:paraId="0374E3A8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97D59E6" w14:textId="1A4FD396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3" w:type="dxa"/>
          </w:tcPr>
          <w:p w14:paraId="08EEC172" w14:textId="77777777" w:rsidR="006D5735" w:rsidRPr="006D5735" w:rsidRDefault="006D5735" w:rsidP="006D5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5735" w14:paraId="3A5885BC" w14:textId="77777777" w:rsidTr="006D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9B415B5" w14:textId="6781B201" w:rsidR="006D5735" w:rsidRDefault="006D5735" w:rsidP="006D5735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1EAC77AB" w14:textId="77777777" w:rsid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030675CA" w14:textId="77777777" w:rsid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71F1FD1A" w14:textId="77777777" w:rsid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7B4F583D" w14:textId="77777777" w:rsid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7B28DE3E" w14:textId="77777777" w:rsid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78BBEE29" w14:textId="77777777" w:rsid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7CB17CC5" w14:textId="364E666B" w:rsid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400C7E5D" w14:textId="77777777" w:rsidR="006D5735" w:rsidRDefault="006D5735" w:rsidP="006D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03DAFF7" w14:textId="77777777" w:rsidR="005B60D0" w:rsidRDefault="005B60D0" w:rsidP="00BB30ED">
      <w:pPr>
        <w:rPr>
          <w:rFonts w:ascii="Arial" w:hAnsi="Arial" w:cs="Arial"/>
          <w:b/>
          <w:bCs/>
          <w:sz w:val="24"/>
          <w:szCs w:val="24"/>
        </w:rPr>
      </w:pPr>
    </w:p>
    <w:p w14:paraId="28D02714" w14:textId="7168088D" w:rsidR="006D5735" w:rsidRDefault="006D5735" w:rsidP="006D573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PARAMETROS ALUMINIO MAQUINA </w:t>
      </w:r>
      <w:r>
        <w:rPr>
          <w:rFonts w:ascii="Arial" w:hAnsi="Arial" w:cs="Arial"/>
          <w:b/>
          <w:bCs/>
          <w:sz w:val="24"/>
          <w:szCs w:val="24"/>
        </w:rPr>
        <w:t>3</w:t>
      </w:r>
      <w:r>
        <w:rPr>
          <w:rFonts w:ascii="Arial" w:hAnsi="Arial" w:cs="Arial"/>
          <w:b/>
          <w:bCs/>
          <w:sz w:val="24"/>
          <w:szCs w:val="24"/>
        </w:rPr>
        <w:t>000 W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881"/>
        <w:gridCol w:w="1883"/>
        <w:gridCol w:w="897"/>
        <w:gridCol w:w="897"/>
        <w:gridCol w:w="498"/>
        <w:gridCol w:w="384"/>
        <w:gridCol w:w="631"/>
        <w:gridCol w:w="1170"/>
        <w:gridCol w:w="1813"/>
      </w:tblGrid>
      <w:tr w:rsidR="006D5735" w:rsidRPr="005B60D0" w14:paraId="346FAE9A" w14:textId="77777777" w:rsidTr="007A0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14:paraId="5477FD49" w14:textId="77777777" w:rsidR="006D5735" w:rsidRPr="006D5735" w:rsidRDefault="006D5735" w:rsidP="007A0E7F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PARAMETRO</w:t>
            </w:r>
          </w:p>
        </w:tc>
        <w:tc>
          <w:tcPr>
            <w:tcW w:w="1883" w:type="dxa"/>
          </w:tcPr>
          <w:p w14:paraId="1A3CBD40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597" w:type="dxa"/>
          </w:tcPr>
          <w:p w14:paraId="27351106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0.125”</w:t>
            </w:r>
          </w:p>
        </w:tc>
        <w:tc>
          <w:tcPr>
            <w:tcW w:w="567" w:type="dxa"/>
          </w:tcPr>
          <w:p w14:paraId="39DAE5AD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0.185”</w:t>
            </w:r>
          </w:p>
        </w:tc>
        <w:tc>
          <w:tcPr>
            <w:tcW w:w="567" w:type="dxa"/>
          </w:tcPr>
          <w:p w14:paraId="1DA9F72A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25" w:type="dxa"/>
          </w:tcPr>
          <w:p w14:paraId="1C7BCD84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34" w:type="dxa"/>
          </w:tcPr>
          <w:p w14:paraId="548810D3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08" w:type="dxa"/>
          </w:tcPr>
          <w:p w14:paraId="02FA609F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63" w:type="dxa"/>
          </w:tcPr>
          <w:p w14:paraId="5A5971CD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</w:tr>
      <w:tr w:rsidR="006D5735" w14:paraId="68723BAA" w14:textId="77777777" w:rsidTr="007A0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14:paraId="3B8A0E5B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3A558CAE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97" w:type="dxa"/>
          </w:tcPr>
          <w:p w14:paraId="7F02BDF5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73E5C89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E70C96A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67EBB295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582EFE7B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14:paraId="1DE5944B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63" w:type="dxa"/>
          </w:tcPr>
          <w:p w14:paraId="0B76D266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3D2A4D43" w14:textId="77777777" w:rsidTr="007A0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14:paraId="0167D3D6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07365B83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97" w:type="dxa"/>
          </w:tcPr>
          <w:p w14:paraId="4B616EDB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3E6AAB9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3307796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2568A36A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3A51DEF8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14:paraId="71E3922E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63" w:type="dxa"/>
          </w:tcPr>
          <w:p w14:paraId="426BD07E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73F0CF4B" w14:textId="77777777" w:rsidTr="007A0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14:paraId="1AE2D4DD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0B0CEDBE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97" w:type="dxa"/>
          </w:tcPr>
          <w:p w14:paraId="0A094222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03AB6FE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78B014C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7ABD7DF9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5296B098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14:paraId="7A0189DD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63" w:type="dxa"/>
          </w:tcPr>
          <w:p w14:paraId="2812CA8A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026526AC" w14:textId="77777777" w:rsidTr="007A0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14:paraId="784D752A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4E94D573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97" w:type="dxa"/>
          </w:tcPr>
          <w:p w14:paraId="3ECD8D18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EAAB645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61F6C21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1E83F998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480AFA42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14:paraId="682F9F19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63" w:type="dxa"/>
          </w:tcPr>
          <w:p w14:paraId="05F77C38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113AE799" w14:textId="77777777" w:rsidTr="007A0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14:paraId="7D893C0B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14D16E9B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97" w:type="dxa"/>
          </w:tcPr>
          <w:p w14:paraId="418CFD69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8E27B76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3A7414D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4280DBDF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647FDCFD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14:paraId="184DD418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63" w:type="dxa"/>
          </w:tcPr>
          <w:p w14:paraId="7CCE4BB2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26CA8A7E" w14:textId="77777777" w:rsidTr="007A0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14:paraId="1BD39CD8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2034D028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97" w:type="dxa"/>
          </w:tcPr>
          <w:p w14:paraId="25223F29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DDDDD50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380229A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55BC2DEF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2F3B084F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14:paraId="06BA9A6A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63" w:type="dxa"/>
          </w:tcPr>
          <w:p w14:paraId="3FC29492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64D58BD0" w14:textId="77777777" w:rsidTr="007A0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14:paraId="432FDB5D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1DFF6597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97" w:type="dxa"/>
          </w:tcPr>
          <w:p w14:paraId="69E90D6C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CB4D196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FD929CE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39259429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71B1B7F1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14:paraId="49EA8A97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63" w:type="dxa"/>
          </w:tcPr>
          <w:p w14:paraId="45D3AE61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040D3D6A" w14:textId="77777777" w:rsidTr="007A0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14:paraId="6F619CD3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0ECA4AEF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97" w:type="dxa"/>
          </w:tcPr>
          <w:p w14:paraId="01A9651B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A986BB6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4691A15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6F1A6B52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639424DE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14:paraId="4557510F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63" w:type="dxa"/>
          </w:tcPr>
          <w:p w14:paraId="41CD8251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AF9B2C6" w14:textId="77777777" w:rsidR="006D5735" w:rsidRDefault="006D5735" w:rsidP="006D5735">
      <w:pPr>
        <w:rPr>
          <w:rFonts w:ascii="Arial" w:hAnsi="Arial" w:cs="Arial"/>
          <w:b/>
          <w:bCs/>
          <w:sz w:val="24"/>
          <w:szCs w:val="24"/>
        </w:rPr>
      </w:pPr>
    </w:p>
    <w:p w14:paraId="546795BA" w14:textId="06FA0F53" w:rsidR="006D5735" w:rsidRDefault="006D5735" w:rsidP="006D573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PARAMETROS </w:t>
      </w:r>
      <w:r>
        <w:rPr>
          <w:rFonts w:ascii="Arial" w:hAnsi="Arial" w:cs="Arial"/>
          <w:b/>
          <w:bCs/>
          <w:sz w:val="24"/>
          <w:szCs w:val="24"/>
        </w:rPr>
        <w:t>DECAPADO</w:t>
      </w:r>
      <w:r>
        <w:rPr>
          <w:rFonts w:ascii="Arial" w:hAnsi="Arial" w:cs="Arial"/>
          <w:b/>
          <w:bCs/>
          <w:sz w:val="24"/>
          <w:szCs w:val="24"/>
        </w:rPr>
        <w:t xml:space="preserve"> MAQUINA 3000 W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881"/>
        <w:gridCol w:w="1883"/>
        <w:gridCol w:w="897"/>
        <w:gridCol w:w="897"/>
        <w:gridCol w:w="498"/>
        <w:gridCol w:w="384"/>
        <w:gridCol w:w="631"/>
        <w:gridCol w:w="1170"/>
        <w:gridCol w:w="1813"/>
      </w:tblGrid>
      <w:tr w:rsidR="006D5735" w:rsidRPr="005B60D0" w14:paraId="41CB50B9" w14:textId="77777777" w:rsidTr="006D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4CFD088" w14:textId="77777777" w:rsidR="006D5735" w:rsidRDefault="006D5735" w:rsidP="007A0E7F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PARAMETRO</w:t>
            </w:r>
          </w:p>
          <w:p w14:paraId="137FD5AA" w14:textId="77777777" w:rsidR="006D5735" w:rsidRPr="005B60D0" w:rsidRDefault="006D5735" w:rsidP="007A0E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ALUMINIO</w:t>
            </w:r>
          </w:p>
        </w:tc>
        <w:tc>
          <w:tcPr>
            <w:tcW w:w="1883" w:type="dxa"/>
          </w:tcPr>
          <w:p w14:paraId="2A348F95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897" w:type="dxa"/>
          </w:tcPr>
          <w:p w14:paraId="3D752324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0.125”</w:t>
            </w:r>
          </w:p>
        </w:tc>
        <w:tc>
          <w:tcPr>
            <w:tcW w:w="897" w:type="dxa"/>
          </w:tcPr>
          <w:p w14:paraId="51D1F804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0.185”</w:t>
            </w:r>
          </w:p>
        </w:tc>
        <w:tc>
          <w:tcPr>
            <w:tcW w:w="498" w:type="dxa"/>
          </w:tcPr>
          <w:p w14:paraId="7F24866B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84" w:type="dxa"/>
          </w:tcPr>
          <w:p w14:paraId="3745B653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1" w:type="dxa"/>
          </w:tcPr>
          <w:p w14:paraId="087066F2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B2A0EC1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3" w:type="dxa"/>
          </w:tcPr>
          <w:p w14:paraId="7784EED5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</w:tr>
      <w:tr w:rsidR="006D5735" w14:paraId="28D1DEAD" w14:textId="77777777" w:rsidTr="006D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FE4A00D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70DCDA34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63ABE1AB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53FD42CC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35F8789B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1837ACC0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2AEAFE72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143013D7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1375C9F8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430BBA66" w14:textId="77777777" w:rsidTr="006D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6585370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5585B931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061E6DE9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586B46B4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26845709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3E0BC079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63E3B161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3118C4C2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1E411D3F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011B2C0E" w14:textId="77777777" w:rsidTr="006D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3FAC3F5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363C4CDF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425DC9B3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230FA4D5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2A3339D3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0A3E2135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0C8CA1A8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0A2274BD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66E52DCE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1732F3A7" w14:textId="77777777" w:rsidTr="006D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A75BE00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6206C038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38090EDB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4E8BB5EF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60CF6B83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105C6AB1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4475C392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74DC8583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4AFAEBC0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079648E1" w14:textId="77777777" w:rsidTr="006D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8BA0B69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34548866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2A016EF2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140A151B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61D86275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4545FE71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293F0A05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72703AE7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5690AEFF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13073814" w14:textId="77777777" w:rsidTr="006D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B7683DB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7CAD3129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1B43F279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18B9DA1C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2CF128F5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3ABD0F1A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01F938F5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510AC0AE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248EBD77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694A0A98" w14:textId="77777777" w:rsidTr="006D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6FF1370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52995DB1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60AC3D5E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4ABB38D5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0B801C9F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4CD6C00D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659286B7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41470C12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5DA6F677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7A48C9D4" w14:textId="77777777" w:rsidTr="006D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885617A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0FF9739E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6FD53642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618F7537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5790A6E8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635FE9A5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71935733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3C852DD3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5C3BB983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5CEFC15B" w14:textId="77777777" w:rsidR="005B60D0" w:rsidRDefault="005B60D0" w:rsidP="00BB30ED">
      <w:pPr>
        <w:rPr>
          <w:rFonts w:ascii="Arial" w:hAnsi="Arial" w:cs="Arial"/>
          <w:b/>
          <w:bCs/>
          <w:sz w:val="24"/>
          <w:szCs w:val="24"/>
        </w:rPr>
      </w:pPr>
    </w:p>
    <w:p w14:paraId="4B2EF255" w14:textId="22F3101E" w:rsidR="006D5735" w:rsidRDefault="006D5735" w:rsidP="006D573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PARAMETROS </w:t>
      </w:r>
      <w:r>
        <w:rPr>
          <w:rFonts w:ascii="Arial" w:hAnsi="Arial" w:cs="Arial"/>
          <w:b/>
          <w:bCs/>
          <w:sz w:val="24"/>
          <w:szCs w:val="24"/>
        </w:rPr>
        <w:t>GALVANIZADO</w:t>
      </w:r>
      <w:r>
        <w:rPr>
          <w:rFonts w:ascii="Arial" w:hAnsi="Arial" w:cs="Arial"/>
          <w:b/>
          <w:bCs/>
          <w:sz w:val="24"/>
          <w:szCs w:val="24"/>
        </w:rPr>
        <w:t xml:space="preserve"> MAQUINA 3000 W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881"/>
        <w:gridCol w:w="1883"/>
        <w:gridCol w:w="897"/>
        <w:gridCol w:w="897"/>
        <w:gridCol w:w="498"/>
        <w:gridCol w:w="384"/>
        <w:gridCol w:w="631"/>
        <w:gridCol w:w="1170"/>
        <w:gridCol w:w="1813"/>
      </w:tblGrid>
      <w:tr w:rsidR="006D5735" w:rsidRPr="005B60D0" w14:paraId="42F0871B" w14:textId="77777777" w:rsidTr="007A0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3138EA7" w14:textId="77777777" w:rsidR="006D5735" w:rsidRDefault="006D5735" w:rsidP="007A0E7F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PARAMETRO</w:t>
            </w:r>
          </w:p>
          <w:p w14:paraId="00548C77" w14:textId="77777777" w:rsidR="006D5735" w:rsidRPr="005B60D0" w:rsidRDefault="006D5735" w:rsidP="007A0E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ALUMINIO</w:t>
            </w:r>
          </w:p>
        </w:tc>
        <w:tc>
          <w:tcPr>
            <w:tcW w:w="1883" w:type="dxa"/>
          </w:tcPr>
          <w:p w14:paraId="469D6501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897" w:type="dxa"/>
          </w:tcPr>
          <w:p w14:paraId="1F38C4EA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0.125”</w:t>
            </w:r>
          </w:p>
        </w:tc>
        <w:tc>
          <w:tcPr>
            <w:tcW w:w="897" w:type="dxa"/>
          </w:tcPr>
          <w:p w14:paraId="5FE6F5EF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0.185”</w:t>
            </w:r>
          </w:p>
        </w:tc>
        <w:tc>
          <w:tcPr>
            <w:tcW w:w="498" w:type="dxa"/>
          </w:tcPr>
          <w:p w14:paraId="3A75C31E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84" w:type="dxa"/>
          </w:tcPr>
          <w:p w14:paraId="52CB21F3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1" w:type="dxa"/>
          </w:tcPr>
          <w:p w14:paraId="55E24F20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6027562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3" w:type="dxa"/>
          </w:tcPr>
          <w:p w14:paraId="075E2CFC" w14:textId="77777777" w:rsidR="006D5735" w:rsidRPr="005B60D0" w:rsidRDefault="006D5735" w:rsidP="007A0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</w:tr>
      <w:tr w:rsidR="006D5735" w14:paraId="2DC257F2" w14:textId="77777777" w:rsidTr="007A0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07BDC32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4ABB2548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08922110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690B177C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6990E47C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769A4D39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18917E4B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20A6BD05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37AE1E04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446E1C65" w14:textId="77777777" w:rsidTr="007A0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3B4A640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145A95BB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722EEE6A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0D7D3D4A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18A4FF33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0CDF0DAA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641BE6D5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1D735C70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6DADED1B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0441F6C5" w14:textId="77777777" w:rsidTr="007A0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F4424A2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043E41CF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636F4557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3EC3FBB7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7F9C5E8A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2CE3C3C7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38DA75A5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2FE0184E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43112840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00180326" w14:textId="77777777" w:rsidTr="007A0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1A49D09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53294852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71C85AE9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2E5496C7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7E292D20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0CB526DB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1CA04759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4BDDE61E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1AD1DD00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4790886D" w14:textId="77777777" w:rsidTr="007A0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43D7A7C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3590AAEF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09FA69AB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66B48C9A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3782D4BA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3127A2D0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589DC4BA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3790F221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4EA5BEAB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0218926F" w14:textId="77777777" w:rsidTr="007A0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ECEA36E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286060AB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14695252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2787D13B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20729C2D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67DE38B8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5332EAE5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636A3D4A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7DBE2183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34158A2D" w14:textId="77777777" w:rsidTr="007A0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3B658E9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057D990C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3E6526E2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49918C43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6FBEC951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053E269C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3C5BDDA7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2B53253D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2FC85945" w14:textId="77777777" w:rsidR="006D5735" w:rsidRDefault="006D5735" w:rsidP="007A0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5735" w14:paraId="4259E0D3" w14:textId="77777777" w:rsidTr="007A0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962BF95" w14:textId="77777777" w:rsidR="006D5735" w:rsidRDefault="006D5735" w:rsidP="007A0E7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3" w:type="dxa"/>
          </w:tcPr>
          <w:p w14:paraId="1C5C8BCD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256BF4B1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3996ED23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8" w:type="dxa"/>
          </w:tcPr>
          <w:p w14:paraId="6E143273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4" w:type="dxa"/>
          </w:tcPr>
          <w:p w14:paraId="17E064B5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1" w:type="dxa"/>
          </w:tcPr>
          <w:p w14:paraId="16844235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6AECA58C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3" w:type="dxa"/>
          </w:tcPr>
          <w:p w14:paraId="1397D1D7" w14:textId="77777777" w:rsidR="006D5735" w:rsidRDefault="006D5735" w:rsidP="007A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D12CF94" w14:textId="77777777" w:rsidR="006D5735" w:rsidRDefault="006D5735" w:rsidP="006D5735">
      <w:pPr>
        <w:rPr>
          <w:rFonts w:ascii="Arial" w:hAnsi="Arial" w:cs="Arial"/>
          <w:b/>
          <w:bCs/>
          <w:sz w:val="24"/>
          <w:szCs w:val="24"/>
        </w:rPr>
      </w:pPr>
    </w:p>
    <w:p w14:paraId="63E3871A" w14:textId="77777777" w:rsidR="006D5735" w:rsidRDefault="006D5735" w:rsidP="006D5735">
      <w:pPr>
        <w:rPr>
          <w:rFonts w:ascii="Arial" w:hAnsi="Arial" w:cs="Arial"/>
          <w:b/>
          <w:bCs/>
          <w:sz w:val="24"/>
          <w:szCs w:val="24"/>
        </w:rPr>
      </w:pPr>
    </w:p>
    <w:p w14:paraId="0EA61AE2" w14:textId="77777777" w:rsidR="006D5735" w:rsidRPr="00B073CE" w:rsidRDefault="006D5735" w:rsidP="006D5735">
      <w:pPr>
        <w:rPr>
          <w:rFonts w:ascii="Arial" w:hAnsi="Arial" w:cs="Arial"/>
          <w:b/>
          <w:bCs/>
          <w:sz w:val="24"/>
          <w:szCs w:val="24"/>
        </w:rPr>
      </w:pPr>
    </w:p>
    <w:p w14:paraId="65D8D9F8" w14:textId="4E164B54" w:rsidR="006D5735" w:rsidRDefault="006D5735" w:rsidP="00BB30ED">
      <w:pPr>
        <w:rPr>
          <w:rFonts w:ascii="Arial" w:hAnsi="Arial" w:cs="Arial"/>
          <w:b/>
          <w:bCs/>
          <w:sz w:val="24"/>
          <w:szCs w:val="24"/>
        </w:rPr>
      </w:pPr>
      <w:r w:rsidRPr="006D5735">
        <w:rPr>
          <w:rFonts w:ascii="Arial" w:hAnsi="Arial" w:cs="Arial"/>
          <w:b/>
          <w:bCs/>
          <w:sz w:val="24"/>
          <w:szCs w:val="24"/>
          <w:highlight w:val="yellow"/>
        </w:rPr>
        <w:t>BUENAS PRÁCTICAS PARA MONTAJE Y ALINEACIÓN DE LÁMINA:</w:t>
      </w:r>
    </w:p>
    <w:p w14:paraId="7564B5E1" w14:textId="77777777" w:rsidR="006D5735" w:rsidRDefault="006D5735" w:rsidP="00BB30ED">
      <w:pPr>
        <w:rPr>
          <w:rFonts w:ascii="Arial" w:hAnsi="Arial" w:cs="Arial"/>
          <w:b/>
          <w:bCs/>
          <w:sz w:val="24"/>
          <w:szCs w:val="24"/>
        </w:rPr>
      </w:pPr>
    </w:p>
    <w:p w14:paraId="44C99B61" w14:textId="2D633164" w:rsidR="006D5735" w:rsidRDefault="006D5735" w:rsidP="006D573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highlight w:val="yellow"/>
        </w:rPr>
        <w:t>TPM BASICO PARA LIMPIEZA DE MAQUINA</w:t>
      </w:r>
      <w:r w:rsidRPr="006D5735">
        <w:rPr>
          <w:rFonts w:ascii="Arial" w:hAnsi="Arial" w:cs="Arial"/>
          <w:b/>
          <w:bCs/>
          <w:sz w:val="24"/>
          <w:szCs w:val="24"/>
          <w:highlight w:val="yellow"/>
        </w:rPr>
        <w:t>:</w:t>
      </w:r>
    </w:p>
    <w:p w14:paraId="7BF7FC6E" w14:textId="54A2D133" w:rsidR="006D5735" w:rsidRDefault="006D5735" w:rsidP="00BB30E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REVISION Y LIMPIEZA DE ESPADAS</w:t>
      </w:r>
    </w:p>
    <w:p w14:paraId="02288ABC" w14:textId="09F4D946" w:rsidR="006D5735" w:rsidRDefault="006D5735" w:rsidP="00BB30E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REVISIÓN Y LIMPIEZA DE BIQUILLAS</w:t>
      </w:r>
    </w:p>
    <w:p w14:paraId="21304B6B" w14:textId="0D824236" w:rsidR="006D5735" w:rsidRDefault="006D5735" w:rsidP="00BB30E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</w:p>
    <w:p w14:paraId="49B09F96" w14:textId="0911DCC7" w:rsidR="006D5735" w:rsidRDefault="006D5735" w:rsidP="006D573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highlight w:val="yellow"/>
        </w:rPr>
        <w:t xml:space="preserve">MANUAL </w:t>
      </w:r>
      <w:proofErr w:type="spellStart"/>
      <w:r>
        <w:rPr>
          <w:rFonts w:ascii="Arial" w:hAnsi="Arial" w:cs="Arial"/>
          <w:b/>
          <w:bCs/>
          <w:sz w:val="24"/>
          <w:szCs w:val="24"/>
          <w:highlight w:val="yellow"/>
        </w:rPr>
        <w:t>Ó</w:t>
      </w:r>
      <w:proofErr w:type="spellEnd"/>
      <w:r>
        <w:rPr>
          <w:rFonts w:ascii="Arial" w:hAnsi="Arial" w:cs="Arial"/>
          <w:b/>
          <w:bCs/>
          <w:sz w:val="24"/>
          <w:szCs w:val="24"/>
          <w:highlight w:val="yellow"/>
        </w:rPr>
        <w:t xml:space="preserve"> EXPLICACIÓN DE USO DE CONTROL</w:t>
      </w:r>
      <w:r w:rsidRPr="006D5735">
        <w:rPr>
          <w:rFonts w:ascii="Arial" w:hAnsi="Arial" w:cs="Arial"/>
          <w:b/>
          <w:bCs/>
          <w:sz w:val="24"/>
          <w:szCs w:val="24"/>
          <w:highlight w:val="yellow"/>
        </w:rPr>
        <w:t>:</w:t>
      </w:r>
    </w:p>
    <w:p w14:paraId="3DAF4E83" w14:textId="77777777" w:rsidR="006D5735" w:rsidRDefault="006D5735" w:rsidP="006D5735">
      <w:pPr>
        <w:rPr>
          <w:rFonts w:ascii="Arial" w:hAnsi="Arial" w:cs="Arial"/>
          <w:b/>
          <w:bCs/>
          <w:sz w:val="24"/>
          <w:szCs w:val="24"/>
        </w:rPr>
      </w:pPr>
    </w:p>
    <w:p w14:paraId="6376DCAA" w14:textId="6761E0C2" w:rsidR="006D5735" w:rsidRDefault="006D5735" w:rsidP="006D573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highlight w:val="yellow"/>
        </w:rPr>
        <w:t>RESUMEN</w:t>
      </w:r>
      <w:r w:rsidRPr="006D5735">
        <w:rPr>
          <w:rFonts w:ascii="Arial" w:hAnsi="Arial" w:cs="Arial"/>
          <w:b/>
          <w:bCs/>
          <w:sz w:val="24"/>
          <w:szCs w:val="24"/>
          <w:highlight w:val="yellow"/>
        </w:rPr>
        <w:t>:</w:t>
      </w:r>
    </w:p>
    <w:p w14:paraId="5E0FEF40" w14:textId="77777777" w:rsidR="006D5735" w:rsidRPr="00B073CE" w:rsidRDefault="006D5735" w:rsidP="00BB30ED">
      <w:pPr>
        <w:rPr>
          <w:rFonts w:ascii="Arial" w:hAnsi="Arial" w:cs="Arial"/>
          <w:b/>
          <w:bCs/>
          <w:sz w:val="24"/>
          <w:szCs w:val="24"/>
        </w:rPr>
      </w:pPr>
    </w:p>
    <w:sectPr w:rsidR="006D5735" w:rsidRPr="00B073CE" w:rsidSect="00BB30ED">
      <w:headerReference w:type="even" r:id="rId23"/>
      <w:headerReference w:type="default" r:id="rId24"/>
      <w:footerReference w:type="default" r:id="rId25"/>
      <w:headerReference w:type="first" r:id="rId26"/>
      <w:pgSz w:w="12240" w:h="15840"/>
      <w:pgMar w:top="1417" w:right="900" w:bottom="1417" w:left="1276" w:header="1077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BC7D5" w14:textId="77777777" w:rsidR="00ED77D2" w:rsidRDefault="00ED77D2" w:rsidP="002F6FC5">
      <w:pPr>
        <w:spacing w:after="0" w:line="240" w:lineRule="auto"/>
      </w:pPr>
      <w:r>
        <w:separator/>
      </w:r>
    </w:p>
  </w:endnote>
  <w:endnote w:type="continuationSeparator" w:id="0">
    <w:p w14:paraId="123C4970" w14:textId="77777777" w:rsidR="00ED77D2" w:rsidRDefault="00ED77D2" w:rsidP="002F6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5381125"/>
      <w:docPartObj>
        <w:docPartGallery w:val="Page Numbers (Bottom of Page)"/>
        <w:docPartUnique/>
      </w:docPartObj>
    </w:sdtPr>
    <w:sdtContent>
      <w:p w14:paraId="2C38A9A5" w14:textId="77777777" w:rsidR="00BB30ED" w:rsidRDefault="001D056B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  <w:p w14:paraId="1A0FE4AD" w14:textId="60D37B93" w:rsidR="001D056B" w:rsidRDefault="00000000">
        <w:pPr>
          <w:pStyle w:val="Piedepgina"/>
        </w:pPr>
      </w:p>
    </w:sdtContent>
  </w:sdt>
  <w:p w14:paraId="65E705BA" w14:textId="77777777" w:rsidR="00076070" w:rsidRDefault="000760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BA1F4" w14:textId="77777777" w:rsidR="00ED77D2" w:rsidRDefault="00ED77D2" w:rsidP="002F6FC5">
      <w:pPr>
        <w:spacing w:after="0" w:line="240" w:lineRule="auto"/>
      </w:pPr>
      <w:r>
        <w:separator/>
      </w:r>
    </w:p>
  </w:footnote>
  <w:footnote w:type="continuationSeparator" w:id="0">
    <w:p w14:paraId="1C8E7F76" w14:textId="77777777" w:rsidR="00ED77D2" w:rsidRDefault="00ED77D2" w:rsidP="002F6F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05FA4" w14:textId="636A2807" w:rsidR="00BB30ED" w:rsidRDefault="00BB30ED">
    <w:pPr>
      <w:pStyle w:val="Encabezado"/>
    </w:pPr>
    <w:r>
      <w:rPr>
        <w:noProof/>
      </w:rPr>
      <w:pict w14:anchorId="7A8E8F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63204" o:spid="_x0000_s1026" type="#_x0000_t75" style="position:absolute;margin-left:0;margin-top:0;width:557.35pt;height:807.1pt;z-index:-251657216;mso-position-horizontal:center;mso-position-horizontal-relative:margin;mso-position-vertical:center;mso-position-vertical-relative:margin" o:allowincell="f">
          <v:imagedata r:id="rId1" o:title="marca de agu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8B78D" w14:textId="7CA355D4" w:rsidR="00BB30ED" w:rsidRPr="00BB30ED" w:rsidRDefault="00BB30ED">
    <w:pPr>
      <w:pStyle w:val="Encabezado"/>
      <w:rPr>
        <w:b/>
        <w:bCs/>
      </w:rPr>
    </w:pPr>
    <w:r w:rsidRPr="00BB30ED">
      <w:rPr>
        <w:b/>
        <w:bCs/>
        <w:noProof/>
        <w:sz w:val="36"/>
        <w:szCs w:val="36"/>
      </w:rPr>
      <w:pict w14:anchorId="501ECF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63205" o:spid="_x0000_s1027" type="#_x0000_t75" style="position:absolute;margin-left:0;margin-top:0;width:557.35pt;height:807.1pt;z-index:-251656192;mso-position-horizontal:center;mso-position-horizontal-relative:margin;mso-position-vertical:center;mso-position-vertical-relative:margin" o:allowincell="f">
          <v:imagedata r:id="rId1" o:title="marca de agua" gain="19661f" blacklevel="22938f"/>
        </v:shape>
      </w:pict>
    </w:r>
    <w:r>
      <w:rPr>
        <w:b/>
        <w:bCs/>
        <w:sz w:val="36"/>
        <w:szCs w:val="36"/>
      </w:rPr>
      <w:t>MANUAL DE OPERACIÓN LASER</w:t>
    </w:r>
    <w:r w:rsidRPr="00BB30ED">
      <w:rPr>
        <w:b/>
        <w:bCs/>
        <w:sz w:val="36"/>
        <w:szCs w:val="36"/>
      </w:rPr>
      <w:t>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28A0" w14:textId="6240BBA0" w:rsidR="00BB30ED" w:rsidRDefault="00BB30ED">
    <w:pPr>
      <w:pStyle w:val="Encabezado"/>
    </w:pPr>
    <w:r>
      <w:rPr>
        <w:noProof/>
      </w:rPr>
      <w:pict w14:anchorId="686AC7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63203" o:spid="_x0000_s1025" type="#_x0000_t75" style="position:absolute;margin-left:0;margin-top:0;width:557.35pt;height:807.1pt;z-index:-251658240;mso-position-horizontal:center;mso-position-horizontal-relative:margin;mso-position-vertical:center;mso-position-vertical-relative:margin" o:allowincell="f">
          <v:imagedata r:id="rId1" o:title="marca de agu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38D"/>
    <w:multiLevelType w:val="multilevel"/>
    <w:tmpl w:val="7B12EE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7143"/>
    <w:multiLevelType w:val="multilevel"/>
    <w:tmpl w:val="F4DC66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A5512"/>
    <w:multiLevelType w:val="multilevel"/>
    <w:tmpl w:val="9E9C37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C7D1F"/>
    <w:multiLevelType w:val="multilevel"/>
    <w:tmpl w:val="AD82C7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E00E8"/>
    <w:multiLevelType w:val="multilevel"/>
    <w:tmpl w:val="DE8A02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43DDB"/>
    <w:multiLevelType w:val="multilevel"/>
    <w:tmpl w:val="2FCC18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57290"/>
    <w:multiLevelType w:val="multilevel"/>
    <w:tmpl w:val="6C42A5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710AD"/>
    <w:multiLevelType w:val="multilevel"/>
    <w:tmpl w:val="C20005EC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8553397"/>
    <w:multiLevelType w:val="multilevel"/>
    <w:tmpl w:val="663A3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318407">
    <w:abstractNumId w:val="7"/>
  </w:num>
  <w:num w:numId="2" w16cid:durableId="1062144286">
    <w:abstractNumId w:val="6"/>
  </w:num>
  <w:num w:numId="3" w16cid:durableId="5711334">
    <w:abstractNumId w:val="0"/>
  </w:num>
  <w:num w:numId="4" w16cid:durableId="1449008579">
    <w:abstractNumId w:val="2"/>
  </w:num>
  <w:num w:numId="5" w16cid:durableId="1317688673">
    <w:abstractNumId w:val="8"/>
  </w:num>
  <w:num w:numId="6" w16cid:durableId="1549729881">
    <w:abstractNumId w:val="4"/>
  </w:num>
  <w:num w:numId="7" w16cid:durableId="2088964467">
    <w:abstractNumId w:val="1"/>
  </w:num>
  <w:num w:numId="8" w16cid:durableId="1155293892">
    <w:abstractNumId w:val="3"/>
  </w:num>
  <w:num w:numId="9" w16cid:durableId="2590657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3B"/>
    <w:rsid w:val="00050409"/>
    <w:rsid w:val="00076070"/>
    <w:rsid w:val="000E1555"/>
    <w:rsid w:val="001052DF"/>
    <w:rsid w:val="00112F9A"/>
    <w:rsid w:val="00163544"/>
    <w:rsid w:val="00170567"/>
    <w:rsid w:val="00194B35"/>
    <w:rsid w:val="001D056B"/>
    <w:rsid w:val="00266AF1"/>
    <w:rsid w:val="002D3BC5"/>
    <w:rsid w:val="002F6FC5"/>
    <w:rsid w:val="003063E6"/>
    <w:rsid w:val="00322FCF"/>
    <w:rsid w:val="00323C5C"/>
    <w:rsid w:val="003409A7"/>
    <w:rsid w:val="00415302"/>
    <w:rsid w:val="00425B86"/>
    <w:rsid w:val="00500E62"/>
    <w:rsid w:val="0052799E"/>
    <w:rsid w:val="00593A8B"/>
    <w:rsid w:val="005B60D0"/>
    <w:rsid w:val="00625620"/>
    <w:rsid w:val="006455B1"/>
    <w:rsid w:val="00672DE1"/>
    <w:rsid w:val="006900C7"/>
    <w:rsid w:val="006D5735"/>
    <w:rsid w:val="007C0A33"/>
    <w:rsid w:val="007E75AB"/>
    <w:rsid w:val="008545CF"/>
    <w:rsid w:val="00860612"/>
    <w:rsid w:val="00894C5A"/>
    <w:rsid w:val="008F1687"/>
    <w:rsid w:val="0092743A"/>
    <w:rsid w:val="009816BF"/>
    <w:rsid w:val="009D329C"/>
    <w:rsid w:val="00A076A2"/>
    <w:rsid w:val="00A3416F"/>
    <w:rsid w:val="00A53D83"/>
    <w:rsid w:val="00AA07D9"/>
    <w:rsid w:val="00AC00C5"/>
    <w:rsid w:val="00B073CE"/>
    <w:rsid w:val="00B15E47"/>
    <w:rsid w:val="00B52147"/>
    <w:rsid w:val="00BB30ED"/>
    <w:rsid w:val="00BE7649"/>
    <w:rsid w:val="00BF0F9B"/>
    <w:rsid w:val="00C02D82"/>
    <w:rsid w:val="00C160EA"/>
    <w:rsid w:val="00C2222E"/>
    <w:rsid w:val="00C333E5"/>
    <w:rsid w:val="00C83EAD"/>
    <w:rsid w:val="00C868B8"/>
    <w:rsid w:val="00C97076"/>
    <w:rsid w:val="00D60DE2"/>
    <w:rsid w:val="00D74357"/>
    <w:rsid w:val="00E42D2D"/>
    <w:rsid w:val="00E44BD5"/>
    <w:rsid w:val="00E50ED1"/>
    <w:rsid w:val="00ED77D2"/>
    <w:rsid w:val="00F1379F"/>
    <w:rsid w:val="00F20529"/>
    <w:rsid w:val="00F56A5F"/>
    <w:rsid w:val="00F81B14"/>
    <w:rsid w:val="00F90F17"/>
    <w:rsid w:val="00F94A3B"/>
    <w:rsid w:val="00FF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02C72"/>
  <w15:chartTrackingRefBased/>
  <w15:docId w15:val="{9A502695-4702-4A26-8090-40DA5EC4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735"/>
  </w:style>
  <w:style w:type="paragraph" w:styleId="Ttulo1">
    <w:name w:val="heading 1"/>
    <w:basedOn w:val="Normal"/>
    <w:next w:val="Normal"/>
    <w:link w:val="Ttulo1Car"/>
    <w:uiPriority w:val="9"/>
    <w:qFormat/>
    <w:rsid w:val="00F94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A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A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A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A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A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A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A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A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A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A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A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1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F168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760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6070"/>
  </w:style>
  <w:style w:type="paragraph" w:styleId="Piedepgina">
    <w:name w:val="footer"/>
    <w:basedOn w:val="Normal"/>
    <w:link w:val="PiedepginaCar"/>
    <w:uiPriority w:val="99"/>
    <w:unhideWhenUsed/>
    <w:rsid w:val="000760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6070"/>
  </w:style>
  <w:style w:type="paragraph" w:styleId="TtuloTDC">
    <w:name w:val="TOC Heading"/>
    <w:basedOn w:val="Ttulo1"/>
    <w:next w:val="Normal"/>
    <w:uiPriority w:val="39"/>
    <w:unhideWhenUsed/>
    <w:qFormat/>
    <w:rsid w:val="00C02D82"/>
    <w:pPr>
      <w:spacing w:before="240" w:after="0"/>
      <w:outlineLvl w:val="9"/>
    </w:pPr>
    <w:rPr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C02D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02D8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02D82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B3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BB30E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BB30E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6T17:29:33.34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8E0D9-C913-4843-AEE5-9D1078D3A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14</Pages>
  <Words>1391</Words>
  <Characters>7655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alondraperezesparza@gmail.com</dc:creator>
  <cp:keywords/>
  <dc:description/>
  <cp:lastModifiedBy>Jesús Alberto Morales López</cp:lastModifiedBy>
  <cp:revision>60</cp:revision>
  <cp:lastPrinted>2025-10-26T22:44:00Z</cp:lastPrinted>
  <dcterms:created xsi:type="dcterms:W3CDTF">2025-10-26T17:06:00Z</dcterms:created>
  <dcterms:modified xsi:type="dcterms:W3CDTF">2025-10-28T15:45:00Z</dcterms:modified>
</cp:coreProperties>
</file>