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A6" w:rsidRDefault="006B6303">
      <w:pPr>
        <w:pStyle w:val="Ttulo"/>
      </w:pPr>
      <w:r>
        <w:t>Informe de estado del proyecto</w:t>
      </w:r>
    </w:p>
    <w:p w:rsidR="00306BA6" w:rsidRDefault="006B6303">
      <w:pPr>
        <w:pStyle w:val="Ttulo1"/>
      </w:pPr>
      <w:r>
        <w:t>Resumen del proyecto</w:t>
      </w:r>
    </w:p>
    <w:tbl>
      <w:tblPr>
        <w:tblStyle w:val="TabladeInformedeestado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306BA6" w:rsidTr="0030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06BA6" w:rsidRDefault="006B6303">
            <w:r>
              <w:t>Fecha del proyecto</w:t>
            </w:r>
          </w:p>
        </w:tc>
        <w:tc>
          <w:tcPr>
            <w:tcW w:w="3664" w:type="dxa"/>
          </w:tcPr>
          <w:p w:rsidR="00306BA6" w:rsidRDefault="006B6303">
            <w:r>
              <w:t>Nombre del proyecto</w:t>
            </w:r>
          </w:p>
        </w:tc>
        <w:tc>
          <w:tcPr>
            <w:tcW w:w="3667" w:type="dxa"/>
          </w:tcPr>
          <w:p w:rsidR="00306BA6" w:rsidRDefault="006B6303">
            <w:r>
              <w:t>Preparado por:</w:t>
            </w:r>
          </w:p>
        </w:tc>
      </w:tr>
      <w:tr w:rsidR="00306BA6" w:rsidTr="00306BA6">
        <w:sdt>
          <w:sdtPr>
            <w:id w:val="1279524753"/>
            <w:placeholder>
              <w:docPart w:val="95752AFC424940D48BC21695FEE400B4"/>
            </w:placeholder>
            <w:date w:fullDate="2019-04-10T00:00:00Z">
              <w:dateFormat w:val="dd' de 'MMMM' de '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06BA6" w:rsidRDefault="004777E3">
                <w:r>
                  <w:t>10 de abril de 2019</w:t>
                </w:r>
              </w:p>
            </w:tc>
          </w:sdtContent>
        </w:sdt>
        <w:tc>
          <w:tcPr>
            <w:tcW w:w="3664" w:type="dxa"/>
          </w:tcPr>
          <w:p w:rsidR="00306BA6" w:rsidRDefault="004777E3">
            <w:proofErr w:type="spellStart"/>
            <w:r>
              <w:t>Sublimade</w:t>
            </w:r>
            <w:proofErr w:type="spellEnd"/>
            <w:r>
              <w:t xml:space="preserve"> </w:t>
            </w:r>
            <w:proofErr w:type="spellStart"/>
            <w:r>
              <w:t>Fashion</w:t>
            </w:r>
            <w:proofErr w:type="spellEnd"/>
            <w:r>
              <w:t xml:space="preserve"> App</w:t>
            </w:r>
          </w:p>
        </w:tc>
        <w:sdt>
          <w:sdtPr>
            <w:alias w:val="Autor"/>
            <w:tag w:val=""/>
            <w:id w:val="1259179445"/>
            <w:placeholder>
              <w:docPart w:val="06CB340F26A84F0F8DB66D3556921C1B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306BA6" w:rsidRDefault="004777E3">
                <w:r>
                  <w:t>Jesus Alcala</w:t>
                </w:r>
              </w:p>
            </w:tc>
          </w:sdtContent>
        </w:sdt>
      </w:tr>
    </w:tbl>
    <w:p w:rsidR="00306BA6" w:rsidRDefault="006B6303">
      <w:pPr>
        <w:pStyle w:val="Ttulo1"/>
      </w:pPr>
      <w:r>
        <w:t>Resumen de estado</w:t>
      </w:r>
    </w:p>
    <w:p w:rsidR="00746B2E" w:rsidRDefault="00746B2E" w:rsidP="00746B2E">
      <w:r>
        <w:t>Se dará a conocer los avances del proyecto, si las actividades se han cumplido en cuanto a lo planeado, y los riesgos, cambios que se han presentado durante el transcurso del desarrollo de este proyecto.</w:t>
      </w:r>
    </w:p>
    <w:p w:rsidR="00746B2E" w:rsidRDefault="00746B2E" w:rsidP="00746B2E">
      <w:r>
        <w:t>La mayoría de las actividades no se han cumplido con las fechas acordadas en cuánto a la planeación previamente hecha, la mayoría siguen en proceso, debido a que unas actividades nos llevaron más tiempo del previsto y nos atrasamos en los tiempos de las siguientes.</w:t>
      </w:r>
    </w:p>
    <w:p w:rsidR="00306BA6" w:rsidRDefault="006B6303">
      <w:pPr>
        <w:pStyle w:val="Ttulo1"/>
      </w:pPr>
      <w:r>
        <w:t>Descripción general del proyecto</w:t>
      </w:r>
    </w:p>
    <w:tbl>
      <w:tblPr>
        <w:tblStyle w:val="TabladeInformedeestado"/>
        <w:tblW w:w="4993" w:type="pct"/>
        <w:tblLook w:val="04A0" w:firstRow="1" w:lastRow="0" w:firstColumn="1" w:lastColumn="0" w:noHBand="0" w:noVBand="1"/>
      </w:tblPr>
      <w:tblGrid>
        <w:gridCol w:w="1945"/>
        <w:gridCol w:w="1524"/>
        <w:gridCol w:w="3012"/>
        <w:gridCol w:w="2053"/>
        <w:gridCol w:w="1532"/>
      </w:tblGrid>
      <w:tr w:rsidR="00306BA6" w:rsidTr="00195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6" w:type="pct"/>
          </w:tcPr>
          <w:p w:rsidR="00306BA6" w:rsidRDefault="006B6303">
            <w:r>
              <w:t>Tarea</w:t>
            </w:r>
          </w:p>
        </w:tc>
        <w:tc>
          <w:tcPr>
            <w:tcW w:w="757" w:type="pct"/>
          </w:tcPr>
          <w:p w:rsidR="00306BA6" w:rsidRDefault="006B6303">
            <w:r>
              <w:t>% terminado</w:t>
            </w:r>
          </w:p>
        </w:tc>
        <w:tc>
          <w:tcPr>
            <w:tcW w:w="1496" w:type="pct"/>
          </w:tcPr>
          <w:p w:rsidR="00306BA6" w:rsidRDefault="006B6303">
            <w:r>
              <w:t>Fecha de vencimiento</w:t>
            </w:r>
          </w:p>
        </w:tc>
        <w:tc>
          <w:tcPr>
            <w:tcW w:w="1020" w:type="pct"/>
          </w:tcPr>
          <w:p w:rsidR="00306BA6" w:rsidRDefault="006B6303">
            <w:r>
              <w:t>Administrador</w:t>
            </w:r>
          </w:p>
        </w:tc>
        <w:tc>
          <w:tcPr>
            <w:tcW w:w="761" w:type="pct"/>
          </w:tcPr>
          <w:p w:rsidR="00306BA6" w:rsidRDefault="006B6303">
            <w:r>
              <w:t>Notas</w:t>
            </w:r>
          </w:p>
        </w:tc>
      </w:tr>
      <w:tr w:rsidR="00ED39FF" w:rsidTr="00195AA0">
        <w:tc>
          <w:tcPr>
            <w:tcW w:w="966" w:type="pct"/>
          </w:tcPr>
          <w:p w:rsidR="00ED39FF" w:rsidRDefault="00ED39FF" w:rsidP="00ED39FF">
            <w:proofErr w:type="spellStart"/>
            <w:r>
              <w:t>Landing</w:t>
            </w:r>
            <w:proofErr w:type="spellEnd"/>
            <w:r>
              <w:t xml:space="preserve"> page(interfaz)</w:t>
            </w:r>
          </w:p>
        </w:tc>
        <w:tc>
          <w:tcPr>
            <w:tcW w:w="757" w:type="pct"/>
          </w:tcPr>
          <w:p w:rsidR="00ED39FF" w:rsidRDefault="00ED39FF" w:rsidP="00ED39FF">
            <w:r>
              <w:t>100%</w:t>
            </w:r>
          </w:p>
        </w:tc>
        <w:tc>
          <w:tcPr>
            <w:tcW w:w="1496" w:type="pct"/>
          </w:tcPr>
          <w:p w:rsidR="00ED39FF" w:rsidRDefault="00ED39FF" w:rsidP="00ED39FF">
            <w:r>
              <w:t>4 marzo</w:t>
            </w:r>
          </w:p>
        </w:tc>
        <w:tc>
          <w:tcPr>
            <w:tcW w:w="1020" w:type="pct"/>
          </w:tcPr>
          <w:p w:rsidR="00ED39FF" w:rsidRDefault="00195AA0" w:rsidP="00ED39FF">
            <w:r>
              <w:t>Jesus Alcala Luna</w:t>
            </w:r>
          </w:p>
        </w:tc>
        <w:tc>
          <w:tcPr>
            <w:tcW w:w="761" w:type="pct"/>
          </w:tcPr>
          <w:p w:rsidR="00ED39FF" w:rsidRDefault="00ED39FF" w:rsidP="00ED39FF"/>
        </w:tc>
      </w:tr>
      <w:tr w:rsidR="00ED39FF" w:rsidTr="00195AA0">
        <w:tc>
          <w:tcPr>
            <w:tcW w:w="966" w:type="pct"/>
          </w:tcPr>
          <w:p w:rsidR="00ED39FF" w:rsidRDefault="00ED39FF" w:rsidP="00ED39FF">
            <w:pPr>
              <w:rPr>
                <w:color w:val="auto"/>
              </w:rPr>
            </w:pPr>
            <w:r>
              <w:rPr>
                <w:color w:val="auto"/>
              </w:rPr>
              <w:t xml:space="preserve">Log in/ </w:t>
            </w:r>
            <w:proofErr w:type="spellStart"/>
            <w:r>
              <w:rPr>
                <w:color w:val="auto"/>
              </w:rPr>
              <w:t>out</w:t>
            </w:r>
            <w:proofErr w:type="spellEnd"/>
          </w:p>
        </w:tc>
        <w:tc>
          <w:tcPr>
            <w:tcW w:w="757" w:type="pct"/>
          </w:tcPr>
          <w:p w:rsidR="00ED39FF" w:rsidRDefault="00ED39FF" w:rsidP="00ED39FF">
            <w:pPr>
              <w:rPr>
                <w:color w:val="auto"/>
              </w:rPr>
            </w:pPr>
            <w:r>
              <w:rPr>
                <w:color w:val="auto"/>
              </w:rPr>
              <w:t>100%</w:t>
            </w:r>
          </w:p>
        </w:tc>
        <w:tc>
          <w:tcPr>
            <w:tcW w:w="1496" w:type="pct"/>
          </w:tcPr>
          <w:p w:rsidR="00ED39FF" w:rsidRDefault="00ED39FF" w:rsidP="00ED39FF">
            <w:pPr>
              <w:rPr>
                <w:color w:val="auto"/>
              </w:rPr>
            </w:pPr>
            <w:r>
              <w:rPr>
                <w:color w:val="auto"/>
              </w:rPr>
              <w:t>8 de marzo</w:t>
            </w:r>
          </w:p>
        </w:tc>
        <w:tc>
          <w:tcPr>
            <w:tcW w:w="1020" w:type="pct"/>
          </w:tcPr>
          <w:p w:rsidR="00ED39FF" w:rsidRDefault="00195AA0" w:rsidP="00ED39FF">
            <w:pPr>
              <w:rPr>
                <w:color w:val="auto"/>
              </w:rPr>
            </w:pPr>
            <w:r>
              <w:rPr>
                <w:color w:val="auto"/>
              </w:rPr>
              <w:t>Abraham Aguirre Cerda</w:t>
            </w:r>
          </w:p>
        </w:tc>
        <w:tc>
          <w:tcPr>
            <w:tcW w:w="761" w:type="pct"/>
          </w:tcPr>
          <w:p w:rsidR="00ED39FF" w:rsidRDefault="00ED39FF" w:rsidP="00ED39FF">
            <w:pPr>
              <w:rPr>
                <w:color w:val="auto"/>
              </w:rPr>
            </w:pPr>
          </w:p>
        </w:tc>
      </w:tr>
      <w:tr w:rsidR="00ED39FF" w:rsidTr="00195AA0">
        <w:tc>
          <w:tcPr>
            <w:tcW w:w="966" w:type="pct"/>
          </w:tcPr>
          <w:p w:rsidR="00ED39FF" w:rsidRDefault="00ED39FF" w:rsidP="00ED39FF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Recovery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proofErr w:type="gramStart"/>
            <w:r>
              <w:rPr>
                <w:color w:val="auto"/>
              </w:rPr>
              <w:t>password</w:t>
            </w:r>
            <w:proofErr w:type="spellEnd"/>
            <w:proofErr w:type="gramEnd"/>
            <w:r>
              <w:rPr>
                <w:color w:val="auto"/>
              </w:rPr>
              <w:t xml:space="preserve"> </w:t>
            </w:r>
          </w:p>
        </w:tc>
        <w:tc>
          <w:tcPr>
            <w:tcW w:w="757" w:type="pct"/>
          </w:tcPr>
          <w:p w:rsidR="00ED39FF" w:rsidRDefault="00ED39FF" w:rsidP="00ED39FF">
            <w:pPr>
              <w:rPr>
                <w:color w:val="auto"/>
              </w:rPr>
            </w:pPr>
            <w:r>
              <w:rPr>
                <w:color w:val="auto"/>
              </w:rPr>
              <w:t>100%</w:t>
            </w:r>
          </w:p>
        </w:tc>
        <w:tc>
          <w:tcPr>
            <w:tcW w:w="1496" w:type="pct"/>
          </w:tcPr>
          <w:p w:rsidR="00ED39FF" w:rsidRDefault="00ED39FF" w:rsidP="00ED39FF">
            <w:pPr>
              <w:rPr>
                <w:color w:val="auto"/>
              </w:rPr>
            </w:pPr>
            <w:r>
              <w:rPr>
                <w:color w:val="auto"/>
              </w:rPr>
              <w:t>12 marzo</w:t>
            </w:r>
          </w:p>
        </w:tc>
        <w:tc>
          <w:tcPr>
            <w:tcW w:w="1020" w:type="pct"/>
          </w:tcPr>
          <w:p w:rsidR="00ED39FF" w:rsidRDefault="00195AA0" w:rsidP="00ED39FF">
            <w:pPr>
              <w:rPr>
                <w:color w:val="auto"/>
              </w:rPr>
            </w:pPr>
            <w:r>
              <w:rPr>
                <w:color w:val="auto"/>
              </w:rPr>
              <w:t xml:space="preserve">Jorge </w:t>
            </w:r>
            <w:proofErr w:type="spellStart"/>
            <w:r>
              <w:rPr>
                <w:color w:val="auto"/>
              </w:rPr>
              <w:t>Argumaniz</w:t>
            </w:r>
            <w:proofErr w:type="spellEnd"/>
          </w:p>
        </w:tc>
        <w:tc>
          <w:tcPr>
            <w:tcW w:w="761" w:type="pct"/>
          </w:tcPr>
          <w:p w:rsidR="00ED39FF" w:rsidRDefault="00ED39FF" w:rsidP="00ED39FF">
            <w:pPr>
              <w:rPr>
                <w:color w:val="auto"/>
              </w:rPr>
            </w:pPr>
          </w:p>
        </w:tc>
      </w:tr>
      <w:tr w:rsidR="00195AA0" w:rsidTr="00195AA0">
        <w:tc>
          <w:tcPr>
            <w:tcW w:w="966" w:type="pct"/>
          </w:tcPr>
          <w:p w:rsidR="00195AA0" w:rsidRDefault="00195AA0" w:rsidP="00195AA0">
            <w:pPr>
              <w:rPr>
                <w:color w:val="auto"/>
              </w:rPr>
            </w:pPr>
            <w:r>
              <w:rPr>
                <w:color w:val="auto"/>
              </w:rPr>
              <w:t>CRUD Usuarios</w:t>
            </w:r>
          </w:p>
        </w:tc>
        <w:tc>
          <w:tcPr>
            <w:tcW w:w="757" w:type="pct"/>
          </w:tcPr>
          <w:p w:rsidR="00195AA0" w:rsidRDefault="00195AA0" w:rsidP="00195AA0">
            <w:pPr>
              <w:rPr>
                <w:color w:val="auto"/>
              </w:rPr>
            </w:pPr>
            <w:r>
              <w:rPr>
                <w:color w:val="auto"/>
              </w:rPr>
              <w:t>80%</w:t>
            </w:r>
          </w:p>
        </w:tc>
        <w:tc>
          <w:tcPr>
            <w:tcW w:w="1496" w:type="pct"/>
          </w:tcPr>
          <w:p w:rsidR="00195AA0" w:rsidRDefault="00195AA0" w:rsidP="00195AA0">
            <w:pPr>
              <w:rPr>
                <w:color w:val="auto"/>
              </w:rPr>
            </w:pPr>
            <w:r>
              <w:rPr>
                <w:color w:val="auto"/>
              </w:rPr>
              <w:t>20 marzo</w:t>
            </w:r>
          </w:p>
        </w:tc>
        <w:tc>
          <w:tcPr>
            <w:tcW w:w="1020" w:type="pct"/>
          </w:tcPr>
          <w:p w:rsidR="00195AA0" w:rsidRDefault="0052091B" w:rsidP="00195AA0">
            <w:r>
              <w:t>Arturo Favela</w:t>
            </w:r>
          </w:p>
        </w:tc>
        <w:tc>
          <w:tcPr>
            <w:tcW w:w="761" w:type="pct"/>
          </w:tcPr>
          <w:p w:rsidR="00195AA0" w:rsidRDefault="00195AA0" w:rsidP="00195AA0">
            <w:pPr>
              <w:rPr>
                <w:color w:val="auto"/>
              </w:rPr>
            </w:pPr>
          </w:p>
        </w:tc>
      </w:tr>
      <w:tr w:rsidR="0052091B" w:rsidTr="00195AA0">
        <w:tc>
          <w:tcPr>
            <w:tcW w:w="96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CRUD categorías</w:t>
            </w:r>
          </w:p>
        </w:tc>
        <w:tc>
          <w:tcPr>
            <w:tcW w:w="757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80%</w:t>
            </w:r>
          </w:p>
        </w:tc>
        <w:tc>
          <w:tcPr>
            <w:tcW w:w="149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20 marzo</w:t>
            </w:r>
          </w:p>
        </w:tc>
        <w:tc>
          <w:tcPr>
            <w:tcW w:w="1020" w:type="pct"/>
          </w:tcPr>
          <w:p w:rsidR="0052091B" w:rsidRDefault="0052091B" w:rsidP="0052091B">
            <w:r>
              <w:t>Jesus Alcala Luna</w:t>
            </w:r>
          </w:p>
        </w:tc>
        <w:tc>
          <w:tcPr>
            <w:tcW w:w="761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</w:tr>
      <w:tr w:rsidR="0052091B" w:rsidTr="00195AA0">
        <w:tc>
          <w:tcPr>
            <w:tcW w:w="96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CRUD Productos</w:t>
            </w:r>
          </w:p>
        </w:tc>
        <w:tc>
          <w:tcPr>
            <w:tcW w:w="757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80%</w:t>
            </w:r>
          </w:p>
        </w:tc>
        <w:tc>
          <w:tcPr>
            <w:tcW w:w="149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20 de marzo</w:t>
            </w:r>
          </w:p>
        </w:tc>
        <w:tc>
          <w:tcPr>
            <w:tcW w:w="1020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Abraham Aguirre Cerda</w:t>
            </w:r>
          </w:p>
        </w:tc>
        <w:tc>
          <w:tcPr>
            <w:tcW w:w="761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</w:tr>
      <w:tr w:rsidR="0052091B" w:rsidTr="00195AA0">
        <w:tc>
          <w:tcPr>
            <w:tcW w:w="96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CRUD Tintorerías</w:t>
            </w:r>
          </w:p>
        </w:tc>
        <w:tc>
          <w:tcPr>
            <w:tcW w:w="757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80%</w:t>
            </w:r>
          </w:p>
        </w:tc>
        <w:tc>
          <w:tcPr>
            <w:tcW w:w="149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20 de marzo</w:t>
            </w:r>
          </w:p>
        </w:tc>
        <w:tc>
          <w:tcPr>
            <w:tcW w:w="1020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 xml:space="preserve">Jorge </w:t>
            </w:r>
            <w:proofErr w:type="spellStart"/>
            <w:r>
              <w:rPr>
                <w:color w:val="auto"/>
              </w:rPr>
              <w:t>Argumaniz</w:t>
            </w:r>
            <w:proofErr w:type="spellEnd"/>
          </w:p>
        </w:tc>
        <w:tc>
          <w:tcPr>
            <w:tcW w:w="761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</w:tr>
      <w:tr w:rsidR="0052091B" w:rsidTr="00195AA0">
        <w:tc>
          <w:tcPr>
            <w:tcW w:w="96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CRUD deseados</w:t>
            </w:r>
          </w:p>
        </w:tc>
        <w:tc>
          <w:tcPr>
            <w:tcW w:w="757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80%</w:t>
            </w:r>
          </w:p>
        </w:tc>
        <w:tc>
          <w:tcPr>
            <w:tcW w:w="149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20 de marzo</w:t>
            </w:r>
          </w:p>
        </w:tc>
        <w:tc>
          <w:tcPr>
            <w:tcW w:w="1020" w:type="pct"/>
          </w:tcPr>
          <w:p w:rsidR="0052091B" w:rsidRDefault="0052091B" w:rsidP="0052091B">
            <w:r>
              <w:t>Arturo Favela</w:t>
            </w:r>
          </w:p>
        </w:tc>
        <w:tc>
          <w:tcPr>
            <w:tcW w:w="761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</w:tr>
      <w:tr w:rsidR="0052091B" w:rsidTr="00195AA0">
        <w:tc>
          <w:tcPr>
            <w:tcW w:w="96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 xml:space="preserve">CRUD pedidos </w:t>
            </w:r>
          </w:p>
        </w:tc>
        <w:tc>
          <w:tcPr>
            <w:tcW w:w="757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80%</w:t>
            </w:r>
          </w:p>
        </w:tc>
        <w:tc>
          <w:tcPr>
            <w:tcW w:w="149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20 de marzo</w:t>
            </w:r>
          </w:p>
        </w:tc>
        <w:tc>
          <w:tcPr>
            <w:tcW w:w="1020" w:type="pct"/>
          </w:tcPr>
          <w:p w:rsidR="0052091B" w:rsidRDefault="0052091B" w:rsidP="0052091B">
            <w:r>
              <w:t>Jesus Alcala Luna</w:t>
            </w:r>
          </w:p>
        </w:tc>
        <w:tc>
          <w:tcPr>
            <w:tcW w:w="761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</w:tr>
      <w:tr w:rsidR="0052091B" w:rsidTr="00195AA0">
        <w:tc>
          <w:tcPr>
            <w:tcW w:w="96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Perfil de usuario</w:t>
            </w:r>
          </w:p>
        </w:tc>
        <w:tc>
          <w:tcPr>
            <w:tcW w:w="757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100%</w:t>
            </w:r>
          </w:p>
        </w:tc>
        <w:tc>
          <w:tcPr>
            <w:tcW w:w="149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08 marzo</w:t>
            </w:r>
          </w:p>
        </w:tc>
        <w:tc>
          <w:tcPr>
            <w:tcW w:w="1020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Abraham Aguirre Cerda</w:t>
            </w:r>
          </w:p>
        </w:tc>
        <w:tc>
          <w:tcPr>
            <w:tcW w:w="761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</w:tr>
      <w:tr w:rsidR="0052091B" w:rsidTr="00195AA0">
        <w:tc>
          <w:tcPr>
            <w:tcW w:w="96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Registro Usuarios</w:t>
            </w:r>
          </w:p>
        </w:tc>
        <w:tc>
          <w:tcPr>
            <w:tcW w:w="757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0%</w:t>
            </w:r>
          </w:p>
        </w:tc>
        <w:tc>
          <w:tcPr>
            <w:tcW w:w="1496" w:type="pct"/>
          </w:tcPr>
          <w:p w:rsidR="0052091B" w:rsidRDefault="00BD2A87" w:rsidP="0052091B">
            <w:pPr>
              <w:rPr>
                <w:color w:val="auto"/>
              </w:rPr>
            </w:pPr>
            <w:r>
              <w:rPr>
                <w:color w:val="auto"/>
              </w:rPr>
              <w:t>5</w:t>
            </w:r>
            <w:r w:rsidR="0052091B">
              <w:rPr>
                <w:color w:val="auto"/>
              </w:rPr>
              <w:t xml:space="preserve"> </w:t>
            </w:r>
            <w:r>
              <w:rPr>
                <w:color w:val="auto"/>
              </w:rPr>
              <w:t>de abril</w:t>
            </w:r>
          </w:p>
        </w:tc>
        <w:tc>
          <w:tcPr>
            <w:tcW w:w="1020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 xml:space="preserve">Jorge </w:t>
            </w:r>
            <w:proofErr w:type="spellStart"/>
            <w:r>
              <w:rPr>
                <w:color w:val="auto"/>
              </w:rPr>
              <w:t>Argumaniz</w:t>
            </w:r>
            <w:proofErr w:type="spellEnd"/>
          </w:p>
        </w:tc>
        <w:tc>
          <w:tcPr>
            <w:tcW w:w="761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</w:tr>
      <w:tr w:rsidR="0052091B" w:rsidTr="00195AA0">
        <w:tc>
          <w:tcPr>
            <w:tcW w:w="966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CRUD carrito</w:t>
            </w:r>
          </w:p>
        </w:tc>
        <w:tc>
          <w:tcPr>
            <w:tcW w:w="757" w:type="pct"/>
          </w:tcPr>
          <w:p w:rsidR="0052091B" w:rsidRDefault="0052091B" w:rsidP="0052091B">
            <w:pPr>
              <w:rPr>
                <w:color w:val="auto"/>
              </w:rPr>
            </w:pPr>
            <w:r>
              <w:rPr>
                <w:color w:val="auto"/>
              </w:rPr>
              <w:t>0%</w:t>
            </w:r>
          </w:p>
        </w:tc>
        <w:tc>
          <w:tcPr>
            <w:tcW w:w="1496" w:type="pct"/>
          </w:tcPr>
          <w:p w:rsidR="0052091B" w:rsidRDefault="00BD2A87" w:rsidP="0052091B">
            <w:pPr>
              <w:rPr>
                <w:color w:val="auto"/>
              </w:rPr>
            </w:pPr>
            <w:r>
              <w:rPr>
                <w:color w:val="auto"/>
              </w:rPr>
              <w:t>9</w:t>
            </w:r>
            <w:r w:rsidR="0052091B">
              <w:rPr>
                <w:color w:val="auto"/>
              </w:rPr>
              <w:t xml:space="preserve"> de </w:t>
            </w:r>
            <w:r>
              <w:rPr>
                <w:color w:val="auto"/>
              </w:rPr>
              <w:t>abril</w:t>
            </w:r>
          </w:p>
        </w:tc>
        <w:tc>
          <w:tcPr>
            <w:tcW w:w="1020" w:type="pct"/>
          </w:tcPr>
          <w:p w:rsidR="0052091B" w:rsidRDefault="0052091B" w:rsidP="0052091B">
            <w:r>
              <w:t>Arturo Favela</w:t>
            </w:r>
          </w:p>
        </w:tc>
        <w:tc>
          <w:tcPr>
            <w:tcW w:w="761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</w:tr>
      <w:tr w:rsidR="0052091B" w:rsidTr="00195AA0">
        <w:tc>
          <w:tcPr>
            <w:tcW w:w="966" w:type="pct"/>
          </w:tcPr>
          <w:p w:rsidR="0052091B" w:rsidRDefault="0052091B" w:rsidP="0052091B">
            <w:pPr>
              <w:rPr>
                <w:color w:val="auto"/>
              </w:rPr>
            </w:pPr>
          </w:p>
          <w:p w:rsidR="0052091B" w:rsidRDefault="0052091B" w:rsidP="0052091B">
            <w:pPr>
              <w:rPr>
                <w:color w:val="auto"/>
              </w:rPr>
            </w:pPr>
          </w:p>
        </w:tc>
        <w:tc>
          <w:tcPr>
            <w:tcW w:w="757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  <w:tc>
          <w:tcPr>
            <w:tcW w:w="1496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  <w:tc>
          <w:tcPr>
            <w:tcW w:w="1020" w:type="pct"/>
          </w:tcPr>
          <w:p w:rsidR="0052091B" w:rsidRDefault="0052091B" w:rsidP="0052091B"/>
        </w:tc>
        <w:tc>
          <w:tcPr>
            <w:tcW w:w="761" w:type="pct"/>
          </w:tcPr>
          <w:p w:rsidR="0052091B" w:rsidRDefault="0052091B" w:rsidP="0052091B">
            <w:pPr>
              <w:rPr>
                <w:color w:val="auto"/>
              </w:rPr>
            </w:pPr>
          </w:p>
        </w:tc>
      </w:tr>
    </w:tbl>
    <w:p w:rsidR="00306BA6" w:rsidRDefault="006B6303" w:rsidP="008E50AA">
      <w:pPr>
        <w:pStyle w:val="Ttulo1"/>
        <w:spacing w:before="240"/>
        <w:ind w:left="142" w:right="142"/>
      </w:pPr>
      <w:r>
        <w:lastRenderedPageBreak/>
        <w:t>Historial de riesgos y problemas</w:t>
      </w:r>
    </w:p>
    <w:tbl>
      <w:tblPr>
        <w:tblStyle w:val="TabladeInformedeestado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306BA6" w:rsidTr="0030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06BA6" w:rsidRDefault="006B6303">
            <w:r>
              <w:t>Problema</w:t>
            </w:r>
          </w:p>
        </w:tc>
        <w:tc>
          <w:tcPr>
            <w:tcW w:w="1250" w:type="pct"/>
          </w:tcPr>
          <w:p w:rsidR="00306BA6" w:rsidRDefault="006B6303">
            <w:r>
              <w:t>Asignado a</w:t>
            </w:r>
          </w:p>
        </w:tc>
        <w:tc>
          <w:tcPr>
            <w:tcW w:w="1250" w:type="pct"/>
          </w:tcPr>
          <w:p w:rsidR="00306BA6" w:rsidRDefault="006B6303">
            <w:r>
              <w:t>Fecha</w:t>
            </w:r>
          </w:p>
        </w:tc>
      </w:tr>
      <w:tr w:rsidR="00306BA6" w:rsidTr="00306BA6">
        <w:tc>
          <w:tcPr>
            <w:tcW w:w="2500" w:type="pct"/>
          </w:tcPr>
          <w:p w:rsidR="00306BA6" w:rsidRDefault="00306BA6"/>
        </w:tc>
        <w:tc>
          <w:tcPr>
            <w:tcW w:w="1250" w:type="pct"/>
          </w:tcPr>
          <w:p w:rsidR="00306BA6" w:rsidRDefault="00306BA6"/>
        </w:tc>
        <w:tc>
          <w:tcPr>
            <w:tcW w:w="1250" w:type="pct"/>
          </w:tcPr>
          <w:p w:rsidR="00306BA6" w:rsidRDefault="00306BA6"/>
        </w:tc>
      </w:tr>
      <w:tr w:rsidR="00306BA6" w:rsidTr="00306BA6">
        <w:tc>
          <w:tcPr>
            <w:tcW w:w="2500" w:type="pct"/>
          </w:tcPr>
          <w:p w:rsidR="00306BA6" w:rsidRDefault="00306BA6"/>
        </w:tc>
        <w:tc>
          <w:tcPr>
            <w:tcW w:w="1250" w:type="pct"/>
          </w:tcPr>
          <w:p w:rsidR="00306BA6" w:rsidRDefault="00306BA6"/>
        </w:tc>
        <w:tc>
          <w:tcPr>
            <w:tcW w:w="1250" w:type="pct"/>
          </w:tcPr>
          <w:p w:rsidR="00306BA6" w:rsidRDefault="00306BA6"/>
        </w:tc>
      </w:tr>
      <w:tr w:rsidR="00306BA6" w:rsidTr="00306BA6">
        <w:tc>
          <w:tcPr>
            <w:tcW w:w="2500" w:type="pct"/>
          </w:tcPr>
          <w:p w:rsidR="00306BA6" w:rsidRDefault="00306BA6"/>
        </w:tc>
        <w:tc>
          <w:tcPr>
            <w:tcW w:w="1250" w:type="pct"/>
          </w:tcPr>
          <w:p w:rsidR="00306BA6" w:rsidRDefault="00306BA6"/>
        </w:tc>
        <w:tc>
          <w:tcPr>
            <w:tcW w:w="1250" w:type="pct"/>
          </w:tcPr>
          <w:p w:rsidR="00306BA6" w:rsidRDefault="00306BA6"/>
        </w:tc>
      </w:tr>
    </w:tbl>
    <w:p w:rsidR="00306BA6" w:rsidRDefault="006B6303">
      <w:pPr>
        <w:pStyle w:val="Ttulo1"/>
      </w:pPr>
      <w:r>
        <w:t>Conclusiones/Recomendaciones</w:t>
      </w:r>
    </w:p>
    <w:p w:rsidR="00306BA6" w:rsidRDefault="00650151">
      <w:r>
        <w:t>Se tiene como observación y recomendación mejorar la comunicación en el equipo utilizando herramientas de desarrollo de proyectos tales como Bitrix</w:t>
      </w:r>
      <w:r w:rsidR="00DE0BA6">
        <w:t>24 y de esta forma dar seguimiento a cada tarea que se tiene asignada a todos los participantes.</w:t>
      </w:r>
      <w:bookmarkStart w:id="0" w:name="_GoBack"/>
      <w:bookmarkEnd w:id="0"/>
    </w:p>
    <w:sectPr w:rsidR="00306BA6">
      <w:footerReference w:type="default" r:id="rId11"/>
      <w:headerReference w:type="first" r:id="rId12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713" w:rsidRDefault="003E7713">
      <w:pPr>
        <w:spacing w:before="0" w:after="0"/>
      </w:pPr>
      <w:r>
        <w:separator/>
      </w:r>
    </w:p>
  </w:endnote>
  <w:endnote w:type="continuationSeparator" w:id="0">
    <w:p w:rsidR="003E7713" w:rsidRDefault="003E77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BA6" w:rsidRDefault="006B6303">
    <w:pPr>
      <w:pStyle w:val="Piedepgina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2B6C1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713" w:rsidRDefault="003E7713">
      <w:pPr>
        <w:spacing w:before="0" w:after="0"/>
      </w:pPr>
      <w:r>
        <w:separator/>
      </w:r>
    </w:p>
  </w:footnote>
  <w:footnote w:type="continuationSeparator" w:id="0">
    <w:p w:rsidR="003E7713" w:rsidRDefault="003E77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306BA6" w:rsidTr="00786BB9">
      <w:tc>
        <w:tcPr>
          <w:tcW w:w="2500" w:type="pct"/>
          <w:vAlign w:val="bottom"/>
        </w:tcPr>
        <w:p w:rsidR="00306BA6" w:rsidRDefault="004777E3">
          <w:proofErr w:type="spellStart"/>
          <w:r>
            <w:t>SyDeCo</w:t>
          </w:r>
          <w:proofErr w:type="spellEnd"/>
        </w:p>
        <w:p w:rsidR="00306BA6" w:rsidRDefault="004777E3">
          <w:r>
            <w:t>Calle Maples #192 Col. Las Arboledas</w:t>
          </w:r>
        </w:p>
        <w:p w:rsidR="00306BA6" w:rsidRDefault="006B6303">
          <w:pPr>
            <w:spacing w:after="0"/>
          </w:pPr>
          <w:r>
            <w:rPr>
              <w:rStyle w:val="Textoennegrita"/>
            </w:rPr>
            <w:t>Tel.</w:t>
          </w:r>
          <w:r>
            <w:t xml:space="preserve"> </w:t>
          </w:r>
          <w:proofErr w:type="gramStart"/>
          <w:r w:rsidR="004777E3">
            <w:t>8711179568</w:t>
          </w:r>
          <w:r>
            <w:t xml:space="preserve">  </w:t>
          </w:r>
          <w:r w:rsidR="004777E3">
            <w:t>E-mail</w:t>
          </w:r>
          <w:proofErr w:type="gramEnd"/>
          <w:r w:rsidR="004777E3">
            <w:t xml:space="preserve"> sydeco.sa@gmail.cv.com</w:t>
          </w:r>
        </w:p>
      </w:tc>
      <w:sdt>
        <w:sdtPr>
          <w:rPr>
            <w:rFonts w:ascii="Times New Roman" w:hAnsi="Times New Roman" w:cs="Times New Roman"/>
            <w:noProof/>
            <w:lang w:eastAsia="es-MX"/>
          </w:rPr>
          <w:alias w:val="Haga clic en el icono para reemplazar la imagen"/>
          <w:tag w:val="Haga clic en el icono para reemplazar la imag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06BA6" w:rsidRDefault="00786BB9">
              <w:pPr>
                <w:pStyle w:val="Encabezado"/>
              </w:pPr>
              <w:r w:rsidRPr="00786BB9">
                <w:rPr>
                  <w:rFonts w:ascii="Times New Roman" w:hAnsi="Times New Roman" w:cs="Times New Roman"/>
                  <w:noProof/>
                  <w:lang w:eastAsia="es-MX"/>
                </w:rPr>
                <w:drawing>
                  <wp:inline distT="0" distB="0" distL="0" distR="0" wp14:anchorId="52580BC5" wp14:editId="16C855F1">
                    <wp:extent cx="594519" cy="475615"/>
                    <wp:effectExtent l="0" t="0" r="0" b="635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519" cy="4756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06BA6" w:rsidRDefault="00306B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E3"/>
    <w:rsid w:val="00195AA0"/>
    <w:rsid w:val="002B6C13"/>
    <w:rsid w:val="002F19CA"/>
    <w:rsid w:val="00306BA6"/>
    <w:rsid w:val="003E7713"/>
    <w:rsid w:val="004777E3"/>
    <w:rsid w:val="0052091B"/>
    <w:rsid w:val="00650151"/>
    <w:rsid w:val="0069067D"/>
    <w:rsid w:val="006B6303"/>
    <w:rsid w:val="006C37E7"/>
    <w:rsid w:val="00746B2E"/>
    <w:rsid w:val="00786BB9"/>
    <w:rsid w:val="008405DF"/>
    <w:rsid w:val="008E50AA"/>
    <w:rsid w:val="00AF03C6"/>
    <w:rsid w:val="00B24C33"/>
    <w:rsid w:val="00BD2A87"/>
    <w:rsid w:val="00DE0BA6"/>
    <w:rsid w:val="00E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E3316"/>
  <w15:chartTrackingRefBased/>
  <w15:docId w15:val="{2C6F44D8-50A4-4201-9445-1CABD46B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77E3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paragraph" w:styleId="Sinespaciado">
    <w:name w:val="No Spacing"/>
    <w:link w:val="SinespaciadoCar"/>
    <w:uiPriority w:val="1"/>
    <w:qFormat/>
    <w:pPr>
      <w:spacing w:before="0" w:after="0"/>
    </w:p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table" w:styleId="Tablaconcuadrcula">
    <w:name w:val="Table Grid"/>
    <w:basedOn w:val="Tab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erre">
    <w:name w:val="Closing"/>
    <w:basedOn w:val="Normal"/>
    <w:link w:val="CierreCar"/>
    <w:uiPriority w:val="99"/>
    <w:unhideWhenUsed/>
    <w:pPr>
      <w:spacing w:before="600" w:after="80"/>
    </w:pPr>
  </w:style>
  <w:style w:type="character" w:customStyle="1" w:styleId="CierreCar">
    <w:name w:val="Cierre Car"/>
    <w:basedOn w:val="Fuentedeprrafopredeter"/>
    <w:link w:val="Cierre"/>
    <w:uiPriority w:val="99"/>
    <w:rPr>
      <w:kern w:val="20"/>
    </w:rPr>
  </w:style>
  <w:style w:type="table" w:customStyle="1" w:styleId="TabladeInformedeestado">
    <w:name w:val="Tabla de Informe de estado"/>
    <w:basedOn w:val="Tab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77E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7E3"/>
    <w:rPr>
      <w:rFonts w:ascii="Segoe UI" w:hAnsi="Segoe UI" w:cs="Segoe UI"/>
      <w:kern w:val="20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777E3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e\5&#176;%20cuatri\Administracion%20de%20proyectos\Documentacion%20Proyecto%20Sublimade%20App\8.1%20Formato%20Informe%20de%20Estat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752AFC424940D48BC21695FEE40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46D96-57C6-44C2-86B4-7860BB161218}"/>
      </w:docPartPr>
      <w:docPartBody>
        <w:p w:rsidR="009748C7" w:rsidRDefault="009931B6">
          <w:pPr>
            <w:pStyle w:val="95752AFC424940D48BC21695FEE400B4"/>
          </w:pPr>
          <w:r>
            <w:t>[Seleccionar la fecha]</w:t>
          </w:r>
        </w:p>
      </w:docPartBody>
    </w:docPart>
    <w:docPart>
      <w:docPartPr>
        <w:name w:val="06CB340F26A84F0F8DB66D3556921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6006-B2C5-4950-B5F3-837BCACE5EDC}"/>
      </w:docPartPr>
      <w:docPartBody>
        <w:p w:rsidR="009748C7" w:rsidRDefault="009931B6">
          <w:pPr>
            <w:pStyle w:val="06CB340F26A84F0F8DB66D3556921C1B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B6"/>
    <w:rsid w:val="009748C7"/>
    <w:rsid w:val="009931B6"/>
    <w:rsid w:val="00BC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752AFC424940D48BC21695FEE400B4">
    <w:name w:val="95752AFC424940D48BC21695FEE400B4"/>
  </w:style>
  <w:style w:type="paragraph" w:customStyle="1" w:styleId="5E88194A53EF41E1A6B648624BC67C54">
    <w:name w:val="5E88194A53EF41E1A6B648624BC67C54"/>
  </w:style>
  <w:style w:type="paragraph" w:customStyle="1" w:styleId="06CB340F26A84F0F8DB66D3556921C1B">
    <w:name w:val="06CB340F26A84F0F8DB66D3556921C1B"/>
  </w:style>
  <w:style w:type="paragraph" w:customStyle="1" w:styleId="BED2CAB9E8F14CED8B431FC46F7A2F8E">
    <w:name w:val="BED2CAB9E8F14CED8B431FC46F7A2F8E"/>
  </w:style>
  <w:style w:type="paragraph" w:customStyle="1" w:styleId="9934BE205EAD4A8BB45A2C625D29142E">
    <w:name w:val="9934BE205EAD4A8BB45A2C625D291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>Use this pre-formatted project status report template to keep your key stakeholders updated on progress. This template matches others in the Timeless design set, but can easily be personalized by using built-in themes and styles.
</APDescription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834450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2012-04-27T16:36:00+00:00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667554</Value>
    </PublishStatusLookup>
    <APAuthor xmlns="2958f784-0ef9-4616-b22d-512a8cad1f0d">
      <UserInfo>
        <DisplayName>REDMOND\v-vaddu</DisplayName>
        <AccountId>2567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TP102889878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LocMarketGroupTiers2 xmlns="2958f784-0ef9-4616-b22d-512a8cad1f0d" xsi:nil="true"/>
    <Description0 xmlns="fb5acd76-e9f3-4601-9d69-91f53ab96ae6" xsi:nil="true"/>
    <Component xmlns="fb5acd76-e9f3-4601-9d69-91f53ab96ae6" xsi:nil="true"/>
  </documentManagement>
</p:properties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19516-CD59-4D4E-B68B-6882781A8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CCC993-4FD1-451D-B8F9-F189561A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8.1 Formato Informe de Estatus</Template>
  <TotalTime>172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 Alcala</dc:creator>
  <cp:lastModifiedBy>Jesus Alcala</cp:lastModifiedBy>
  <cp:revision>2</cp:revision>
  <dcterms:created xsi:type="dcterms:W3CDTF">2019-04-11T02:25:00Z</dcterms:created>
  <dcterms:modified xsi:type="dcterms:W3CDTF">2019-04-12T08:21:00Z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0x010100DE95A0C693CEB341887D38A4A2B58B45040072C752107C5A7B47AA91A1EE638E6F1F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