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Error(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msg)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�ste m�todo es llamado autom�ticamente in caso de un error fatal. �ste m�todo simplemente devuelve una excepci�n con el mensaje correspondiente.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Una clase puede heredar �ste m�todo para personalizar el tratamiento del error. Pero el m�todo nunca debe devolver, en tal caso, el resultado del documento puede ser err�neo.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msg El mensaje de error.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