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Image(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file [,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x [,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y [,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w [,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h [,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type [, </w:t>
      </w:r>
      <w:r w:rsidDel="00000000" w:rsidR="00000000" w:rsidRPr="00000000">
        <w:rPr>
          <w:b w:val="1"/>
          <w:rtl w:val="0"/>
        </w:rPr>
        <w:t xml:space="preserve">mixed</w:t>
      </w:r>
      <w:r w:rsidDel="00000000" w:rsidR="00000000" w:rsidRPr="00000000">
        <w:rPr>
          <w:rtl w:val="0"/>
        </w:rPr>
        <w:t xml:space="preserve"> link]]]]]])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Imprime una imagen en la p�gina. Las dimensiones pueden establecerse de diferentes maneras: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mediante la especificaci�n expl�cita de ancho y alto (en unidades definidas por el usuario o en ppp)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mediante la indicaci�n de una sola de las dimensiones: la otra se calcular� autom�ticamente para mantener la proporci�n original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sin indicar ninguna dimensi�n expl�cita. En este caso, la imagen se imprime a 96 puntos por pulgada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Los formatos admitidos son JPEG, PNG y GIF. La extensi�n GD es necesaria para GIF.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Para el JPEG, se admiten todas sus versiones: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escala de grises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color verdadero (24 bits)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CMYK (32 bits)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Para el PNG se permiten: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escala de grises de 8 bits como m�ximo (256 niveles)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color indexado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color verdadero (24 bits)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el GIF: en el caso de un GIF animado, s�lo ser� mostrado el primer fotograma.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admite transparencias.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formato puede ser especificado expl�citamente o deducido a partir de la extensi�n del fichero.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 posible asociar un enlace a la imagen.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Nota: si una imagen se utiliza varias veces, s�lo una copia ser� incrustada en el archivo.</w:t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Par�metros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file Nombre del archivo que contiene la imagen. x Abscisa de la esquina superior izquierda. Si no se especifica o es igual a null, se utilizar� la abscisa actual. y Ordenada de la esquina superior izquierda. Si no se especifica o es igual a null, se utilizar� la ordenada actual, adem�s, un salto de p�gina es invocado primero si es necesario (en caso de que est� habilitado el salto de p�gina autom�tico) y, despu�s de la llamada, la ordenada actual se mueve a la parte inferior de la imagen. w Ancho de la imagen en la p�gina. Existen tres posibilidades: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 el valor es positivo, �ste ser� el ancho en la unidad de medida definida por el usuario.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 el valor es negativo, el valor absoluto ser� la resoluci�n horizontal en ppp.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 no se especifica o es cero, se calcula autom�ticamente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h Alto de la imagen en la p�gina. Existen tres posibilidades: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 el valor es positivo, �ste ser� la altura en la unidad de medida definida por el usuario.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 el valor es negativo, el valor absoluto ser� la resoluci�n vertical en ppp.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 no se especifica o es cero, se calcula autom�ticamente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type Formato de la imagen. Los posibles valores son (indiferente a may�sculas): JPG, JPEG, PNG y GIF. Si no se especifica, el tipo se deduce de la extensi�n del fichero. link URL o identificador devuelto por el m�todo AddLink().</w:t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Ejemplo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Inserta un logo en la esquina superior izquierda a 300 ppp</w:t>
        <w:br w:type="textWrapping"/>
        <w:t xml:space="preserve">$pdf-&gt;Image('logo.png',10,10,-300);</w:t>
        <w:br w:type="textWrapping"/>
        <w:t xml:space="preserve">// Inserta una imagen din�mica a trav�s de una URL</w:t>
        <w:br w:type="textWrapping"/>
        <w:t xml:space="preserve">$pdf-&gt;Image('http://chart.googleapis.com/chart?cht=p3&amp;chd=t:60,40&amp;chs=250x100&amp;chl=Hello|World',60,30,90,0,'PNG');</w:t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Vea adem�s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AddLink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addlink.htm" TargetMode="External"/><Relationship Id="rId7" Type="http://schemas.openxmlformats.org/officeDocument/2006/relationships/hyperlink" Target="http://docs.google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