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Output([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dest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Env�a el documento a un destino dado: una cadena, un fichero local o al navegador. En el �ltimo caso, puede utilizarse la extensi�n -plug in- (si existe) o forzarse un cuadro de di�logo de descarga.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m�todo invoca ante todo a Close() si es necesario cerrar el documento.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dest Destino al que enviar el documento. Puede tener uno de los siguientes valores: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I: env�a el fichero al navegador de forma que se usa la extensi�n (plug in) si est� disponible.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D: env�a el fichero al navegador y fuerza la descarga del fichero con el nombre especificado por name.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F: guarda el fichero en un fichero local de nombre name.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S: devuelve el documento como una cadena.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valor por defecto es I. name El nombre del fichero. �ste es ignorado en caso de destino 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El valor por defecto es doc.pdf. isUTF8 Indica si name es codificado en ISO-8859-1 (false) � UTF-8 (true). Solo usa destinos I y 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valor por defecto es false.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lose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