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58" w:type="dxa"/>
        <w:tblLook w:val="04A0" w:firstRow="1" w:lastRow="0" w:firstColumn="1" w:lastColumn="0" w:noHBand="0" w:noVBand="1"/>
      </w:tblPr>
      <w:tblGrid>
        <w:gridCol w:w="1598"/>
        <w:gridCol w:w="1598"/>
        <w:gridCol w:w="1921"/>
        <w:gridCol w:w="1351"/>
        <w:gridCol w:w="1698"/>
        <w:gridCol w:w="1492"/>
      </w:tblGrid>
      <w:tr w:rsidR="003F36B5" w14:paraId="49B55C13" w14:textId="77777777" w:rsidTr="00182A51">
        <w:trPr>
          <w:trHeight w:val="231"/>
        </w:trPr>
        <w:tc>
          <w:tcPr>
            <w:tcW w:w="646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68C681EA" w14:textId="77777777" w:rsidR="003F36B5" w:rsidRPr="00B02C52" w:rsidRDefault="003F36B5" w:rsidP="00182A51">
            <w:pPr>
              <w:jc w:val="center"/>
              <w:rPr>
                <w:rFonts w:ascii="Times New Roman" w:hAnsi="Times New Roman"/>
                <w:b/>
              </w:rPr>
            </w:pPr>
            <w:bookmarkStart w:id="0" w:name="_Hlk215825309"/>
            <w:r w:rsidRPr="00B02C52">
              <w:rPr>
                <w:rFonts w:ascii="Times New Roman" w:hAnsi="Times New Roman"/>
                <w:b/>
              </w:rPr>
              <w:t>Requisitos especificaciones de referencia</w:t>
            </w:r>
          </w:p>
        </w:tc>
        <w:tc>
          <w:tcPr>
            <w:tcW w:w="1698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2272D7BC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ACB0617" w14:textId="77777777" w:rsidR="003F36B5" w:rsidRPr="00953F12" w:rsidRDefault="003F36B5" w:rsidP="00182A51">
            <w:pPr>
              <w:jc w:val="center"/>
              <w:rPr>
                <w:rFonts w:ascii="Times New Roman" w:hAnsi="Times New Roman"/>
              </w:rPr>
            </w:pPr>
          </w:p>
        </w:tc>
      </w:tr>
      <w:tr w:rsidR="003F36B5" w14:paraId="1CFB2971" w14:textId="77777777" w:rsidTr="00182A51">
        <w:trPr>
          <w:trHeight w:val="506"/>
        </w:trPr>
        <w:tc>
          <w:tcPr>
            <w:tcW w:w="15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4D9A15D3" w14:textId="77777777" w:rsidR="003F36B5" w:rsidRPr="00202191" w:rsidRDefault="003F36B5" w:rsidP="00182A51">
            <w:pPr>
              <w:jc w:val="center"/>
              <w:rPr>
                <w:rFonts w:ascii="Times New Roman" w:hAnsi="Times New Roman"/>
                <w:b/>
              </w:rPr>
            </w:pPr>
            <w:r w:rsidRPr="00202191">
              <w:rPr>
                <w:rFonts w:ascii="Times New Roman" w:hAnsi="Times New Roman"/>
                <w:b/>
              </w:rPr>
              <w:t>Munición</w:t>
            </w:r>
          </w:p>
        </w:tc>
        <w:tc>
          <w:tcPr>
            <w:tcW w:w="15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C1E4F5" w:themeFill="accent1" w:themeFillTint="33"/>
            <w:vAlign w:val="center"/>
          </w:tcPr>
          <w:p w14:paraId="2B442016" w14:textId="77777777" w:rsidR="003F36B5" w:rsidRPr="00B02C52" w:rsidRDefault="003F36B5" w:rsidP="00182A51">
            <w:pPr>
              <w:jc w:val="center"/>
              <w:rPr>
                <w:rFonts w:ascii="Times New Roman" w:hAnsi="Times New Roman"/>
                <w:b/>
              </w:rPr>
            </w:pPr>
            <w:r w:rsidRPr="00B02C52">
              <w:rPr>
                <w:rFonts w:ascii="Times New Roman" w:hAnsi="Times New Roman"/>
                <w:b/>
              </w:rPr>
              <w:t>ÚTIL-1</w:t>
            </w:r>
          </w:p>
        </w:tc>
        <w:tc>
          <w:tcPr>
            <w:tcW w:w="19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E4F5" w:themeFill="accent1" w:themeFillTint="33"/>
            <w:vAlign w:val="center"/>
          </w:tcPr>
          <w:p w14:paraId="6F8FBD10" w14:textId="77777777" w:rsidR="003F36B5" w:rsidRPr="00B02C52" w:rsidRDefault="003F36B5" w:rsidP="00182A51">
            <w:pPr>
              <w:jc w:val="center"/>
              <w:rPr>
                <w:rFonts w:ascii="Times New Roman" w:hAnsi="Times New Roman"/>
                <w:b/>
              </w:rPr>
            </w:pPr>
            <w:r w:rsidRPr="00B02C52">
              <w:rPr>
                <w:rFonts w:ascii="Times New Roman" w:hAnsi="Times New Roman"/>
                <w:b/>
              </w:rPr>
              <w:t>INÚTIL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7854FD2E" w14:textId="77777777" w:rsidR="003F36B5" w:rsidRPr="00B02C52" w:rsidRDefault="003F36B5" w:rsidP="00182A51">
            <w:pPr>
              <w:jc w:val="center"/>
              <w:rPr>
                <w:rFonts w:ascii="Times New Roman" w:hAnsi="Times New Roman"/>
                <w:b/>
              </w:rPr>
            </w:pPr>
            <w:r w:rsidRPr="00B02C52">
              <w:rPr>
                <w:rFonts w:ascii="Times New Roman" w:hAnsi="Times New Roman"/>
                <w:b/>
              </w:rPr>
              <w:t>ÚTIL-2</w:t>
            </w:r>
          </w:p>
        </w:tc>
        <w:tc>
          <w:tcPr>
            <w:tcW w:w="16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6F81BCFA" w14:textId="77777777" w:rsidR="003F36B5" w:rsidRPr="007A5C67" w:rsidRDefault="003F36B5" w:rsidP="00182A51">
            <w:pPr>
              <w:jc w:val="center"/>
              <w:rPr>
                <w:rFonts w:ascii="Times New Roman" w:hAnsi="Times New Roman"/>
                <w:b/>
              </w:rPr>
            </w:pPr>
            <w:r w:rsidRPr="007A5C67">
              <w:rPr>
                <w:rFonts w:ascii="Times New Roman" w:hAnsi="Times New Roman"/>
                <w:b/>
              </w:rPr>
              <w:t>Resultados</w:t>
            </w:r>
          </w:p>
          <w:p w14:paraId="5F3BB8FB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 w:rsidRPr="007A5C67">
              <w:rPr>
                <w:rFonts w:ascii="Times New Roman" w:hAnsi="Times New Roman"/>
                <w:b/>
              </w:rPr>
              <w:t xml:space="preserve"> P0</w:t>
            </w:r>
            <w:r>
              <w:rPr>
                <w:rFonts w:ascii="Times New Roman" w:hAnsi="Times New Roman"/>
                <w:b/>
              </w:rPr>
              <w:t>16A</w:t>
            </w:r>
            <w:r w:rsidRPr="007A5C67">
              <w:rPr>
                <w:rFonts w:ascii="Times New Roman" w:hAnsi="Times New Roman"/>
                <w:b/>
              </w:rPr>
              <w:t>/2</w:t>
            </w: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4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1E4F5" w:themeFill="accent1" w:themeFillTint="33"/>
            <w:vAlign w:val="center"/>
          </w:tcPr>
          <w:p w14:paraId="11346042" w14:textId="77777777" w:rsidR="003F36B5" w:rsidRPr="00953F12" w:rsidRDefault="003F36B5" w:rsidP="00182A51">
            <w:pPr>
              <w:jc w:val="center"/>
              <w:rPr>
                <w:rFonts w:ascii="Times New Roman" w:hAnsi="Times New Roman"/>
                <w:b/>
              </w:rPr>
            </w:pPr>
            <w:r w:rsidRPr="00953F12">
              <w:rPr>
                <w:rFonts w:ascii="Times New Roman" w:hAnsi="Times New Roman"/>
                <w:b/>
              </w:rPr>
              <w:t xml:space="preserve">Calificación según </w:t>
            </w:r>
          </w:p>
          <w:p w14:paraId="215D8D1C" w14:textId="77777777" w:rsidR="003F36B5" w:rsidRPr="00953F12" w:rsidRDefault="003F36B5" w:rsidP="00182A51">
            <w:pPr>
              <w:jc w:val="center"/>
              <w:rPr>
                <w:rFonts w:ascii="Times New Roman" w:hAnsi="Times New Roman"/>
              </w:rPr>
            </w:pPr>
            <w:r w:rsidRPr="00953F12">
              <w:rPr>
                <w:rFonts w:ascii="Times New Roman" w:hAnsi="Times New Roman"/>
                <w:b/>
              </w:rPr>
              <w:t>RTAM 1366</w:t>
            </w:r>
          </w:p>
        </w:tc>
      </w:tr>
      <w:tr w:rsidR="003F36B5" w14:paraId="491699D7" w14:textId="77777777" w:rsidTr="00182A51">
        <w:trPr>
          <w:trHeight w:val="253"/>
        </w:trPr>
        <w:tc>
          <w:tcPr>
            <w:tcW w:w="159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6A71855A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Disparo Organizado</w:t>
            </w:r>
          </w:p>
        </w:tc>
        <w:tc>
          <w:tcPr>
            <w:tcW w:w="159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15BB78" w14:textId="77777777" w:rsidR="003F36B5" w:rsidRPr="00503EAC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</w:t>
            </w:r>
            <w:r w:rsidRPr="00503EAC">
              <w:rPr>
                <w:rFonts w:ascii="Times New Roman" w:hAnsi="Times New Roman"/>
                <w:vertAlign w:val="subscript"/>
              </w:rPr>
              <w:t>0</w:t>
            </w:r>
            <w:r>
              <w:rPr>
                <w:rFonts w:ascii="Times New Roman" w:hAnsi="Times New Roman"/>
                <w:vertAlign w:val="subscript"/>
              </w:rPr>
              <w:t xml:space="preserve">c </w:t>
            </w:r>
            <w:r>
              <w:rPr>
                <w:rFonts w:ascii="Times New Roman" w:hAnsi="Times New Roman"/>
              </w:rPr>
              <w:sym w:font="Symbol" w:char="F0CE"/>
            </w:r>
            <w:r>
              <w:rPr>
                <w:rFonts w:ascii="Times New Roman" w:hAnsi="Times New Roman"/>
              </w:rPr>
              <w:t xml:space="preserve"> [898, 912] m/s</w:t>
            </w:r>
          </w:p>
        </w:tc>
        <w:tc>
          <w:tcPr>
            <w:tcW w:w="19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C5A20A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</w:t>
            </w:r>
            <w:r w:rsidRPr="00503EAC">
              <w:rPr>
                <w:rFonts w:ascii="Times New Roman" w:hAnsi="Times New Roman"/>
                <w:vertAlign w:val="subscript"/>
              </w:rPr>
              <w:t>0</w:t>
            </w:r>
            <w:r>
              <w:rPr>
                <w:rFonts w:ascii="Times New Roman" w:hAnsi="Times New Roman"/>
                <w:vertAlign w:val="subscript"/>
              </w:rPr>
              <w:t xml:space="preserve">c </w:t>
            </w:r>
            <w:r>
              <w:rPr>
                <w:rFonts w:ascii="Times New Roman" w:hAnsi="Times New Roman"/>
              </w:rPr>
              <w:sym w:font="Symbol" w:char="F0CF"/>
            </w:r>
            <w:r>
              <w:rPr>
                <w:rFonts w:ascii="Times New Roman" w:hAnsi="Times New Roman"/>
              </w:rPr>
              <w:t xml:space="preserve"> [889, 925] m/s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44E6435B" w14:textId="77777777" w:rsidR="003F36B5" w:rsidRPr="006C2D4F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Resto de casos</w:t>
            </w:r>
          </w:p>
        </w:tc>
        <w:tc>
          <w:tcPr>
            <w:tcW w:w="169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50B2DF49" w14:textId="77777777" w:rsidR="003F36B5" w:rsidRPr="000C1500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V̄</w:t>
            </w:r>
            <w:r w:rsidRPr="000C1500">
              <w:rPr>
                <w:rFonts w:ascii="Times New Roman" w:hAnsi="Times New Roman"/>
                <w:vertAlign w:val="subscript"/>
              </w:rPr>
              <w:t>0</w:t>
            </w:r>
            <w:r>
              <w:rPr>
                <w:rFonts w:ascii="Times New Roman" w:hAnsi="Times New Roman"/>
                <w:vertAlign w:val="subscript"/>
              </w:rPr>
              <w:t>c</w:t>
            </w:r>
            <w:r>
              <w:rPr>
                <w:rFonts w:ascii="Times New Roman" w:hAnsi="Times New Roman"/>
              </w:rPr>
              <w:t xml:space="preserve"> = 913,96 m/s</w:t>
            </w:r>
          </w:p>
        </w:tc>
        <w:tc>
          <w:tcPr>
            <w:tcW w:w="1492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792CDC91" w14:textId="77777777" w:rsidR="003F36B5" w:rsidRPr="00BB6298" w:rsidRDefault="003F36B5" w:rsidP="00182A51">
            <w:pPr>
              <w:jc w:val="center"/>
              <w:rPr>
                <w:rFonts w:ascii="Times New Roman" w:hAnsi="Times New Roman"/>
              </w:rPr>
            </w:pPr>
            <w:r w:rsidRPr="00BB6298">
              <w:rPr>
                <w:rFonts w:ascii="Times New Roman" w:hAnsi="Times New Roman"/>
              </w:rPr>
              <w:t>ÚTIL-</w:t>
            </w:r>
            <w:r>
              <w:rPr>
                <w:rFonts w:ascii="Times New Roman" w:hAnsi="Times New Roman"/>
              </w:rPr>
              <w:t>2</w:t>
            </w:r>
          </w:p>
        </w:tc>
      </w:tr>
      <w:tr w:rsidR="003F36B5" w14:paraId="3ABCB2A6" w14:textId="77777777" w:rsidTr="00182A51">
        <w:trPr>
          <w:trHeight w:val="155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318ADFE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9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D7976D" w14:textId="77777777" w:rsidR="003F36B5" w:rsidRPr="000C1500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sym w:font="Symbol" w:char="F073"/>
            </w:r>
            <w:r>
              <w:rPr>
                <w:rFonts w:ascii="Times New Roman" w:hAnsi="Times New Roman"/>
              </w:rPr>
              <w:t>V</w:t>
            </w:r>
            <w:r w:rsidRPr="00503EAC">
              <w:rPr>
                <w:rFonts w:ascii="Times New Roman" w:hAnsi="Times New Roman"/>
                <w:vertAlign w:val="subscript"/>
              </w:rPr>
              <w:t>0</w:t>
            </w:r>
            <w:r>
              <w:rPr>
                <w:rFonts w:ascii="Times New Roman" w:hAnsi="Times New Roman"/>
                <w:vertAlign w:val="subscript"/>
              </w:rPr>
              <w:t xml:space="preserve"> </w:t>
            </w:r>
            <w:r w:rsidRPr="00567EEA">
              <w:rPr>
                <w:rFonts w:ascii="Times New Roman" w:hAnsi="Times New Roman"/>
              </w:rPr>
              <w:t>≤</w:t>
            </w:r>
            <w:r>
              <w:rPr>
                <w:rFonts w:ascii="Times New Roman" w:hAnsi="Times New Roman"/>
              </w:rPr>
              <w:t>5 m/s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92C9B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sym w:font="Symbol" w:char="F073"/>
            </w:r>
            <w:r>
              <w:rPr>
                <w:rFonts w:ascii="Times New Roman" w:hAnsi="Times New Roman"/>
              </w:rPr>
              <w:t>V</w:t>
            </w:r>
            <w:r w:rsidRPr="00503EAC">
              <w:rPr>
                <w:rFonts w:ascii="Times New Roman" w:hAnsi="Times New Roman"/>
                <w:vertAlign w:val="subscript"/>
              </w:rPr>
              <w:t>0</w:t>
            </w:r>
            <w:r>
              <w:rPr>
                <w:rFonts w:ascii="Times New Roman" w:hAnsi="Times New Roman"/>
                <w:vertAlign w:val="subscript"/>
              </w:rPr>
              <w:t xml:space="preserve"> </w:t>
            </w:r>
            <w:r>
              <w:rPr>
                <w:rFonts w:ascii="Times New Roman" w:hAnsi="Times New Roman"/>
              </w:rPr>
              <w:t>&gt; 5 m/s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4F911864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Resto de casos</w:t>
            </w:r>
          </w:p>
        </w:tc>
        <w:tc>
          <w:tcPr>
            <w:tcW w:w="16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C618541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sym w:font="Symbol" w:char="F073"/>
            </w:r>
            <w:r>
              <w:rPr>
                <w:rFonts w:ascii="Times New Roman" w:hAnsi="Times New Roman"/>
              </w:rPr>
              <w:t>V</w:t>
            </w:r>
            <w:r w:rsidRPr="00503EAC">
              <w:rPr>
                <w:rFonts w:ascii="Times New Roman" w:hAnsi="Times New Roman"/>
                <w:vertAlign w:val="subscript"/>
              </w:rPr>
              <w:t>0</w:t>
            </w:r>
            <w:r w:rsidRPr="00942597">
              <w:rPr>
                <w:rFonts w:ascii="Times New Roman" w:hAnsi="Times New Roman"/>
              </w:rPr>
              <w:t>=</w:t>
            </w:r>
            <w:r>
              <w:rPr>
                <w:rFonts w:ascii="Times New Roman" w:hAnsi="Times New Roman"/>
              </w:rPr>
              <w:t xml:space="preserve"> 2,89 m/s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1441C8B0" w14:textId="77777777" w:rsidR="003F36B5" w:rsidRPr="00BB6298" w:rsidRDefault="003F36B5" w:rsidP="00182A51">
            <w:pPr>
              <w:jc w:val="center"/>
              <w:rPr>
                <w:rFonts w:ascii="Times New Roman" w:hAnsi="Times New Roman"/>
              </w:rPr>
            </w:pPr>
            <w:r w:rsidRPr="00BB6298">
              <w:rPr>
                <w:rFonts w:ascii="Times New Roman" w:hAnsi="Times New Roman"/>
              </w:rPr>
              <w:t>ÚTIL-1</w:t>
            </w:r>
          </w:p>
        </w:tc>
      </w:tr>
      <w:tr w:rsidR="003F36B5" w14:paraId="4A173B19" w14:textId="77777777" w:rsidTr="00182A51">
        <w:trPr>
          <w:trHeight w:val="155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741E524F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9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488FE4" w14:textId="77777777" w:rsidR="003F36B5" w:rsidRPr="00503EAC" w:rsidRDefault="003F36B5" w:rsidP="00182A51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</w:t>
            </w:r>
            <w:r w:rsidRPr="00503EAC">
              <w:rPr>
                <w:rFonts w:ascii="Times New Roman" w:hAnsi="Times New Roman"/>
                <w:vertAlign w:val="subscript"/>
              </w:rPr>
              <w:t>máx</w:t>
            </w:r>
            <w:proofErr w:type="spellEnd"/>
            <w:r>
              <w:rPr>
                <w:rFonts w:ascii="Times New Roman" w:hAnsi="Times New Roman"/>
                <w:vertAlign w:val="subscript"/>
              </w:rPr>
              <w:t xml:space="preserve"> </w:t>
            </w:r>
            <w:r w:rsidRPr="00567EEA">
              <w:rPr>
                <w:rFonts w:ascii="Times New Roman" w:hAnsi="Times New Roman"/>
              </w:rPr>
              <w:t>≤35</w:t>
            </w:r>
            <w:r>
              <w:rPr>
                <w:rFonts w:ascii="Times New Roman" w:hAnsi="Times New Roman"/>
              </w:rPr>
              <w:t>22,55 bar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C50CF2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</w:t>
            </w:r>
            <w:r w:rsidRPr="00503EAC">
              <w:rPr>
                <w:rFonts w:ascii="Times New Roman" w:hAnsi="Times New Roman"/>
                <w:vertAlign w:val="subscript"/>
              </w:rPr>
              <w:t>máx</w:t>
            </w:r>
            <w:proofErr w:type="spellEnd"/>
            <w:r>
              <w:rPr>
                <w:rFonts w:ascii="Times New Roman" w:hAnsi="Times New Roman"/>
                <w:vertAlign w:val="subscript"/>
              </w:rPr>
              <w:t xml:space="preserve"> </w:t>
            </w:r>
            <w:r>
              <w:rPr>
                <w:rFonts w:ascii="Times New Roman" w:hAnsi="Times New Roman"/>
              </w:rPr>
              <w:t>&gt; 3522,55 bar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0E8E8811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6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D06BA16" w14:textId="77777777" w:rsidR="003F36B5" w:rsidRPr="004B49AE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</w:t>
            </w:r>
            <w:r w:rsidRPr="004B49AE">
              <w:rPr>
                <w:rFonts w:ascii="Times New Roman" w:hAnsi="Times New Roman"/>
                <w:vertAlign w:val="subscript"/>
              </w:rPr>
              <w:t>max</w:t>
            </w:r>
            <w:r>
              <w:rPr>
                <w:rFonts w:ascii="Times New Roman" w:hAnsi="Times New Roman"/>
                <w:vertAlign w:val="subscript"/>
              </w:rPr>
              <w:t xml:space="preserve"> </w:t>
            </w:r>
            <w:r>
              <w:rPr>
                <w:rFonts w:ascii="Times New Roman" w:hAnsi="Times New Roman"/>
              </w:rPr>
              <w:t>= 3167,46 bar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561DA386" w14:textId="77777777" w:rsidR="003F36B5" w:rsidRPr="00BB6298" w:rsidRDefault="003F36B5" w:rsidP="00182A5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</w:t>
            </w:r>
            <w:r w:rsidRPr="00BB6298">
              <w:rPr>
                <w:rFonts w:ascii="Times New Roman" w:hAnsi="Times New Roman"/>
              </w:rPr>
              <w:t>ÚTIL</w:t>
            </w:r>
            <w:r>
              <w:rPr>
                <w:rFonts w:ascii="Times New Roman" w:hAnsi="Times New Roman"/>
              </w:rPr>
              <w:t>-1</w:t>
            </w:r>
          </w:p>
        </w:tc>
      </w:tr>
      <w:tr w:rsidR="003F36B5" w14:paraId="1A2DAD8B" w14:textId="77777777" w:rsidTr="00182A51">
        <w:trPr>
          <w:trHeight w:val="155"/>
        </w:trPr>
        <w:tc>
          <w:tcPr>
            <w:tcW w:w="1598" w:type="dxa"/>
            <w:vMerge/>
            <w:tcBorders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78430BBD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9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2653D0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</w:t>
            </w:r>
            <w:r w:rsidRPr="00503EAC">
              <w:rPr>
                <w:rFonts w:ascii="Times New Roman" w:hAnsi="Times New Roman"/>
                <w:vertAlign w:val="subscript"/>
              </w:rPr>
              <w:t>m</w:t>
            </w:r>
            <w:r>
              <w:rPr>
                <w:rFonts w:ascii="Times New Roman" w:hAnsi="Times New Roman"/>
                <w:vertAlign w:val="subscript"/>
              </w:rPr>
              <w:t>ed</w:t>
            </w:r>
            <w:proofErr w:type="spellEnd"/>
            <w:r w:rsidRPr="005F0B48">
              <w:rPr>
                <w:rFonts w:ascii="Times New Roman" w:hAnsi="Times New Roman"/>
              </w:rPr>
              <w:t xml:space="preserve">&lt; </w:t>
            </w:r>
            <w:r w:rsidRPr="00567EEA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285,23 bar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6A19AC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</w:t>
            </w:r>
            <w:r w:rsidRPr="00503EAC">
              <w:rPr>
                <w:rFonts w:ascii="Times New Roman" w:hAnsi="Times New Roman"/>
                <w:vertAlign w:val="subscript"/>
              </w:rPr>
              <w:t>m</w:t>
            </w:r>
            <w:r>
              <w:rPr>
                <w:rFonts w:ascii="Times New Roman" w:hAnsi="Times New Roman"/>
                <w:vertAlign w:val="subscript"/>
              </w:rPr>
              <w:t>ed</w:t>
            </w:r>
            <w:proofErr w:type="spellEnd"/>
            <w:r w:rsidRPr="005F0B48">
              <w:rPr>
                <w:rFonts w:ascii="Times New Roman" w:hAnsi="Times New Roman"/>
              </w:rPr>
              <w:t xml:space="preserve">≥ </w:t>
            </w:r>
            <w:r w:rsidRPr="00567EEA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285,23 bar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4D679D6C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6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1B0F0C15" w14:textId="77777777" w:rsidR="003F36B5" w:rsidRPr="00774152" w:rsidRDefault="003F36B5" w:rsidP="00182A51">
            <w:pPr>
              <w:jc w:val="center"/>
              <w:rPr>
                <w:rFonts w:ascii="Times New Roman" w:hAnsi="Times New Roman"/>
                <w:vertAlign w:val="superscript"/>
              </w:rPr>
            </w:pPr>
            <w:proofErr w:type="spellStart"/>
            <w:r>
              <w:rPr>
                <w:rFonts w:ascii="Times New Roman" w:hAnsi="Times New Roman"/>
              </w:rPr>
              <w:t>P</w:t>
            </w:r>
            <w:r w:rsidRPr="00503EAC">
              <w:rPr>
                <w:rFonts w:ascii="Times New Roman" w:hAnsi="Times New Roman"/>
                <w:vertAlign w:val="subscript"/>
              </w:rPr>
              <w:t>m</w:t>
            </w:r>
            <w:r>
              <w:rPr>
                <w:rFonts w:ascii="Times New Roman" w:hAnsi="Times New Roman"/>
                <w:vertAlign w:val="subscript"/>
              </w:rPr>
              <w:t>ed</w:t>
            </w:r>
            <w:proofErr w:type="spellEnd"/>
            <w:r>
              <w:rPr>
                <w:rFonts w:ascii="Times New Roman" w:hAnsi="Times New Roman"/>
                <w:vertAlign w:val="subscript"/>
              </w:rPr>
              <w:t xml:space="preserve"> </w:t>
            </w:r>
            <w:r>
              <w:rPr>
                <w:rFonts w:ascii="Times New Roman" w:hAnsi="Times New Roman"/>
              </w:rPr>
              <w:t xml:space="preserve">= 3113,26 bar 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2B4F3EEC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 w:rsidRPr="00BB6298">
              <w:rPr>
                <w:rFonts w:ascii="Times New Roman" w:hAnsi="Times New Roman"/>
              </w:rPr>
              <w:t>ÚTIL</w:t>
            </w:r>
            <w:r>
              <w:rPr>
                <w:rFonts w:ascii="Times New Roman" w:hAnsi="Times New Roman"/>
              </w:rPr>
              <w:t>-1</w:t>
            </w:r>
          </w:p>
        </w:tc>
      </w:tr>
      <w:tr w:rsidR="003F36B5" w14:paraId="20DCF3D0" w14:textId="77777777" w:rsidTr="00182A51">
        <w:trPr>
          <w:trHeight w:val="231"/>
        </w:trPr>
        <w:tc>
          <w:tcPr>
            <w:tcW w:w="159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65675DBF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Espoleta</w:t>
            </w:r>
          </w:p>
        </w:tc>
        <w:tc>
          <w:tcPr>
            <w:tcW w:w="159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8467B1" w14:textId="1A960E29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Fallos </w:t>
            </w:r>
            <w:r w:rsidR="00310AFF" w:rsidRPr="005F0B48">
              <w:rPr>
                <w:rFonts w:ascii="Times New Roman" w:hAnsi="Times New Roman"/>
              </w:rPr>
              <w:t xml:space="preserve">&lt; </w:t>
            </w:r>
            <w:r w:rsidRPr="008D5599">
              <w:rPr>
                <w:rFonts w:ascii="Times New Roman" w:hAnsi="Times New Roman"/>
              </w:rPr>
              <w:t>2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8ABC13" w14:textId="232F332A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Fallos </w:t>
            </w:r>
            <w:r w:rsidR="00310AFF" w:rsidRPr="005F0B48">
              <w:rPr>
                <w:rFonts w:ascii="Times New Roman" w:hAnsi="Times New Roman"/>
              </w:rPr>
              <w:t>≥</w:t>
            </w:r>
            <w:r w:rsidR="00310AF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205E2FBF" w14:textId="77777777" w:rsidR="003F36B5" w:rsidRPr="00E97F7C" w:rsidRDefault="003F36B5" w:rsidP="00182A51">
            <w:pPr>
              <w:jc w:val="center"/>
              <w:rPr>
                <w:rFonts w:ascii="Times New Roman" w:hAnsi="Times New Roman"/>
              </w:rPr>
            </w:pPr>
            <w:r w:rsidRPr="00E97F7C">
              <w:rPr>
                <w:rFonts w:ascii="Times New Roman" w:hAnsi="Times New Roman"/>
              </w:rPr>
              <w:t>-</w:t>
            </w:r>
          </w:p>
        </w:tc>
        <w:tc>
          <w:tcPr>
            <w:tcW w:w="16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585A7C31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 fallos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225B3A6C" w14:textId="77777777" w:rsidR="003F36B5" w:rsidRPr="00BB6298" w:rsidRDefault="003F36B5" w:rsidP="00182A51">
            <w:pPr>
              <w:jc w:val="center"/>
              <w:rPr>
                <w:rFonts w:ascii="Times New Roman" w:hAnsi="Times New Roman"/>
              </w:rPr>
            </w:pPr>
            <w:r w:rsidRPr="00BB6298">
              <w:rPr>
                <w:rFonts w:ascii="Times New Roman" w:hAnsi="Times New Roman"/>
              </w:rPr>
              <w:t>ÚTIL-1</w:t>
            </w:r>
          </w:p>
        </w:tc>
      </w:tr>
      <w:tr w:rsidR="003F36B5" w14:paraId="37D84F42" w14:textId="77777777" w:rsidTr="00182A51">
        <w:trPr>
          <w:trHeight w:val="253"/>
        </w:trPr>
        <w:tc>
          <w:tcPr>
            <w:tcW w:w="1598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57823D57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Estopín</w:t>
            </w:r>
          </w:p>
        </w:tc>
        <w:tc>
          <w:tcPr>
            <w:tcW w:w="159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781716" w14:textId="73B8FB85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Fallos </w:t>
            </w:r>
            <w:r w:rsidR="00310AFF" w:rsidRPr="005F0B48">
              <w:rPr>
                <w:rFonts w:ascii="Times New Roman" w:hAnsi="Times New Roman"/>
              </w:rPr>
              <w:t xml:space="preserve">&lt; 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1A70B9" w14:textId="69E6F453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Fallos</w:t>
            </w:r>
            <w:r w:rsidR="00310AFF">
              <w:rPr>
                <w:rFonts w:ascii="Times New Roman" w:hAnsi="Times New Roman"/>
              </w:rPr>
              <w:t xml:space="preserve"> </w:t>
            </w:r>
            <w:r w:rsidR="00310AFF" w:rsidRPr="005F0B48">
              <w:rPr>
                <w:rFonts w:ascii="Times New Roman" w:hAnsi="Times New Roman"/>
              </w:rPr>
              <w:t>≥</w:t>
            </w:r>
            <w:r w:rsidR="00310AF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0D6338DC" w14:textId="77777777" w:rsidR="003F36B5" w:rsidRPr="00E97F7C" w:rsidRDefault="003F36B5" w:rsidP="00182A51">
            <w:pPr>
              <w:jc w:val="center"/>
              <w:rPr>
                <w:rFonts w:ascii="Times New Roman" w:hAnsi="Times New Roman"/>
              </w:rPr>
            </w:pPr>
            <w:r w:rsidRPr="00E97F7C">
              <w:rPr>
                <w:rFonts w:ascii="Times New Roman" w:hAnsi="Times New Roman"/>
              </w:rPr>
              <w:t>-</w:t>
            </w:r>
          </w:p>
        </w:tc>
        <w:tc>
          <w:tcPr>
            <w:tcW w:w="16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3289069F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 fallos</w:t>
            </w:r>
          </w:p>
        </w:tc>
        <w:tc>
          <w:tcPr>
            <w:tcW w:w="1492" w:type="dxa"/>
            <w:vMerge w:val="restart"/>
            <w:tcBorders>
              <w:top w:val="single" w:sz="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4DCFCC2A" w14:textId="77777777" w:rsidR="003F36B5" w:rsidRPr="00BB6298" w:rsidRDefault="003F36B5" w:rsidP="00182A51">
            <w:pPr>
              <w:jc w:val="center"/>
              <w:rPr>
                <w:rFonts w:ascii="Times New Roman" w:hAnsi="Times New Roman"/>
              </w:rPr>
            </w:pPr>
            <w:r w:rsidRPr="00BB6298">
              <w:rPr>
                <w:rFonts w:ascii="Times New Roman" w:hAnsi="Times New Roman"/>
              </w:rPr>
              <w:t>ÚTIL-1</w:t>
            </w:r>
          </w:p>
        </w:tc>
      </w:tr>
      <w:tr w:rsidR="003F36B5" w14:paraId="1C130D02" w14:textId="77777777" w:rsidTr="00182A51">
        <w:trPr>
          <w:trHeight w:val="155"/>
        </w:trPr>
        <w:tc>
          <w:tcPr>
            <w:tcW w:w="1598" w:type="dxa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00657551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9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24BD6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43F6A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Fuga de gases por estopín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2671923C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6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6E03E1A2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492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5F3FBE3" w14:textId="77777777" w:rsidR="003F36B5" w:rsidRPr="00953F12" w:rsidRDefault="003F36B5" w:rsidP="00182A51">
            <w:pPr>
              <w:jc w:val="center"/>
              <w:rPr>
                <w:rFonts w:ascii="Times New Roman" w:hAnsi="Times New Roman"/>
              </w:rPr>
            </w:pPr>
          </w:p>
        </w:tc>
      </w:tr>
      <w:tr w:rsidR="003F36B5" w14:paraId="015CA31E" w14:textId="77777777" w:rsidTr="00182A51">
        <w:trPr>
          <w:trHeight w:val="155"/>
        </w:trPr>
        <w:tc>
          <w:tcPr>
            <w:tcW w:w="1598" w:type="dxa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E6BB87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98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2BB4ED8E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570A2D50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Rotura cápsula estopín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792FE7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698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2F8298" w14:textId="77777777" w:rsidR="003F36B5" w:rsidRDefault="003F36B5" w:rsidP="00182A5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1492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B1B440" w14:textId="77777777" w:rsidR="003F36B5" w:rsidRPr="00953F12" w:rsidRDefault="003F36B5" w:rsidP="00182A51">
            <w:pPr>
              <w:jc w:val="center"/>
              <w:rPr>
                <w:rFonts w:ascii="Times New Roman" w:hAnsi="Times New Roman"/>
              </w:rPr>
            </w:pPr>
          </w:p>
        </w:tc>
      </w:tr>
      <w:bookmarkEnd w:id="0"/>
    </w:tbl>
    <w:p w14:paraId="6C343C4F" w14:textId="77777777" w:rsidR="00470213" w:rsidRDefault="00470213"/>
    <w:sectPr w:rsidR="004702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B5"/>
    <w:rsid w:val="0021296B"/>
    <w:rsid w:val="00310AFF"/>
    <w:rsid w:val="003F36B5"/>
    <w:rsid w:val="00470213"/>
    <w:rsid w:val="0057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0064A"/>
  <w15:chartTrackingRefBased/>
  <w15:docId w15:val="{D2B625E4-F0B4-4FBA-B1BD-1C2FC429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6B5"/>
    <w:pPr>
      <w:widowControl w:val="0"/>
      <w:spacing w:after="0" w:line="240" w:lineRule="auto"/>
    </w:pPr>
    <w:rPr>
      <w:rFonts w:ascii="Courier" w:eastAsia="Times New Roman" w:hAnsi="Courier" w:cs="Times New Roman"/>
      <w:snapToGrid w:val="0"/>
      <w:kern w:val="0"/>
      <w:szCs w:val="20"/>
      <w:lang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6B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6B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6B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snapToGrid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6B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snapToGrid/>
      <w:color w:val="0F4761" w:themeColor="accent1" w:themeShade="BF"/>
      <w:kern w:val="2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6B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snapToGrid/>
      <w:color w:val="0F4761" w:themeColor="accent1" w:themeShade="BF"/>
      <w:kern w:val="2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6B5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snapToGrid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6B5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6B5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snapToGrid/>
      <w:color w:val="272727" w:themeColor="text1" w:themeTint="D8"/>
      <w:kern w:val="2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6B5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snapToGrid/>
      <w:color w:val="272727" w:themeColor="text1" w:themeTint="D8"/>
      <w:kern w:val="2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6B5"/>
    <w:pPr>
      <w:widowControl/>
      <w:spacing w:after="80"/>
      <w:contextualSpacing/>
    </w:pPr>
    <w:rPr>
      <w:rFonts w:asciiTheme="majorHAnsi" w:eastAsiaTheme="majorEastAsia" w:hAnsiTheme="majorHAnsi" w:cstheme="majorBidi"/>
      <w:snapToGrid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6B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snapToGrid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6B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snapToGrid/>
      <w:color w:val="404040" w:themeColor="text1" w:themeTint="BF"/>
      <w:kern w:val="2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6B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snapToGrid/>
      <w:kern w:val="2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3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6B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snapToGrid/>
      <w:color w:val="0F4761" w:themeColor="accent1" w:themeShade="BF"/>
      <w:kern w:val="2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6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3F36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rsid w:val="003F36B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F36B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F36B5"/>
    <w:rPr>
      <w:rFonts w:ascii="Courier" w:eastAsia="Times New Roman" w:hAnsi="Courier" w:cs="Times New Roman"/>
      <w:snapToGrid w:val="0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José RUIZ BESTEIRO</dc:creator>
  <cp:keywords/>
  <dc:description/>
  <cp:lastModifiedBy>Jesus Castellano chillas</cp:lastModifiedBy>
  <cp:revision>2</cp:revision>
  <dcterms:created xsi:type="dcterms:W3CDTF">2025-12-11T07:56:00Z</dcterms:created>
  <dcterms:modified xsi:type="dcterms:W3CDTF">2025-12-18T07:52:00Z</dcterms:modified>
</cp:coreProperties>
</file>