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Default="00C6554A"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r>
        <w:rPr>
          <w:noProof/>
          <w:lang w:val="es-CL" w:eastAsia="es-CL"/>
        </w:rPr>
        <w:drawing>
          <wp:anchor distT="0" distB="0" distL="114300" distR="114300" simplePos="0" relativeHeight="251658240" behindDoc="0" locked="0" layoutInCell="1" allowOverlap="1">
            <wp:simplePos x="0" y="0"/>
            <wp:positionH relativeFrom="margin">
              <wp:align>center</wp:align>
            </wp:positionH>
            <wp:positionV relativeFrom="paragraph">
              <wp:posOffset>12065</wp:posOffset>
            </wp:positionV>
            <wp:extent cx="2143125" cy="2143125"/>
            <wp:effectExtent l="0" t="0" r="9525" b="9525"/>
            <wp:wrapNone/>
            <wp:docPr id="17" name="Imagen 17" descr="Mon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Pr="009679B1" w:rsidRDefault="00313717" w:rsidP="00C6554A">
      <w:pPr>
        <w:pStyle w:val="Foto"/>
        <w:rPr>
          <w:noProof/>
        </w:rPr>
      </w:pPr>
    </w:p>
    <w:p w:rsidR="00313717" w:rsidRDefault="00313717" w:rsidP="00C6554A">
      <w:pPr>
        <w:pStyle w:val="Puesto"/>
        <w:rPr>
          <w:noProof/>
        </w:rPr>
      </w:pPr>
    </w:p>
    <w:p w:rsidR="00313717" w:rsidRDefault="00313717" w:rsidP="00C6554A">
      <w:pPr>
        <w:pStyle w:val="Puesto"/>
        <w:rPr>
          <w:noProof/>
        </w:rPr>
      </w:pPr>
    </w:p>
    <w:p w:rsidR="00C6554A" w:rsidRPr="009679B1" w:rsidRDefault="00AC06EC" w:rsidP="00C6554A">
      <w:pPr>
        <w:pStyle w:val="Puesto"/>
        <w:rPr>
          <w:noProof/>
        </w:rPr>
      </w:pPr>
      <w:r>
        <w:rPr>
          <w:noProof/>
        </w:rPr>
        <w:t>Solicitudes de Radios Frecuencias</w:t>
      </w:r>
    </w:p>
    <w:p w:rsidR="00C6554A" w:rsidRPr="009679B1" w:rsidRDefault="00C6554A" w:rsidP="00AC06EC">
      <w:pPr>
        <w:pStyle w:val="Subttulo"/>
        <w:jc w:val="left"/>
        <w:rPr>
          <w:noProof/>
        </w:rPr>
      </w:pPr>
    </w:p>
    <w:p w:rsidR="00E32279" w:rsidRDefault="00AC06EC" w:rsidP="00C6554A">
      <w:pPr>
        <w:pStyle w:val="Informacindecontacto"/>
        <w:rPr>
          <w:noProof/>
        </w:rPr>
      </w:pPr>
      <w:r>
        <w:rPr>
          <w:noProof/>
        </w:rPr>
        <w:t>Monarch 14</w:t>
      </w:r>
      <w:r w:rsidR="00E32279">
        <w:rPr>
          <w:noProof/>
        </w:rPr>
        <w:t>/09/2023</w:t>
      </w:r>
    </w:p>
    <w:p w:rsidR="00C6554A" w:rsidRPr="009679B1" w:rsidRDefault="00E32279" w:rsidP="00C6554A">
      <w:pPr>
        <w:pStyle w:val="Informacindecontacto"/>
        <w:rPr>
          <w:noProof/>
        </w:rPr>
      </w:pPr>
      <w:r>
        <w:rPr>
          <w:noProof/>
        </w:rPr>
        <w:t>Departamento de Informatica</w:t>
      </w:r>
      <w:r w:rsidR="00C6554A" w:rsidRPr="009679B1">
        <w:rPr>
          <w:noProof/>
          <w:lang w:bidi="es-ES"/>
        </w:rPr>
        <w:br w:type="page"/>
      </w:r>
    </w:p>
    <w:sdt>
      <w:sdtPr>
        <w:rPr>
          <w:rFonts w:asciiTheme="minorHAnsi" w:eastAsiaTheme="minorHAnsi" w:hAnsiTheme="minorHAnsi" w:cstheme="minorBidi"/>
          <w:color w:val="595959" w:themeColor="text1" w:themeTint="A6"/>
          <w:sz w:val="22"/>
          <w:szCs w:val="22"/>
          <w:lang w:val="es-ES" w:eastAsia="en-US"/>
        </w:rPr>
        <w:id w:val="210465068"/>
        <w:docPartObj>
          <w:docPartGallery w:val="Table of Contents"/>
          <w:docPartUnique/>
        </w:docPartObj>
      </w:sdtPr>
      <w:sdtEndPr>
        <w:rPr>
          <w:b/>
          <w:bCs/>
        </w:rPr>
      </w:sdtEndPr>
      <w:sdtContent>
        <w:p w:rsidR="00E32279" w:rsidRDefault="00E32279">
          <w:pPr>
            <w:pStyle w:val="TtulodeTDC"/>
          </w:pPr>
          <w:r>
            <w:rPr>
              <w:lang w:val="es-ES"/>
            </w:rPr>
            <w:t>Contenido</w:t>
          </w:r>
        </w:p>
        <w:p w:rsidR="000368FE" w:rsidRDefault="00E32279">
          <w:pPr>
            <w:pStyle w:val="TDC2"/>
            <w:tabs>
              <w:tab w:val="right" w:leader="dot" w:pos="8296"/>
            </w:tabs>
            <w:rPr>
              <w:rFonts w:eastAsiaTheme="minorEastAsia"/>
              <w:noProof/>
              <w:color w:val="auto"/>
              <w:lang w:val="es-CL" w:eastAsia="es-CL"/>
            </w:rPr>
          </w:pPr>
          <w:r>
            <w:rPr>
              <w:b/>
              <w:bCs/>
            </w:rPr>
            <w:fldChar w:fldCharType="begin"/>
          </w:r>
          <w:r>
            <w:rPr>
              <w:b/>
              <w:bCs/>
            </w:rPr>
            <w:instrText xml:space="preserve"> TOC \o "1-3" \h \z \u </w:instrText>
          </w:r>
          <w:r>
            <w:rPr>
              <w:b/>
              <w:bCs/>
            </w:rPr>
            <w:fldChar w:fldCharType="separate"/>
          </w:r>
          <w:hyperlink w:anchor="_Toc145583232" w:history="1">
            <w:r w:rsidR="000368FE" w:rsidRPr="003D4F09">
              <w:rPr>
                <w:rStyle w:val="Hipervnculo"/>
                <w:noProof/>
              </w:rPr>
              <w:t>Introduccion</w:t>
            </w:r>
            <w:r w:rsidR="000368FE">
              <w:rPr>
                <w:noProof/>
                <w:webHidden/>
              </w:rPr>
              <w:tab/>
            </w:r>
            <w:r w:rsidR="000368FE">
              <w:rPr>
                <w:noProof/>
                <w:webHidden/>
              </w:rPr>
              <w:fldChar w:fldCharType="begin"/>
            </w:r>
            <w:r w:rsidR="000368FE">
              <w:rPr>
                <w:noProof/>
                <w:webHidden/>
              </w:rPr>
              <w:instrText xml:space="preserve"> PAGEREF _Toc145583232 \h </w:instrText>
            </w:r>
            <w:r w:rsidR="000368FE">
              <w:rPr>
                <w:noProof/>
                <w:webHidden/>
              </w:rPr>
            </w:r>
            <w:r w:rsidR="000368FE">
              <w:rPr>
                <w:noProof/>
                <w:webHidden/>
              </w:rPr>
              <w:fldChar w:fldCharType="separate"/>
            </w:r>
            <w:r w:rsidR="006F31EA">
              <w:rPr>
                <w:noProof/>
                <w:webHidden/>
              </w:rPr>
              <w:t>2</w:t>
            </w:r>
            <w:r w:rsidR="000368FE">
              <w:rPr>
                <w:noProof/>
                <w:webHidden/>
              </w:rPr>
              <w:fldChar w:fldCharType="end"/>
            </w:r>
          </w:hyperlink>
        </w:p>
        <w:p w:rsidR="000368FE" w:rsidRDefault="00860C57">
          <w:pPr>
            <w:pStyle w:val="TDC2"/>
            <w:tabs>
              <w:tab w:val="right" w:leader="dot" w:pos="8296"/>
            </w:tabs>
            <w:rPr>
              <w:rFonts w:eastAsiaTheme="minorEastAsia"/>
              <w:noProof/>
              <w:color w:val="auto"/>
              <w:lang w:val="es-CL" w:eastAsia="es-CL"/>
            </w:rPr>
          </w:pPr>
          <w:hyperlink w:anchor="_Toc145583233" w:history="1">
            <w:r w:rsidR="000368FE" w:rsidRPr="003D4F09">
              <w:rPr>
                <w:rStyle w:val="Hipervnculo"/>
                <w:noProof/>
              </w:rPr>
              <w:t>Visualizacion de Pantalla</w:t>
            </w:r>
            <w:r w:rsidR="000368FE">
              <w:rPr>
                <w:noProof/>
                <w:webHidden/>
              </w:rPr>
              <w:tab/>
            </w:r>
            <w:r w:rsidR="000368FE">
              <w:rPr>
                <w:noProof/>
                <w:webHidden/>
              </w:rPr>
              <w:fldChar w:fldCharType="begin"/>
            </w:r>
            <w:r w:rsidR="000368FE">
              <w:rPr>
                <w:noProof/>
                <w:webHidden/>
              </w:rPr>
              <w:instrText xml:space="preserve"> PAGEREF _Toc145583233 \h </w:instrText>
            </w:r>
            <w:r w:rsidR="000368FE">
              <w:rPr>
                <w:noProof/>
                <w:webHidden/>
              </w:rPr>
            </w:r>
            <w:r w:rsidR="000368FE">
              <w:rPr>
                <w:noProof/>
                <w:webHidden/>
              </w:rPr>
              <w:fldChar w:fldCharType="separate"/>
            </w:r>
            <w:r w:rsidR="006F31EA">
              <w:rPr>
                <w:noProof/>
                <w:webHidden/>
              </w:rPr>
              <w:t>4</w:t>
            </w:r>
            <w:r w:rsidR="000368FE">
              <w:rPr>
                <w:noProof/>
                <w:webHidden/>
              </w:rPr>
              <w:fldChar w:fldCharType="end"/>
            </w:r>
          </w:hyperlink>
        </w:p>
        <w:p w:rsidR="000368FE" w:rsidRDefault="00860C57">
          <w:pPr>
            <w:pStyle w:val="TDC2"/>
            <w:tabs>
              <w:tab w:val="right" w:leader="dot" w:pos="8296"/>
            </w:tabs>
            <w:rPr>
              <w:rFonts w:eastAsiaTheme="minorEastAsia"/>
              <w:noProof/>
              <w:color w:val="auto"/>
              <w:lang w:val="es-CL" w:eastAsia="es-CL"/>
            </w:rPr>
          </w:pPr>
          <w:hyperlink w:anchor="_Toc145583234" w:history="1">
            <w:r w:rsidR="000368FE" w:rsidRPr="003D4F09">
              <w:rPr>
                <w:rStyle w:val="Hipervnculo"/>
                <w:noProof/>
              </w:rPr>
              <w:t>Descarga de manual</w:t>
            </w:r>
            <w:r w:rsidR="000368FE">
              <w:rPr>
                <w:noProof/>
                <w:webHidden/>
              </w:rPr>
              <w:tab/>
            </w:r>
            <w:r w:rsidR="000368FE">
              <w:rPr>
                <w:noProof/>
                <w:webHidden/>
              </w:rPr>
              <w:fldChar w:fldCharType="begin"/>
            </w:r>
            <w:r w:rsidR="000368FE">
              <w:rPr>
                <w:noProof/>
                <w:webHidden/>
              </w:rPr>
              <w:instrText xml:space="preserve"> PAGEREF _Toc145583234 \h </w:instrText>
            </w:r>
            <w:r w:rsidR="000368FE">
              <w:rPr>
                <w:noProof/>
                <w:webHidden/>
              </w:rPr>
            </w:r>
            <w:r w:rsidR="000368FE">
              <w:rPr>
                <w:noProof/>
                <w:webHidden/>
              </w:rPr>
              <w:fldChar w:fldCharType="separate"/>
            </w:r>
            <w:r w:rsidR="006F31EA">
              <w:rPr>
                <w:noProof/>
                <w:webHidden/>
              </w:rPr>
              <w:t>4</w:t>
            </w:r>
            <w:r w:rsidR="000368FE">
              <w:rPr>
                <w:noProof/>
                <w:webHidden/>
              </w:rPr>
              <w:fldChar w:fldCharType="end"/>
            </w:r>
          </w:hyperlink>
        </w:p>
        <w:p w:rsidR="000368FE" w:rsidRDefault="00860C57">
          <w:pPr>
            <w:pStyle w:val="TDC2"/>
            <w:tabs>
              <w:tab w:val="right" w:leader="dot" w:pos="8296"/>
            </w:tabs>
            <w:rPr>
              <w:rFonts w:eastAsiaTheme="minorEastAsia"/>
              <w:noProof/>
              <w:color w:val="auto"/>
              <w:lang w:val="es-CL" w:eastAsia="es-CL"/>
            </w:rPr>
          </w:pPr>
          <w:hyperlink w:anchor="_Toc145583235" w:history="1">
            <w:r w:rsidR="000368FE" w:rsidRPr="003D4F09">
              <w:rPr>
                <w:rStyle w:val="Hipervnculo"/>
                <w:noProof/>
              </w:rPr>
              <w:t>Solicitar o devolver radio frecuencia</w:t>
            </w:r>
            <w:r w:rsidR="000368FE">
              <w:rPr>
                <w:noProof/>
                <w:webHidden/>
              </w:rPr>
              <w:tab/>
            </w:r>
            <w:r w:rsidR="000368FE">
              <w:rPr>
                <w:noProof/>
                <w:webHidden/>
              </w:rPr>
              <w:fldChar w:fldCharType="begin"/>
            </w:r>
            <w:r w:rsidR="000368FE">
              <w:rPr>
                <w:noProof/>
                <w:webHidden/>
              </w:rPr>
              <w:instrText xml:space="preserve"> PAGEREF _Toc145583235 \h </w:instrText>
            </w:r>
            <w:r w:rsidR="000368FE">
              <w:rPr>
                <w:noProof/>
                <w:webHidden/>
              </w:rPr>
            </w:r>
            <w:r w:rsidR="000368FE">
              <w:rPr>
                <w:noProof/>
                <w:webHidden/>
              </w:rPr>
              <w:fldChar w:fldCharType="separate"/>
            </w:r>
            <w:r w:rsidR="006F31EA">
              <w:rPr>
                <w:noProof/>
                <w:webHidden/>
              </w:rPr>
              <w:t>5</w:t>
            </w:r>
            <w:r w:rsidR="000368FE">
              <w:rPr>
                <w:noProof/>
                <w:webHidden/>
              </w:rPr>
              <w:fldChar w:fldCharType="end"/>
            </w:r>
          </w:hyperlink>
        </w:p>
        <w:p w:rsidR="000368FE" w:rsidRDefault="00860C57">
          <w:pPr>
            <w:pStyle w:val="TDC2"/>
            <w:tabs>
              <w:tab w:val="right" w:leader="dot" w:pos="8296"/>
            </w:tabs>
            <w:rPr>
              <w:rFonts w:eastAsiaTheme="minorEastAsia"/>
              <w:noProof/>
              <w:color w:val="auto"/>
              <w:lang w:val="es-CL" w:eastAsia="es-CL"/>
            </w:rPr>
          </w:pPr>
          <w:hyperlink w:anchor="_Toc145583236" w:history="1">
            <w:r w:rsidR="000368FE" w:rsidRPr="003D4F09">
              <w:rPr>
                <w:rStyle w:val="Hipervnculo"/>
                <w:noProof/>
              </w:rPr>
              <w:t>Estado de las radios</w:t>
            </w:r>
            <w:r w:rsidR="000368FE">
              <w:rPr>
                <w:noProof/>
                <w:webHidden/>
              </w:rPr>
              <w:tab/>
            </w:r>
            <w:r w:rsidR="000368FE">
              <w:rPr>
                <w:noProof/>
                <w:webHidden/>
              </w:rPr>
              <w:fldChar w:fldCharType="begin"/>
            </w:r>
            <w:r w:rsidR="000368FE">
              <w:rPr>
                <w:noProof/>
                <w:webHidden/>
              </w:rPr>
              <w:instrText xml:space="preserve"> PAGEREF _Toc145583236 \h </w:instrText>
            </w:r>
            <w:r w:rsidR="000368FE">
              <w:rPr>
                <w:noProof/>
                <w:webHidden/>
              </w:rPr>
            </w:r>
            <w:r w:rsidR="000368FE">
              <w:rPr>
                <w:noProof/>
                <w:webHidden/>
              </w:rPr>
              <w:fldChar w:fldCharType="separate"/>
            </w:r>
            <w:r w:rsidR="006F31EA">
              <w:rPr>
                <w:noProof/>
                <w:webHidden/>
              </w:rPr>
              <w:t>7</w:t>
            </w:r>
            <w:r w:rsidR="000368FE">
              <w:rPr>
                <w:noProof/>
                <w:webHidden/>
              </w:rPr>
              <w:fldChar w:fldCharType="end"/>
            </w:r>
          </w:hyperlink>
        </w:p>
        <w:p w:rsidR="000368FE" w:rsidRDefault="00860C57">
          <w:pPr>
            <w:pStyle w:val="TDC2"/>
            <w:tabs>
              <w:tab w:val="right" w:leader="dot" w:pos="8296"/>
            </w:tabs>
            <w:rPr>
              <w:rFonts w:eastAsiaTheme="minorEastAsia"/>
              <w:noProof/>
              <w:color w:val="auto"/>
              <w:lang w:val="es-CL" w:eastAsia="es-CL"/>
            </w:rPr>
          </w:pPr>
          <w:hyperlink w:anchor="_Toc145583237" w:history="1">
            <w:r w:rsidR="000368FE" w:rsidRPr="003D4F09">
              <w:rPr>
                <w:rStyle w:val="Hipervnculo"/>
                <w:noProof/>
              </w:rPr>
              <w:t>Listado historico de solicitudes</w:t>
            </w:r>
            <w:r w:rsidR="000368FE">
              <w:rPr>
                <w:noProof/>
                <w:webHidden/>
              </w:rPr>
              <w:tab/>
            </w:r>
            <w:r w:rsidR="000368FE">
              <w:rPr>
                <w:noProof/>
                <w:webHidden/>
              </w:rPr>
              <w:fldChar w:fldCharType="begin"/>
            </w:r>
            <w:r w:rsidR="000368FE">
              <w:rPr>
                <w:noProof/>
                <w:webHidden/>
              </w:rPr>
              <w:instrText xml:space="preserve"> PAGEREF _Toc145583237 \h </w:instrText>
            </w:r>
            <w:r w:rsidR="000368FE">
              <w:rPr>
                <w:noProof/>
                <w:webHidden/>
              </w:rPr>
            </w:r>
            <w:r w:rsidR="000368FE">
              <w:rPr>
                <w:noProof/>
                <w:webHidden/>
              </w:rPr>
              <w:fldChar w:fldCharType="separate"/>
            </w:r>
            <w:r w:rsidR="006F31EA">
              <w:rPr>
                <w:noProof/>
                <w:webHidden/>
              </w:rPr>
              <w:t>8</w:t>
            </w:r>
            <w:r w:rsidR="000368FE">
              <w:rPr>
                <w:noProof/>
                <w:webHidden/>
              </w:rPr>
              <w:fldChar w:fldCharType="end"/>
            </w:r>
          </w:hyperlink>
        </w:p>
        <w:p w:rsidR="000368FE" w:rsidRDefault="00860C57">
          <w:pPr>
            <w:pStyle w:val="TDC2"/>
            <w:tabs>
              <w:tab w:val="right" w:leader="dot" w:pos="8296"/>
            </w:tabs>
            <w:rPr>
              <w:rFonts w:eastAsiaTheme="minorEastAsia"/>
              <w:noProof/>
              <w:color w:val="auto"/>
              <w:lang w:val="es-CL" w:eastAsia="es-CL"/>
            </w:rPr>
          </w:pPr>
          <w:hyperlink w:anchor="_Toc145583238" w:history="1">
            <w:r w:rsidR="000368FE" w:rsidRPr="003D4F09">
              <w:rPr>
                <w:rStyle w:val="Hipervnculo"/>
                <w:noProof/>
              </w:rPr>
              <w:t>IMPORTANTE</w:t>
            </w:r>
            <w:r w:rsidR="000368FE">
              <w:rPr>
                <w:noProof/>
                <w:webHidden/>
              </w:rPr>
              <w:tab/>
            </w:r>
            <w:r w:rsidR="000368FE">
              <w:rPr>
                <w:noProof/>
                <w:webHidden/>
              </w:rPr>
              <w:fldChar w:fldCharType="begin"/>
            </w:r>
            <w:r w:rsidR="000368FE">
              <w:rPr>
                <w:noProof/>
                <w:webHidden/>
              </w:rPr>
              <w:instrText xml:space="preserve"> PAGEREF _Toc145583238 \h </w:instrText>
            </w:r>
            <w:r w:rsidR="000368FE">
              <w:rPr>
                <w:noProof/>
                <w:webHidden/>
              </w:rPr>
            </w:r>
            <w:r w:rsidR="000368FE">
              <w:rPr>
                <w:noProof/>
                <w:webHidden/>
              </w:rPr>
              <w:fldChar w:fldCharType="separate"/>
            </w:r>
            <w:r w:rsidR="006F31EA">
              <w:rPr>
                <w:noProof/>
                <w:webHidden/>
              </w:rPr>
              <w:t>9</w:t>
            </w:r>
            <w:r w:rsidR="000368FE">
              <w:rPr>
                <w:noProof/>
                <w:webHidden/>
              </w:rPr>
              <w:fldChar w:fldCharType="end"/>
            </w:r>
          </w:hyperlink>
        </w:p>
        <w:p w:rsidR="00E32279" w:rsidRDefault="00E32279">
          <w:r>
            <w:rPr>
              <w:b/>
              <w:bCs/>
            </w:rPr>
            <w:fldChar w:fldCharType="end"/>
          </w:r>
        </w:p>
      </w:sdtContent>
    </w:sdt>
    <w:p w:rsidR="00E32279" w:rsidRDefault="00E32279">
      <w:pPr>
        <w:rPr>
          <w:rFonts w:asciiTheme="majorHAnsi" w:eastAsiaTheme="majorEastAsia" w:hAnsiTheme="majorHAnsi" w:cstheme="majorBidi"/>
          <w:noProof/>
          <w:color w:val="007789" w:themeColor="accent1" w:themeShade="BF"/>
          <w:sz w:val="32"/>
        </w:rPr>
      </w:pPr>
      <w:r>
        <w:rPr>
          <w:noProof/>
        </w:rPr>
        <w:br w:type="page"/>
      </w:r>
    </w:p>
    <w:p w:rsidR="00C6554A" w:rsidRPr="009679B1" w:rsidRDefault="00E32279" w:rsidP="00E32279">
      <w:pPr>
        <w:pStyle w:val="Ttulo2"/>
        <w:rPr>
          <w:noProof/>
        </w:rPr>
      </w:pPr>
      <w:bookmarkStart w:id="0" w:name="_Toc145583232"/>
      <w:r>
        <w:rPr>
          <w:noProof/>
        </w:rPr>
        <w:lastRenderedPageBreak/>
        <w:t>Introduccion</w:t>
      </w:r>
      <w:bookmarkEnd w:id="0"/>
    </w:p>
    <w:p w:rsidR="00AC06EC" w:rsidRDefault="00DE0004" w:rsidP="00DE0004">
      <w:pPr>
        <w:pStyle w:val="Listaconvietas"/>
        <w:numPr>
          <w:ilvl w:val="0"/>
          <w:numId w:val="0"/>
        </w:numPr>
        <w:jc w:val="both"/>
        <w:rPr>
          <w:noProof/>
        </w:rPr>
      </w:pPr>
      <w:r w:rsidRPr="00DE0004">
        <w:rPr>
          <w:noProof/>
        </w:rPr>
        <w:t xml:space="preserve">En un mundo cada vez más digitalizado y orientado hacia la eficiencia, la automatización se ha convertido en una herramienta fundamental para mejorar los procesos empresariales. Sin embargo, como en todo avance tecnológico, su implementación no está exenta de desafíos y obstáculos. En este contexto, nos encontramos con un caso particularmente interesante: </w:t>
      </w:r>
      <w:r w:rsidR="00AC06EC">
        <w:rPr>
          <w:noProof/>
        </w:rPr>
        <w:t>el registro de las solicitudes al momendo de requerir una radio frecuencia.</w:t>
      </w:r>
    </w:p>
    <w:p w:rsidR="00E32279" w:rsidRPr="000F7C56" w:rsidRDefault="00DE0004" w:rsidP="00DE0004">
      <w:pPr>
        <w:jc w:val="both"/>
        <w:rPr>
          <w:noProof/>
        </w:rPr>
      </w:pPr>
      <w:r>
        <w:rPr>
          <w:noProof/>
        </w:rPr>
        <w:t>Explicare</w:t>
      </w:r>
      <w:r w:rsidR="006F31EA">
        <w:rPr>
          <w:noProof/>
        </w:rPr>
        <w:t xml:space="preserve"> paso a paso de forma sencilla </w:t>
      </w:r>
      <w:r w:rsidR="000F7C56">
        <w:rPr>
          <w:noProof/>
        </w:rPr>
        <w:t>como realizar el registro de estas solicitudes</w:t>
      </w:r>
      <w:r w:rsidR="006F31EA">
        <w:rPr>
          <w:noProof/>
        </w:rPr>
        <w:t xml:space="preserve"> y devoluciones, tambien </w:t>
      </w:r>
      <w:r w:rsidR="001E6401">
        <w:rPr>
          <w:noProof/>
        </w:rPr>
        <w:t xml:space="preserve">visualizar </w:t>
      </w:r>
      <w:r w:rsidR="006F31EA">
        <w:rPr>
          <w:noProof/>
        </w:rPr>
        <w:t>el estado de las radios y el historico de las solicitudes realizada</w:t>
      </w:r>
      <w:r w:rsidR="001E6401">
        <w:rPr>
          <w:noProof/>
        </w:rPr>
        <w:t>s</w:t>
      </w:r>
      <w:r w:rsidR="000F7C56">
        <w:rPr>
          <w:noProof/>
        </w:rPr>
        <w:t>.</w:t>
      </w:r>
      <w:r w:rsidR="00E32279">
        <w:rPr>
          <w:noProof/>
        </w:rPr>
        <w:br w:type="page"/>
      </w:r>
    </w:p>
    <w:p w:rsidR="006F31EA" w:rsidRDefault="006F31EA" w:rsidP="006F31EA">
      <w:pPr>
        <w:pStyle w:val="Ttulo2"/>
      </w:pPr>
      <w:r>
        <w:lastRenderedPageBreak/>
        <w:t>Ingreso a la sección “Solicitar RF”</w:t>
      </w:r>
    </w:p>
    <w:p w:rsidR="00294220" w:rsidRDefault="00294220" w:rsidP="007E64C8">
      <w:pPr>
        <w:jc w:val="both"/>
        <w:rPr>
          <w:noProof/>
        </w:rPr>
      </w:pPr>
      <w:r>
        <w:rPr>
          <w:noProof/>
        </w:rPr>
        <w:t xml:space="preserve">Ingresara a la pagina principal del portal </w:t>
      </w:r>
      <w:r w:rsidR="006F31EA">
        <w:rPr>
          <w:noProof/>
        </w:rPr>
        <w:t>se verá un listado de secciónes al costado izquierdo de la pantalla</w:t>
      </w:r>
      <w:r>
        <w:rPr>
          <w:noProof/>
        </w:rPr>
        <w:t xml:space="preserve">, </w:t>
      </w:r>
      <w:r w:rsidR="006F31EA">
        <w:rPr>
          <w:noProof/>
        </w:rPr>
        <w:t xml:space="preserve">en este caso ingresaremos a la sección de WMS </w:t>
      </w:r>
      <w:r w:rsidR="007E64C8">
        <w:rPr>
          <w:noProof/>
        </w:rPr>
        <w:t xml:space="preserve">la cual tiene opción llamada </w:t>
      </w:r>
      <w:r w:rsidR="000F7C56">
        <w:rPr>
          <w:noProof/>
        </w:rPr>
        <w:t>“Solicitudes R</w:t>
      </w:r>
      <w:r w:rsidR="007E64C8">
        <w:rPr>
          <w:noProof/>
        </w:rPr>
        <w:t>F</w:t>
      </w:r>
      <w:r w:rsidR="000F7C56">
        <w:rPr>
          <w:noProof/>
        </w:rPr>
        <w:t>”</w:t>
      </w:r>
      <w:r>
        <w:rPr>
          <w:noProof/>
        </w:rPr>
        <w:t>.</w:t>
      </w:r>
    </w:p>
    <w:p w:rsidR="00294220" w:rsidRDefault="006F31EA" w:rsidP="00E32279">
      <w:pPr>
        <w:rPr>
          <w:noProof/>
        </w:rPr>
      </w:pPr>
      <w:r>
        <w:rPr>
          <w:noProof/>
          <w:lang w:val="es-CL" w:eastAsia="es-CL"/>
        </w:rPr>
        <w:drawing>
          <wp:inline distT="0" distB="0" distL="0" distR="0" wp14:anchorId="59754810" wp14:editId="5FEE2176">
            <wp:extent cx="1644653" cy="4178596"/>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272" cy="4195412"/>
                    </a:xfrm>
                    <a:prstGeom prst="rect">
                      <a:avLst/>
                    </a:prstGeom>
                  </pic:spPr>
                </pic:pic>
              </a:graphicData>
            </a:graphic>
          </wp:inline>
        </w:drawing>
      </w:r>
    </w:p>
    <w:p w:rsidR="00294220" w:rsidRDefault="007E64C8">
      <w:pPr>
        <w:rPr>
          <w:noProof/>
        </w:rPr>
      </w:pPr>
      <w:r>
        <w:rPr>
          <w:noProof/>
        </w:rPr>
        <w:t>Solo faltaria dar click al menu para ingresar y desplegar la pantalla necesaria</w:t>
      </w:r>
      <w:r w:rsidR="00294220">
        <w:rPr>
          <w:noProof/>
        </w:rPr>
        <w:t>.</w:t>
      </w:r>
      <w:r w:rsidR="00294220">
        <w:rPr>
          <w:noProof/>
        </w:rPr>
        <w:br w:type="page"/>
      </w:r>
    </w:p>
    <w:p w:rsidR="00294220" w:rsidRDefault="00294220" w:rsidP="00294220">
      <w:pPr>
        <w:pStyle w:val="Ttulo2"/>
        <w:rPr>
          <w:noProof/>
        </w:rPr>
      </w:pPr>
      <w:bookmarkStart w:id="1" w:name="_Toc145583233"/>
      <w:r>
        <w:rPr>
          <w:noProof/>
        </w:rPr>
        <w:lastRenderedPageBreak/>
        <w:t>Visualizacion de Pantalla</w:t>
      </w:r>
      <w:bookmarkEnd w:id="1"/>
    </w:p>
    <w:p w:rsidR="00294220" w:rsidRPr="00294220" w:rsidRDefault="00294220" w:rsidP="00313717">
      <w:pPr>
        <w:jc w:val="both"/>
      </w:pPr>
      <w:r>
        <w:t>Al ingresar al menú se desplegara la siguiente pantalla, donde desglosaré uno a uno sus funcionalidades.</w:t>
      </w:r>
    </w:p>
    <w:p w:rsidR="00294220" w:rsidRDefault="000F7C56" w:rsidP="00294220">
      <w:r>
        <w:rPr>
          <w:noProof/>
          <w:lang w:val="es-CL" w:eastAsia="es-CL"/>
        </w:rPr>
        <w:drawing>
          <wp:inline distT="0" distB="0" distL="0" distR="0" wp14:anchorId="2C0E32B0" wp14:editId="3CDB1BF6">
            <wp:extent cx="5274310" cy="2640330"/>
            <wp:effectExtent l="0" t="0" r="254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40330"/>
                    </a:xfrm>
                    <a:prstGeom prst="rect">
                      <a:avLst/>
                    </a:prstGeom>
                  </pic:spPr>
                </pic:pic>
              </a:graphicData>
            </a:graphic>
          </wp:inline>
        </w:drawing>
      </w:r>
    </w:p>
    <w:p w:rsidR="00294220" w:rsidRDefault="00294220" w:rsidP="00294220"/>
    <w:p w:rsidR="00294220" w:rsidRDefault="00294220" w:rsidP="00294220">
      <w:pPr>
        <w:pStyle w:val="Ttulo2"/>
      </w:pPr>
      <w:bookmarkStart w:id="2" w:name="_Toc145583234"/>
      <w:r>
        <w:t>Descarga de manual</w:t>
      </w:r>
      <w:bookmarkEnd w:id="2"/>
    </w:p>
    <w:p w:rsidR="00294220" w:rsidRPr="00294220" w:rsidRDefault="00294220" w:rsidP="00313717">
      <w:pPr>
        <w:jc w:val="both"/>
      </w:pPr>
      <w:r>
        <w:t>En la parte superior izquierda de la pantalla se mostrara un link donde pueden descargar el manual tantas veces lo deseen.</w:t>
      </w:r>
    </w:p>
    <w:p w:rsidR="00294220" w:rsidRDefault="000F7C56" w:rsidP="00294220">
      <w:r>
        <w:rPr>
          <w:noProof/>
          <w:lang w:val="es-CL" w:eastAsia="es-CL"/>
        </w:rPr>
        <w:drawing>
          <wp:inline distT="0" distB="0" distL="0" distR="0" wp14:anchorId="1AA40B99" wp14:editId="131A100C">
            <wp:extent cx="5274310" cy="970915"/>
            <wp:effectExtent l="0" t="0" r="254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70915"/>
                    </a:xfrm>
                    <a:prstGeom prst="rect">
                      <a:avLst/>
                    </a:prstGeom>
                  </pic:spPr>
                </pic:pic>
              </a:graphicData>
            </a:graphic>
          </wp:inline>
        </w:drawing>
      </w:r>
    </w:p>
    <w:p w:rsidR="00294220" w:rsidRDefault="00294220">
      <w:pPr>
        <w:rPr>
          <w:rFonts w:asciiTheme="majorHAnsi" w:eastAsiaTheme="majorEastAsia" w:hAnsiTheme="majorHAnsi" w:cstheme="majorBidi"/>
          <w:caps/>
          <w:color w:val="007789" w:themeColor="accent1" w:themeShade="BF"/>
          <w:sz w:val="24"/>
        </w:rPr>
      </w:pPr>
      <w:r>
        <w:br w:type="page"/>
      </w:r>
    </w:p>
    <w:p w:rsidR="00294220" w:rsidRDefault="000E5DD7" w:rsidP="00294220">
      <w:pPr>
        <w:pStyle w:val="Ttulo2"/>
      </w:pPr>
      <w:bookmarkStart w:id="3" w:name="_Toc145583235"/>
      <w:r>
        <w:lastRenderedPageBreak/>
        <w:t>Solicitar o devolver radio frecuencia</w:t>
      </w:r>
      <w:bookmarkEnd w:id="3"/>
    </w:p>
    <w:p w:rsidR="00294220" w:rsidRPr="00294220" w:rsidRDefault="00294220" w:rsidP="00313717">
      <w:pPr>
        <w:jc w:val="both"/>
      </w:pPr>
      <w:r>
        <w:t xml:space="preserve">En esta funcionalidad del sistema les permite </w:t>
      </w:r>
      <w:r w:rsidR="000E5DD7">
        <w:t>solicitar, como también, devolver una radio anteriormente solicitada</w:t>
      </w:r>
      <w:r w:rsidR="007E64C8">
        <w:t>,</w:t>
      </w:r>
      <w:r w:rsidR="000E5DD7">
        <w:t xml:space="preserve"> presionando el botón correspondiente según la necesidad.</w:t>
      </w:r>
    </w:p>
    <w:p w:rsidR="00294220" w:rsidRDefault="000E5DD7" w:rsidP="006818B2">
      <w:pPr>
        <w:jc w:val="center"/>
      </w:pPr>
      <w:r>
        <w:rPr>
          <w:noProof/>
          <w:lang w:val="es-CL" w:eastAsia="es-CL"/>
        </w:rPr>
        <w:drawing>
          <wp:inline distT="0" distB="0" distL="0" distR="0" wp14:anchorId="3DFE60FF" wp14:editId="6802DCBA">
            <wp:extent cx="4857750" cy="99190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462" cy="993886"/>
                    </a:xfrm>
                    <a:prstGeom prst="rect">
                      <a:avLst/>
                    </a:prstGeom>
                  </pic:spPr>
                </pic:pic>
              </a:graphicData>
            </a:graphic>
          </wp:inline>
        </w:drawing>
      </w:r>
    </w:p>
    <w:p w:rsidR="00294220" w:rsidRDefault="000E5DD7" w:rsidP="00313717">
      <w:pPr>
        <w:jc w:val="both"/>
      </w:pPr>
      <w:r>
        <w:t xml:space="preserve">Al presionar el botón </w:t>
      </w:r>
      <w:r>
        <w:rPr>
          <w:noProof/>
          <w:lang w:val="es-CL" w:eastAsia="es-CL"/>
        </w:rPr>
        <w:drawing>
          <wp:inline distT="0" distB="0" distL="0" distR="0" wp14:anchorId="49A48A2E" wp14:editId="7F137802">
            <wp:extent cx="809625" cy="34557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839" cy="351212"/>
                    </a:xfrm>
                    <a:prstGeom prst="rect">
                      <a:avLst/>
                    </a:prstGeom>
                  </pic:spPr>
                </pic:pic>
              </a:graphicData>
            </a:graphic>
          </wp:inline>
        </w:drawing>
      </w:r>
      <w:r w:rsidR="00294220">
        <w:t xml:space="preserve">  </w:t>
      </w:r>
      <w:r>
        <w:t>se va a desplegar un formulario con los campos requeridos al momento de solicitar una radio frecuencia, estos campos son los siguientes:</w:t>
      </w:r>
    </w:p>
    <w:p w:rsidR="00A947C9" w:rsidRDefault="000E5DD7" w:rsidP="006818B2">
      <w:pPr>
        <w:jc w:val="center"/>
      </w:pPr>
      <w:r>
        <w:rPr>
          <w:noProof/>
          <w:lang w:val="es-CL" w:eastAsia="es-CL"/>
        </w:rPr>
        <w:drawing>
          <wp:inline distT="0" distB="0" distL="0" distR="0" wp14:anchorId="0625C61A" wp14:editId="369CA231">
            <wp:extent cx="4772025" cy="1841360"/>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769" cy="1843577"/>
                    </a:xfrm>
                    <a:prstGeom prst="rect">
                      <a:avLst/>
                    </a:prstGeom>
                  </pic:spPr>
                </pic:pic>
              </a:graphicData>
            </a:graphic>
          </wp:inline>
        </w:drawing>
      </w:r>
    </w:p>
    <w:p w:rsidR="00F32C57" w:rsidRDefault="00F32C57" w:rsidP="00F32C57">
      <w:pPr>
        <w:pStyle w:val="Prrafodelista"/>
        <w:numPr>
          <w:ilvl w:val="0"/>
          <w:numId w:val="18"/>
        </w:numPr>
      </w:pPr>
      <w:r w:rsidRPr="000F1530">
        <w:rPr>
          <w:b/>
        </w:rPr>
        <w:t>Código usuario:</w:t>
      </w:r>
      <w:r>
        <w:t xml:space="preserve"> esto se debe ingresar utilizando el escáner de códigos, apuntando al código QR del usuario solicitante.</w:t>
      </w:r>
    </w:p>
    <w:p w:rsidR="000E5DD7" w:rsidRDefault="00F32C57" w:rsidP="00F32C57">
      <w:pPr>
        <w:pStyle w:val="Prrafodelista"/>
        <w:numPr>
          <w:ilvl w:val="0"/>
          <w:numId w:val="18"/>
        </w:numPr>
      </w:pPr>
      <w:r w:rsidRPr="000F1530">
        <w:rPr>
          <w:b/>
        </w:rPr>
        <w:t>Código QR Radio Frecuencia:</w:t>
      </w:r>
      <w:r>
        <w:t xml:space="preserve"> esto se debe ingresar utilizando el escáner de códigos, apuntando al código QR de la radio que se encuentra en la parte “” de la radio.</w:t>
      </w:r>
    </w:p>
    <w:p w:rsidR="00F32C57" w:rsidRDefault="00F32C57" w:rsidP="00294220">
      <w:pPr>
        <w:pStyle w:val="Prrafodelista"/>
        <w:numPr>
          <w:ilvl w:val="0"/>
          <w:numId w:val="18"/>
        </w:numPr>
      </w:pPr>
      <w:r w:rsidRPr="000F1530">
        <w:rPr>
          <w:b/>
        </w:rPr>
        <w:t>Comentario:</w:t>
      </w:r>
      <w:r>
        <w:t xml:space="preserve"> deben ingresar alguna característica </w:t>
      </w:r>
      <w:r w:rsidR="007E64C8">
        <w:t>relevante de la radio</w:t>
      </w:r>
      <w:r>
        <w:t>, por ejemplo: Pantalla rota, se entrega sin cargador, radio entregada</w:t>
      </w:r>
      <w:r w:rsidRPr="00F32C57">
        <w:t xml:space="preserve"> en buen estado</w:t>
      </w:r>
      <w:r>
        <w:t>, etc.</w:t>
      </w:r>
    </w:p>
    <w:p w:rsidR="00F32C57" w:rsidRDefault="00F32C57" w:rsidP="00F32C57">
      <w:r>
        <w:t xml:space="preserve">Una vez ingresados los datos anteriormente indicados, deben presionar el botón </w:t>
      </w:r>
      <w:r>
        <w:rPr>
          <w:noProof/>
          <w:lang w:val="es-CL" w:eastAsia="es-CL"/>
        </w:rPr>
        <w:drawing>
          <wp:inline distT="0" distB="0" distL="0" distR="0" wp14:anchorId="504AD088" wp14:editId="715E98BD">
            <wp:extent cx="1035170" cy="31397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7742" cy="329916"/>
                    </a:xfrm>
                    <a:prstGeom prst="rect">
                      <a:avLst/>
                    </a:prstGeom>
                  </pic:spPr>
                </pic:pic>
              </a:graphicData>
            </a:graphic>
          </wp:inline>
        </w:drawing>
      </w:r>
      <w:r>
        <w:t xml:space="preserve"> para term</w:t>
      </w:r>
      <w:r w:rsidR="007E64C8">
        <w:t>inar el ingreso</w:t>
      </w:r>
      <w:r>
        <w:t xml:space="preserve">. Tener en cuenta que según el estado de la radio ingresada (Código QR Radio Frecuencia) </w:t>
      </w:r>
      <w:r w:rsidR="006818B2">
        <w:t>es posible que se envíe correctamente la solicitud, como también, la radio se encuentre actualmente asignada a otro usuario</w:t>
      </w:r>
      <w:r w:rsidR="007E64C8">
        <w:t xml:space="preserve"> y no se pueda ingresar la solicitud</w:t>
      </w:r>
      <w:r w:rsidR="006818B2">
        <w:t xml:space="preserve"> o directamente no existe </w:t>
      </w:r>
      <w:r w:rsidR="007E64C8">
        <w:t>la radio</w:t>
      </w:r>
      <w:r w:rsidR="007E64C8" w:rsidRPr="007E64C8">
        <w:t xml:space="preserve"> </w:t>
      </w:r>
      <w:r w:rsidR="007E64C8">
        <w:t>en los registros</w:t>
      </w:r>
      <w:r w:rsidR="006818B2">
        <w:t>.</w:t>
      </w:r>
    </w:p>
    <w:p w:rsidR="006818B2" w:rsidRPr="00F32C57" w:rsidRDefault="006818B2" w:rsidP="00F32C57">
      <w:pPr>
        <w:rPr>
          <w:lang w:val="es-CL"/>
        </w:rPr>
      </w:pPr>
      <w:r>
        <w:rPr>
          <w:lang w:val="es-CL"/>
        </w:rPr>
        <w:t xml:space="preserve">En el caso que ingresaron en la pantalla equivocada, se encuentra el botón </w:t>
      </w:r>
      <w:r>
        <w:rPr>
          <w:noProof/>
          <w:lang w:val="es-CL" w:eastAsia="es-CL"/>
        </w:rPr>
        <w:drawing>
          <wp:inline distT="0" distB="0" distL="0" distR="0" wp14:anchorId="30300CB2" wp14:editId="1F8050DD">
            <wp:extent cx="597868" cy="301924"/>
            <wp:effectExtent l="0" t="0" r="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13" cy="318612"/>
                    </a:xfrm>
                    <a:prstGeom prst="rect">
                      <a:avLst/>
                    </a:prstGeom>
                  </pic:spPr>
                </pic:pic>
              </a:graphicData>
            </a:graphic>
          </wp:inline>
        </w:drawing>
      </w:r>
      <w:r>
        <w:rPr>
          <w:lang w:val="es-CL"/>
        </w:rPr>
        <w:t xml:space="preserve"> para volver a la pantalla anterior.</w:t>
      </w:r>
    </w:p>
    <w:p w:rsidR="006818B2" w:rsidRDefault="006818B2" w:rsidP="006818B2">
      <w:pPr>
        <w:jc w:val="both"/>
      </w:pPr>
      <w:r>
        <w:lastRenderedPageBreak/>
        <w:t xml:space="preserve">Al presionar el botón </w:t>
      </w:r>
      <w:r>
        <w:rPr>
          <w:noProof/>
          <w:lang w:val="es-CL" w:eastAsia="es-CL"/>
        </w:rPr>
        <w:drawing>
          <wp:inline distT="0" distB="0" distL="0" distR="0" wp14:anchorId="73B9D752" wp14:editId="5B9FEA6B">
            <wp:extent cx="885825" cy="37084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2814" cy="386325"/>
                    </a:xfrm>
                    <a:prstGeom prst="rect">
                      <a:avLst/>
                    </a:prstGeom>
                  </pic:spPr>
                </pic:pic>
              </a:graphicData>
            </a:graphic>
          </wp:inline>
        </w:drawing>
      </w:r>
      <w:r>
        <w:t xml:space="preserve">  se va a desplegar un formulario con los campos requeridos al momento de devolver una radio frecuencia, estos campos son los siguientes:</w:t>
      </w:r>
    </w:p>
    <w:p w:rsidR="006818B2" w:rsidRDefault="006818B2" w:rsidP="006818B2">
      <w:pPr>
        <w:jc w:val="center"/>
      </w:pPr>
      <w:r>
        <w:rPr>
          <w:noProof/>
          <w:lang w:val="es-CL" w:eastAsia="es-CL"/>
        </w:rPr>
        <w:drawing>
          <wp:inline distT="0" distB="0" distL="0" distR="0" wp14:anchorId="7D4976A7" wp14:editId="4D1B16B2">
            <wp:extent cx="4762500" cy="1976443"/>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8747" cy="1979035"/>
                    </a:xfrm>
                    <a:prstGeom prst="rect">
                      <a:avLst/>
                    </a:prstGeom>
                  </pic:spPr>
                </pic:pic>
              </a:graphicData>
            </a:graphic>
          </wp:inline>
        </w:drawing>
      </w:r>
    </w:p>
    <w:p w:rsidR="006818B2" w:rsidRDefault="006818B2" w:rsidP="006818B2">
      <w:pPr>
        <w:pStyle w:val="Prrafodelista"/>
        <w:numPr>
          <w:ilvl w:val="0"/>
          <w:numId w:val="18"/>
        </w:numPr>
      </w:pPr>
      <w:r w:rsidRPr="000F1530">
        <w:rPr>
          <w:b/>
        </w:rPr>
        <w:t>Código usuario que lo está devolviendo:</w:t>
      </w:r>
      <w:r>
        <w:t xml:space="preserve"> esto se debe ingresar utilizando el escáner de códigos, apuntando al código QR del usuario.</w:t>
      </w:r>
    </w:p>
    <w:p w:rsidR="006818B2" w:rsidRDefault="006818B2" w:rsidP="006818B2">
      <w:pPr>
        <w:pStyle w:val="Prrafodelista"/>
        <w:numPr>
          <w:ilvl w:val="0"/>
          <w:numId w:val="18"/>
        </w:numPr>
      </w:pPr>
      <w:r w:rsidRPr="000F1530">
        <w:rPr>
          <w:b/>
        </w:rPr>
        <w:t>Código QR Radio Frecuencia:</w:t>
      </w:r>
      <w:r>
        <w:t xml:space="preserve"> esto se debe ingresar utilizando el escáner de códigos, apuntando al código QR de la radio que se encuentra en la parte “” de la radio.</w:t>
      </w:r>
    </w:p>
    <w:p w:rsidR="006818B2" w:rsidRDefault="006818B2" w:rsidP="006818B2">
      <w:pPr>
        <w:pStyle w:val="Prrafodelista"/>
        <w:numPr>
          <w:ilvl w:val="0"/>
          <w:numId w:val="18"/>
        </w:numPr>
      </w:pPr>
      <w:r w:rsidRPr="000F1530">
        <w:rPr>
          <w:b/>
        </w:rPr>
        <w:t>Comentario:</w:t>
      </w:r>
      <w:r>
        <w:t xml:space="preserve"> deben ingresar alguna característica relevante de la radio, por ejemplo: Pantalla rota, se entrega sin cargador, radio </w:t>
      </w:r>
      <w:r w:rsidR="007E64C8">
        <w:t>devuelta</w:t>
      </w:r>
      <w:r w:rsidRPr="00F32C57">
        <w:t xml:space="preserve"> en buen estado</w:t>
      </w:r>
      <w:r>
        <w:t>, etc.</w:t>
      </w:r>
    </w:p>
    <w:p w:rsidR="006818B2" w:rsidRDefault="006818B2" w:rsidP="006818B2">
      <w:r>
        <w:t xml:space="preserve">Una vez ingresados los datos anteriormente indicados, deben presionar el botón </w:t>
      </w:r>
      <w:r w:rsidR="000F1530">
        <w:rPr>
          <w:noProof/>
          <w:lang w:val="es-CL" w:eastAsia="es-CL"/>
        </w:rPr>
        <w:drawing>
          <wp:inline distT="0" distB="0" distL="0" distR="0" wp14:anchorId="4C1C2C0A" wp14:editId="7B24F36A">
            <wp:extent cx="1035050" cy="32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0008" cy="328530"/>
                    </a:xfrm>
                    <a:prstGeom prst="rect">
                      <a:avLst/>
                    </a:prstGeom>
                  </pic:spPr>
                </pic:pic>
              </a:graphicData>
            </a:graphic>
          </wp:inline>
        </w:drawing>
      </w:r>
      <w:r>
        <w:t xml:space="preserve"> para terminar el ingreso de la </w:t>
      </w:r>
      <w:r w:rsidR="000F1530">
        <w:t>devolución</w:t>
      </w:r>
      <w:r>
        <w:t xml:space="preserve">. Tener en cuenta que según el estado de la radio ingresada (Código QR Radio Frecuencia) es posible que se envíe correctamente la </w:t>
      </w:r>
      <w:r w:rsidR="000F1530">
        <w:t>devolución</w:t>
      </w:r>
      <w:r>
        <w:t xml:space="preserve">, como también, la radio </w:t>
      </w:r>
      <w:r w:rsidR="000F1530">
        <w:t xml:space="preserve">no </w:t>
      </w:r>
      <w:r>
        <w:t xml:space="preserve">se encuentre actualmente asignada a otro usuario o </w:t>
      </w:r>
      <w:r w:rsidR="007E64C8">
        <w:t>directamente no existe la radio</w:t>
      </w:r>
      <w:r w:rsidR="007E64C8" w:rsidRPr="007E64C8">
        <w:t xml:space="preserve"> </w:t>
      </w:r>
      <w:r w:rsidR="007E64C8">
        <w:t>en los registros</w:t>
      </w:r>
      <w:r>
        <w:t>.</w:t>
      </w:r>
    </w:p>
    <w:p w:rsidR="006818B2" w:rsidRPr="00F32C57" w:rsidRDefault="006818B2" w:rsidP="006818B2">
      <w:pPr>
        <w:rPr>
          <w:lang w:val="es-CL"/>
        </w:rPr>
      </w:pPr>
      <w:r>
        <w:rPr>
          <w:lang w:val="es-CL"/>
        </w:rPr>
        <w:t xml:space="preserve">En el caso que ingresaron en la pantalla equivocada, se encuentra el botón </w:t>
      </w:r>
      <w:r>
        <w:rPr>
          <w:noProof/>
          <w:lang w:val="es-CL" w:eastAsia="es-CL"/>
        </w:rPr>
        <w:drawing>
          <wp:inline distT="0" distB="0" distL="0" distR="0" wp14:anchorId="1B7F0AF8" wp14:editId="73D49BF7">
            <wp:extent cx="733425" cy="37038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7205" cy="382389"/>
                    </a:xfrm>
                    <a:prstGeom prst="rect">
                      <a:avLst/>
                    </a:prstGeom>
                  </pic:spPr>
                </pic:pic>
              </a:graphicData>
            </a:graphic>
          </wp:inline>
        </w:drawing>
      </w:r>
      <w:r>
        <w:rPr>
          <w:lang w:val="es-CL"/>
        </w:rPr>
        <w:t xml:space="preserve"> para volver a la pantalla anterior.</w:t>
      </w:r>
    </w:p>
    <w:p w:rsidR="00294220" w:rsidRPr="006818B2" w:rsidRDefault="00294220" w:rsidP="00294220">
      <w:pPr>
        <w:rPr>
          <w:lang w:val="es-CL"/>
        </w:rPr>
      </w:pPr>
    </w:p>
    <w:p w:rsidR="00294220" w:rsidRPr="00294220" w:rsidRDefault="00294220" w:rsidP="00E32279">
      <w:pPr>
        <w:rPr>
          <w:noProof/>
        </w:rPr>
      </w:pPr>
    </w:p>
    <w:p w:rsidR="006818B2" w:rsidRDefault="006818B2">
      <w:pPr>
        <w:rPr>
          <w:rFonts w:asciiTheme="majorHAnsi" w:eastAsiaTheme="majorEastAsia" w:hAnsiTheme="majorHAnsi" w:cstheme="majorBidi"/>
          <w:caps/>
          <w:noProof/>
          <w:color w:val="007789" w:themeColor="accent1" w:themeShade="BF"/>
          <w:sz w:val="24"/>
        </w:rPr>
      </w:pPr>
      <w:r>
        <w:rPr>
          <w:noProof/>
        </w:rPr>
        <w:br w:type="page"/>
      </w:r>
    </w:p>
    <w:p w:rsidR="00DE0004" w:rsidRPr="00A947C9" w:rsidRDefault="000F1530" w:rsidP="00A947C9">
      <w:pPr>
        <w:pStyle w:val="Ttulo2"/>
        <w:rPr>
          <w:noProof/>
        </w:rPr>
      </w:pPr>
      <w:bookmarkStart w:id="4" w:name="_Toc145583236"/>
      <w:r>
        <w:rPr>
          <w:noProof/>
        </w:rPr>
        <w:lastRenderedPageBreak/>
        <w:t>Estado de las radios</w:t>
      </w:r>
      <w:bookmarkEnd w:id="4"/>
    </w:p>
    <w:p w:rsidR="000F1530" w:rsidRDefault="00A947C9" w:rsidP="00313717">
      <w:pPr>
        <w:jc w:val="both"/>
        <w:rPr>
          <w:noProof/>
        </w:rPr>
      </w:pPr>
      <w:r>
        <w:rPr>
          <w:noProof/>
        </w:rPr>
        <w:t xml:space="preserve">Este funcionalidad tiene como </w:t>
      </w:r>
      <w:r w:rsidR="005F75F8">
        <w:rPr>
          <w:noProof/>
        </w:rPr>
        <w:t xml:space="preserve">objetivo </w:t>
      </w:r>
      <w:r w:rsidR="000F1530">
        <w:rPr>
          <w:noProof/>
        </w:rPr>
        <w:t>ver el estado actual de las Radios Frecuencias que se encuentran actualmente ingresadas en el sistema</w:t>
      </w:r>
      <w:r w:rsidR="007E64C8">
        <w:rPr>
          <w:noProof/>
        </w:rPr>
        <w:t>, con el fin de ver cuales radios se encuentran disponibles y cuales estan siendo utilizadas actualmente.</w:t>
      </w:r>
    </w:p>
    <w:p w:rsidR="00DE0004" w:rsidRDefault="000F1530" w:rsidP="00E32279">
      <w:pPr>
        <w:rPr>
          <w:b/>
          <w:noProof/>
        </w:rPr>
      </w:pPr>
      <w:r>
        <w:rPr>
          <w:noProof/>
          <w:lang w:val="es-CL" w:eastAsia="es-CL"/>
        </w:rPr>
        <w:drawing>
          <wp:inline distT="0" distB="0" distL="0" distR="0" wp14:anchorId="45082AFD" wp14:editId="064B44E3">
            <wp:extent cx="5274310" cy="3466465"/>
            <wp:effectExtent l="0" t="0" r="254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66465"/>
                    </a:xfrm>
                    <a:prstGeom prst="rect">
                      <a:avLst/>
                    </a:prstGeom>
                  </pic:spPr>
                </pic:pic>
              </a:graphicData>
            </a:graphic>
          </wp:inline>
        </w:drawing>
      </w:r>
    </w:p>
    <w:p w:rsidR="000F1530" w:rsidRDefault="000F1530" w:rsidP="00313717">
      <w:pPr>
        <w:jc w:val="both"/>
        <w:rPr>
          <w:noProof/>
        </w:rPr>
      </w:pPr>
      <w:r>
        <w:rPr>
          <w:noProof/>
        </w:rPr>
        <w:t>Se puede observar los siguientes campos:</w:t>
      </w:r>
    </w:p>
    <w:p w:rsidR="000F1530" w:rsidRDefault="000F1530" w:rsidP="000F1530">
      <w:pPr>
        <w:pStyle w:val="Prrafodelista"/>
        <w:numPr>
          <w:ilvl w:val="0"/>
          <w:numId w:val="19"/>
        </w:numPr>
        <w:jc w:val="both"/>
        <w:rPr>
          <w:noProof/>
        </w:rPr>
      </w:pPr>
      <w:r w:rsidRPr="000F1530">
        <w:rPr>
          <w:b/>
          <w:noProof/>
        </w:rPr>
        <w:t>RF ID:</w:t>
      </w:r>
      <w:r>
        <w:rPr>
          <w:noProof/>
        </w:rPr>
        <w:t xml:space="preserve"> El identific</w:t>
      </w:r>
      <w:r w:rsidR="007E64C8">
        <w:rPr>
          <w:noProof/>
        </w:rPr>
        <w:t>ador de cada una de las radios.</w:t>
      </w:r>
    </w:p>
    <w:p w:rsidR="000F1530" w:rsidRDefault="000F1530" w:rsidP="000F1530">
      <w:pPr>
        <w:pStyle w:val="Prrafodelista"/>
        <w:numPr>
          <w:ilvl w:val="0"/>
          <w:numId w:val="19"/>
        </w:numPr>
        <w:jc w:val="both"/>
        <w:rPr>
          <w:noProof/>
        </w:rPr>
      </w:pPr>
      <w:r w:rsidRPr="000F1530">
        <w:rPr>
          <w:b/>
          <w:noProof/>
        </w:rPr>
        <w:t>Estado Radio Frecuencia:</w:t>
      </w:r>
      <w:r>
        <w:rPr>
          <w:noProof/>
        </w:rPr>
        <w:t xml:space="preserve"> Nos indica el estado actual de la radio, estos pueden ser “En Uso” en el caso que la radio que encuentre asignada a un usuario y “Disponible” en el caso que la radio </w:t>
      </w:r>
      <w:r w:rsidR="003D4608">
        <w:rPr>
          <w:noProof/>
        </w:rPr>
        <w:t xml:space="preserve">este libre y </w:t>
      </w:r>
      <w:r>
        <w:rPr>
          <w:noProof/>
        </w:rPr>
        <w:t>pueda ser solicitada</w:t>
      </w:r>
      <w:r w:rsidR="003D4608">
        <w:rPr>
          <w:noProof/>
        </w:rPr>
        <w:t>.</w:t>
      </w:r>
    </w:p>
    <w:p w:rsidR="000F1530" w:rsidRDefault="000F1530" w:rsidP="000F1530">
      <w:pPr>
        <w:pStyle w:val="Prrafodelista"/>
        <w:numPr>
          <w:ilvl w:val="0"/>
          <w:numId w:val="19"/>
        </w:numPr>
        <w:jc w:val="both"/>
        <w:rPr>
          <w:noProof/>
        </w:rPr>
      </w:pPr>
      <w:r w:rsidRPr="000F1530">
        <w:rPr>
          <w:b/>
          <w:noProof/>
        </w:rPr>
        <w:t>Usuario Actual:</w:t>
      </w:r>
      <w:r>
        <w:rPr>
          <w:noProof/>
        </w:rPr>
        <w:t xml:space="preserve"> Nombre del usuario el cual tiene asignada la radio, </w:t>
      </w:r>
      <w:r w:rsidR="003D4608">
        <w:rPr>
          <w:noProof/>
        </w:rPr>
        <w:t xml:space="preserve">si la radio no la están utilizando </w:t>
      </w:r>
      <w:r>
        <w:rPr>
          <w:noProof/>
        </w:rPr>
        <w:t>se mostrará “Sin Asignar”.</w:t>
      </w:r>
    </w:p>
    <w:p w:rsidR="000F1530" w:rsidRDefault="000F1530" w:rsidP="000F1530">
      <w:pPr>
        <w:pStyle w:val="Prrafodelista"/>
        <w:numPr>
          <w:ilvl w:val="0"/>
          <w:numId w:val="19"/>
        </w:numPr>
        <w:jc w:val="both"/>
        <w:rPr>
          <w:noProof/>
        </w:rPr>
      </w:pPr>
      <w:r w:rsidRPr="000F1530">
        <w:rPr>
          <w:b/>
          <w:noProof/>
        </w:rPr>
        <w:t>Fecha ultima modificación:</w:t>
      </w:r>
      <w:r>
        <w:rPr>
          <w:noProof/>
        </w:rPr>
        <w:t xml:space="preserve"> Ultimo registro que se realizó de la radio, tanto como de una solicitud o una devolución. </w:t>
      </w:r>
    </w:p>
    <w:p w:rsidR="005F75F8" w:rsidRDefault="005F75F8">
      <w:pPr>
        <w:rPr>
          <w:noProof/>
        </w:rPr>
      </w:pPr>
      <w:r>
        <w:rPr>
          <w:noProof/>
        </w:rPr>
        <w:br w:type="page"/>
      </w:r>
    </w:p>
    <w:p w:rsidR="005F75F8" w:rsidRDefault="000F1530" w:rsidP="005F75F8">
      <w:pPr>
        <w:pStyle w:val="Ttulo2"/>
        <w:rPr>
          <w:noProof/>
        </w:rPr>
      </w:pPr>
      <w:bookmarkStart w:id="5" w:name="_Toc145583237"/>
      <w:r>
        <w:rPr>
          <w:noProof/>
        </w:rPr>
        <w:lastRenderedPageBreak/>
        <w:t>Listado historico de solicitudes</w:t>
      </w:r>
      <w:bookmarkEnd w:id="5"/>
    </w:p>
    <w:p w:rsidR="007345BE" w:rsidRDefault="007345BE" w:rsidP="00313717">
      <w:pPr>
        <w:jc w:val="both"/>
      </w:pPr>
      <w:r>
        <w:t>Esta funcionalidad permite visualizar el histórico de las solicitudes realizadas, esto contemplando un rango de fechas ingresadas</w:t>
      </w:r>
      <w:r w:rsidR="003D4608">
        <w:t xml:space="preserve"> en particular</w:t>
      </w:r>
      <w:r>
        <w:t>:</w:t>
      </w:r>
    </w:p>
    <w:p w:rsidR="007345BE" w:rsidRDefault="001C7CEA" w:rsidP="00313717">
      <w:pPr>
        <w:jc w:val="both"/>
      </w:pPr>
      <w:r>
        <w:rPr>
          <w:noProof/>
          <w:lang w:val="es-CL" w:eastAsia="es-CL"/>
        </w:rPr>
        <w:drawing>
          <wp:inline distT="0" distB="0" distL="0" distR="0" wp14:anchorId="7DE17C30" wp14:editId="7C6AF378">
            <wp:extent cx="5248275" cy="87955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6874" cy="880999"/>
                    </a:xfrm>
                    <a:prstGeom prst="rect">
                      <a:avLst/>
                    </a:prstGeom>
                  </pic:spPr>
                </pic:pic>
              </a:graphicData>
            </a:graphic>
          </wp:inline>
        </w:drawing>
      </w:r>
    </w:p>
    <w:p w:rsidR="007345BE" w:rsidRDefault="007345BE" w:rsidP="00313717">
      <w:pPr>
        <w:jc w:val="both"/>
      </w:pPr>
      <w:r>
        <w:t>En primera instancia no se muestra información, pero una vez ingresado los parámetros según la necesidad de búsqueda y se presiona el botón</w:t>
      </w:r>
      <w:r>
        <w:rPr>
          <w:noProof/>
          <w:lang w:val="es-CL" w:eastAsia="es-CL"/>
        </w:rPr>
        <w:drawing>
          <wp:inline distT="0" distB="0" distL="0" distR="0" wp14:anchorId="6042647F" wp14:editId="62581540">
            <wp:extent cx="561975" cy="31145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291" cy="314956"/>
                    </a:xfrm>
                    <a:prstGeom prst="rect">
                      <a:avLst/>
                    </a:prstGeom>
                  </pic:spPr>
                </pic:pic>
              </a:graphicData>
            </a:graphic>
          </wp:inline>
        </w:drawing>
      </w:r>
      <w:r>
        <w:t>, se desplegará el listado de las solicitudes en el rango que fue ingresado.</w:t>
      </w:r>
    </w:p>
    <w:p w:rsidR="007345BE" w:rsidRPr="007345BE" w:rsidRDefault="001C7CEA" w:rsidP="00313717">
      <w:pPr>
        <w:jc w:val="both"/>
        <w:rPr>
          <w:lang w:val="es-CL"/>
        </w:rPr>
      </w:pPr>
      <w:r>
        <w:rPr>
          <w:noProof/>
          <w:lang w:val="es-CL" w:eastAsia="es-CL"/>
        </w:rPr>
        <w:drawing>
          <wp:inline distT="0" distB="0" distL="0" distR="0" wp14:anchorId="51ABF451" wp14:editId="2124D08C">
            <wp:extent cx="5274310" cy="2247900"/>
            <wp:effectExtent l="0" t="0" r="254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47900"/>
                    </a:xfrm>
                    <a:prstGeom prst="rect">
                      <a:avLst/>
                    </a:prstGeom>
                  </pic:spPr>
                </pic:pic>
              </a:graphicData>
            </a:graphic>
          </wp:inline>
        </w:drawing>
      </w:r>
    </w:p>
    <w:p w:rsidR="007345BE" w:rsidRDefault="007345BE" w:rsidP="00313717">
      <w:pPr>
        <w:jc w:val="both"/>
      </w:pPr>
      <w:r>
        <w:t>En este listado de datos cuentan con l</w:t>
      </w:r>
      <w:r w:rsidR="001C7CEA">
        <w:t>as siguientes columnas:</w:t>
      </w:r>
    </w:p>
    <w:p w:rsidR="001C7CEA" w:rsidRDefault="001C7CEA" w:rsidP="001C7CEA">
      <w:pPr>
        <w:pStyle w:val="Prrafodelista"/>
        <w:numPr>
          <w:ilvl w:val="0"/>
          <w:numId w:val="20"/>
        </w:numPr>
        <w:jc w:val="both"/>
      </w:pPr>
      <w:r w:rsidRPr="001E6401">
        <w:rPr>
          <w:b/>
        </w:rPr>
        <w:t>ID Solicitud:</w:t>
      </w:r>
      <w:r>
        <w:t xml:space="preserve"> Identificador interno de cada solicitud.</w:t>
      </w:r>
    </w:p>
    <w:p w:rsidR="001C7CEA" w:rsidRDefault="001C7CEA" w:rsidP="001C7CEA">
      <w:pPr>
        <w:pStyle w:val="Prrafodelista"/>
        <w:numPr>
          <w:ilvl w:val="0"/>
          <w:numId w:val="20"/>
        </w:numPr>
        <w:jc w:val="both"/>
      </w:pPr>
      <w:r w:rsidRPr="001E6401">
        <w:rPr>
          <w:b/>
        </w:rPr>
        <w:t>Radio Frecuencia ID:</w:t>
      </w:r>
      <w:r>
        <w:t xml:space="preserve"> Identificador único de cada radio.</w:t>
      </w:r>
    </w:p>
    <w:p w:rsidR="001C7CEA" w:rsidRDefault="001C7CEA" w:rsidP="001C7CEA">
      <w:pPr>
        <w:pStyle w:val="Prrafodelista"/>
        <w:numPr>
          <w:ilvl w:val="0"/>
          <w:numId w:val="20"/>
        </w:numPr>
        <w:jc w:val="both"/>
      </w:pPr>
      <w:r w:rsidRPr="001E6401">
        <w:rPr>
          <w:b/>
        </w:rPr>
        <w:t>Solicitante:</w:t>
      </w:r>
      <w:r>
        <w:t xml:space="preserve"> Persona que se le asignó la radio frecuencia al realizar la solicitud.</w:t>
      </w:r>
    </w:p>
    <w:p w:rsidR="001C7CEA" w:rsidRDefault="001C7CEA" w:rsidP="001C7CEA">
      <w:pPr>
        <w:pStyle w:val="Prrafodelista"/>
        <w:numPr>
          <w:ilvl w:val="0"/>
          <w:numId w:val="20"/>
        </w:numPr>
        <w:jc w:val="both"/>
      </w:pPr>
      <w:r w:rsidRPr="001E6401">
        <w:rPr>
          <w:b/>
        </w:rPr>
        <w:t>Fecha Asignada:</w:t>
      </w:r>
      <w:r>
        <w:t xml:space="preserve"> día en el cual fue realizada la solicitud.</w:t>
      </w:r>
      <w:bookmarkStart w:id="6" w:name="_GoBack"/>
      <w:bookmarkEnd w:id="6"/>
    </w:p>
    <w:p w:rsidR="001C7CEA" w:rsidRDefault="001C7CEA" w:rsidP="001C7CEA">
      <w:pPr>
        <w:pStyle w:val="Prrafodelista"/>
        <w:numPr>
          <w:ilvl w:val="0"/>
          <w:numId w:val="20"/>
        </w:numPr>
        <w:jc w:val="both"/>
      </w:pPr>
      <w:r w:rsidRPr="001E6401">
        <w:rPr>
          <w:b/>
        </w:rPr>
        <w:t>Devolución:</w:t>
      </w:r>
      <w:r>
        <w:t xml:space="preserve"> Usuario que la devolvió al terminar la solicitud, en caso que esta solicitud todavía no se ha terminado, por defecto será “Pendiente”</w:t>
      </w:r>
    </w:p>
    <w:p w:rsidR="001C7CEA" w:rsidRDefault="001C7CEA" w:rsidP="001C7CEA">
      <w:pPr>
        <w:pStyle w:val="Prrafodelista"/>
        <w:numPr>
          <w:ilvl w:val="0"/>
          <w:numId w:val="20"/>
        </w:numPr>
        <w:jc w:val="both"/>
      </w:pPr>
      <w:r w:rsidRPr="001E6401">
        <w:rPr>
          <w:b/>
        </w:rPr>
        <w:t>Fecha devolución:</w:t>
      </w:r>
      <w:r>
        <w:t xml:space="preserve"> día en el cual fue realizada la devolución de la radio.</w:t>
      </w:r>
    </w:p>
    <w:p w:rsidR="003D4608" w:rsidRDefault="001C7CEA" w:rsidP="00593FCC">
      <w:pPr>
        <w:pStyle w:val="Prrafodelista"/>
        <w:numPr>
          <w:ilvl w:val="0"/>
          <w:numId w:val="20"/>
        </w:numPr>
        <w:jc w:val="both"/>
      </w:pPr>
      <w:r w:rsidRPr="001E6401">
        <w:rPr>
          <w:b/>
        </w:rPr>
        <w:t>Estado solicitud:</w:t>
      </w:r>
      <w:r>
        <w:t xml:space="preserve"> En esta sección se indica el estado actual de la solicitud, este puede tener 2 estados, estas siendo “Terminada” en el caso que la radio ya se devolvió y “</w:t>
      </w:r>
      <w:r w:rsidR="00593FCC">
        <w:t>En Proceso</w:t>
      </w:r>
      <w:r>
        <w:t xml:space="preserve">” en el caso que </w:t>
      </w:r>
      <w:r w:rsidR="00593FCC">
        <w:t>la solicitud no se ha dado por terminada</w:t>
      </w:r>
    </w:p>
    <w:p w:rsidR="003D4608" w:rsidRDefault="003D4608" w:rsidP="003D4608">
      <w:pPr>
        <w:jc w:val="both"/>
      </w:pPr>
      <w:r>
        <w:t>También indicar que al momento de generar un listado de datos se mostrarán 3 botones, con estos se podrá descargar la información en pantalla en 3 formatos distintos.</w:t>
      </w:r>
    </w:p>
    <w:p w:rsidR="00B10BA3" w:rsidRDefault="003D4608" w:rsidP="003D4608">
      <w:pPr>
        <w:jc w:val="center"/>
      </w:pPr>
      <w:r>
        <w:rPr>
          <w:noProof/>
          <w:lang w:val="es-CL" w:eastAsia="es-CL"/>
        </w:rPr>
        <w:drawing>
          <wp:inline distT="0" distB="0" distL="0" distR="0" wp14:anchorId="327B2653" wp14:editId="1911C2FF">
            <wp:extent cx="3486150" cy="40957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150" cy="409575"/>
                    </a:xfrm>
                    <a:prstGeom prst="rect">
                      <a:avLst/>
                    </a:prstGeom>
                  </pic:spPr>
                </pic:pic>
              </a:graphicData>
            </a:graphic>
          </wp:inline>
        </w:drawing>
      </w:r>
      <w:r w:rsidR="00B10BA3">
        <w:br w:type="page"/>
      </w:r>
    </w:p>
    <w:p w:rsidR="00B10BA3" w:rsidRDefault="00B10BA3" w:rsidP="00B10BA3">
      <w:pPr>
        <w:pStyle w:val="Ttulo2"/>
      </w:pPr>
      <w:bookmarkStart w:id="7" w:name="_Toc145583238"/>
      <w:r>
        <w:lastRenderedPageBreak/>
        <w:t>I</w:t>
      </w:r>
      <w:bookmarkEnd w:id="7"/>
      <w:r w:rsidR="000368FE">
        <w:t>mportante</w:t>
      </w:r>
    </w:p>
    <w:p w:rsidR="00593FCC" w:rsidRDefault="00593FCC" w:rsidP="00313717">
      <w:pPr>
        <w:jc w:val="both"/>
      </w:pPr>
      <w:r>
        <w:t>Este proceso es importante para la gestión y distribución de las radios a los usuarios que los necesiten, dale un uso correcto tanto a la plataforma, como también, a las radios que sean asignadas.</w:t>
      </w:r>
    </w:p>
    <w:p w:rsidR="00593FCC" w:rsidRDefault="00593FCC" w:rsidP="00313717">
      <w:pPr>
        <w:jc w:val="both"/>
      </w:pPr>
      <w:r>
        <w:t>Los usuarios que se encuentren ingresado en una solicitud y no se ha dado por terminada, el usuario vinculado se hace responsable de las pérdidas o daños de la radio.</w:t>
      </w:r>
    </w:p>
    <w:p w:rsidR="00B10BA3" w:rsidRPr="00593FCC" w:rsidRDefault="00593FCC" w:rsidP="00593FCC">
      <w:pPr>
        <w:jc w:val="both"/>
        <w:rPr>
          <w:u w:val="single"/>
        </w:rPr>
      </w:pPr>
      <w:r>
        <w:t>Cualquier duda, consulta o mejora que pueda proponer, por favor hacerla llegar.</w:t>
      </w:r>
    </w:p>
    <w:sectPr w:rsidR="00B10BA3" w:rsidRPr="00593FCC" w:rsidSect="0089714F">
      <w:headerReference w:type="default" r:id="rId25"/>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C57" w:rsidRDefault="00860C57" w:rsidP="00C6554A">
      <w:pPr>
        <w:spacing w:before="0" w:after="0" w:line="240" w:lineRule="auto"/>
      </w:pPr>
      <w:r>
        <w:separator/>
      </w:r>
    </w:p>
  </w:endnote>
  <w:endnote w:type="continuationSeparator" w:id="0">
    <w:p w:rsidR="00860C57" w:rsidRDefault="00860C5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1E6401">
      <w:rPr>
        <w:noProof/>
        <w:lang w:bidi="es-ES"/>
      </w:rPr>
      <w:t>9</w:t>
    </w:r>
    <w:r>
      <w:rPr>
        <w:noProof/>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C57" w:rsidRDefault="00860C57" w:rsidP="00C6554A">
      <w:pPr>
        <w:spacing w:before="0" w:after="0" w:line="240" w:lineRule="auto"/>
      </w:pPr>
      <w:r>
        <w:separator/>
      </w:r>
    </w:p>
  </w:footnote>
  <w:footnote w:type="continuationSeparator" w:id="0">
    <w:p w:rsidR="00860C57" w:rsidRDefault="00860C57"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717" w:rsidRDefault="00313717" w:rsidP="00313717">
    <w:pPr>
      <w:pStyle w:val="Informacindecontacto"/>
      <w:jc w:val="right"/>
      <w:rPr>
        <w:noProof/>
      </w:rPr>
    </w:pPr>
    <w:r>
      <w:rPr>
        <w:noProof/>
      </w:rPr>
      <w:t>Monarch 08/09/2023</w:t>
    </w:r>
  </w:p>
  <w:p w:rsidR="00313717" w:rsidRDefault="00313717" w:rsidP="00313717">
    <w:pPr>
      <w:pStyle w:val="Encabezado"/>
      <w:jc w:val="right"/>
    </w:pPr>
    <w:r>
      <w:rPr>
        <w:noProof/>
      </w:rPr>
      <w:t>Departamento de Informatica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105AC7"/>
    <w:multiLevelType w:val="hybridMultilevel"/>
    <w:tmpl w:val="A9DAA4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09E2B2E"/>
    <w:multiLevelType w:val="hybridMultilevel"/>
    <w:tmpl w:val="98D842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E0A7F7D"/>
    <w:multiLevelType w:val="hybridMultilevel"/>
    <w:tmpl w:val="7DE8B8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6F0452D"/>
    <w:multiLevelType w:val="hybridMultilevel"/>
    <w:tmpl w:val="2774E3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4A268D"/>
    <w:multiLevelType w:val="hybridMultilevel"/>
    <w:tmpl w:val="542C89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7"/>
  </w:num>
  <w:num w:numId="18">
    <w:abstractNumId w:val="15"/>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79"/>
    <w:rsid w:val="000368FE"/>
    <w:rsid w:val="000E5DD7"/>
    <w:rsid w:val="000F1530"/>
    <w:rsid w:val="000F7C56"/>
    <w:rsid w:val="001C7CEA"/>
    <w:rsid w:val="001E6401"/>
    <w:rsid w:val="002554CD"/>
    <w:rsid w:val="00293B83"/>
    <w:rsid w:val="00294220"/>
    <w:rsid w:val="002B4294"/>
    <w:rsid w:val="00313717"/>
    <w:rsid w:val="00333D0D"/>
    <w:rsid w:val="003D4608"/>
    <w:rsid w:val="003D555A"/>
    <w:rsid w:val="004C049F"/>
    <w:rsid w:val="005000E2"/>
    <w:rsid w:val="0051785D"/>
    <w:rsid w:val="00593FCC"/>
    <w:rsid w:val="005F75F8"/>
    <w:rsid w:val="006818B2"/>
    <w:rsid w:val="006A3CE7"/>
    <w:rsid w:val="006F31EA"/>
    <w:rsid w:val="00711557"/>
    <w:rsid w:val="007345BE"/>
    <w:rsid w:val="007E64C8"/>
    <w:rsid w:val="00860C57"/>
    <w:rsid w:val="0089714F"/>
    <w:rsid w:val="00904B30"/>
    <w:rsid w:val="009679B1"/>
    <w:rsid w:val="00986062"/>
    <w:rsid w:val="00A947C9"/>
    <w:rsid w:val="00AC06EC"/>
    <w:rsid w:val="00B10BA3"/>
    <w:rsid w:val="00BD1B3A"/>
    <w:rsid w:val="00BE6230"/>
    <w:rsid w:val="00C6554A"/>
    <w:rsid w:val="00CB0705"/>
    <w:rsid w:val="00DE0004"/>
    <w:rsid w:val="00E32279"/>
    <w:rsid w:val="00E7578A"/>
    <w:rsid w:val="00ED7C44"/>
    <w:rsid w:val="00F32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A48930-9FC8-47BB-A1F6-C39DDF5E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1EA"/>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Puesto">
    <w:name w:val="Title"/>
    <w:basedOn w:val="Normal"/>
    <w:link w:val="Puest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TtulodeTDC">
    <w:name w:val="TOC Heading"/>
    <w:basedOn w:val="Ttulo1"/>
    <w:next w:val="Normal"/>
    <w:uiPriority w:val="39"/>
    <w:unhideWhenUsed/>
    <w:qFormat/>
    <w:rsid w:val="00E32279"/>
    <w:pPr>
      <w:spacing w:before="240" w:after="0" w:line="259" w:lineRule="auto"/>
      <w:contextualSpacing w:val="0"/>
      <w:outlineLvl w:val="9"/>
    </w:pPr>
    <w:rPr>
      <w:szCs w:val="32"/>
      <w:lang w:val="es-CL" w:eastAsia="es-CL"/>
    </w:rPr>
  </w:style>
  <w:style w:type="paragraph" w:styleId="TDC1">
    <w:name w:val="toc 1"/>
    <w:basedOn w:val="Normal"/>
    <w:next w:val="Normal"/>
    <w:autoRedefine/>
    <w:uiPriority w:val="39"/>
    <w:unhideWhenUsed/>
    <w:rsid w:val="00E32279"/>
    <w:pPr>
      <w:spacing w:after="100"/>
    </w:pPr>
  </w:style>
  <w:style w:type="paragraph" w:styleId="TDC2">
    <w:name w:val="toc 2"/>
    <w:basedOn w:val="Normal"/>
    <w:next w:val="Normal"/>
    <w:autoRedefine/>
    <w:uiPriority w:val="39"/>
    <w:unhideWhenUsed/>
    <w:rsid w:val="00E32279"/>
    <w:pPr>
      <w:spacing w:after="100"/>
      <w:ind w:left="220"/>
    </w:pPr>
  </w:style>
  <w:style w:type="paragraph" w:styleId="Prrafodelista">
    <w:name w:val="List Paragraph"/>
    <w:basedOn w:val="Normal"/>
    <w:uiPriority w:val="34"/>
    <w:unhideWhenUsed/>
    <w:qFormat/>
    <w:rsid w:val="00A94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20Puyol\AppData\Roaming\Microsoft\Template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6B885-DCE4-4C45-BCB9-694A89D19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2</TotalTime>
  <Pages>10</Pages>
  <Words>1094</Words>
  <Characters>6018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Puyol</dc:creator>
  <cp:keywords/>
  <dc:description/>
  <cp:lastModifiedBy>Gonzalo Puyol</cp:lastModifiedBy>
  <cp:revision>3</cp:revision>
  <dcterms:created xsi:type="dcterms:W3CDTF">2023-09-14T14:53:00Z</dcterms:created>
  <dcterms:modified xsi:type="dcterms:W3CDTF">2023-09-14T15:11:00Z</dcterms:modified>
</cp:coreProperties>
</file>