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69" w:rsidRDefault="00926369" w:rsidP="00C044AA">
      <w:pPr>
        <w:rPr>
          <w:rFonts w:ascii="Arial" w:hAnsi="Arial" w:cs="Arial"/>
          <w:b/>
          <w:color w:val="000000"/>
          <w:lang w:val="es-BO"/>
        </w:rPr>
      </w:pPr>
    </w:p>
    <w:p w:rsidR="00926369" w:rsidRDefault="00926369" w:rsidP="00926369">
      <w:pPr>
        <w:pStyle w:val="Prrafodelista"/>
        <w:jc w:val="center"/>
        <w:rPr>
          <w:lang w:val="es-BO"/>
        </w:rPr>
      </w:pPr>
      <w:r>
        <w:rPr>
          <w:lang w:val="es-BO"/>
        </w:rPr>
        <w:t>TEST 2</w:t>
      </w:r>
    </w:p>
    <w:p w:rsidR="00926369" w:rsidRPr="00926369" w:rsidRDefault="00926369" w:rsidP="00926369">
      <w:pPr>
        <w:pStyle w:val="Prrafodelista"/>
        <w:jc w:val="center"/>
        <w:rPr>
          <w:lang w:val="es-BO"/>
        </w:rPr>
      </w:pPr>
      <w:bookmarkStart w:id="0" w:name="_GoBack"/>
      <w:bookmarkEnd w:id="0"/>
    </w:p>
    <w:p w:rsidR="00C044AA" w:rsidRPr="00AE0C69" w:rsidRDefault="00C044AA" w:rsidP="00C044AA">
      <w:pPr>
        <w:pStyle w:val="Prrafodelista"/>
        <w:numPr>
          <w:ilvl w:val="0"/>
          <w:numId w:val="1"/>
        </w:numPr>
        <w:rPr>
          <w:lang w:val="es-BO"/>
        </w:rPr>
      </w:pPr>
      <w:r w:rsidRPr="00C044AA">
        <w:rPr>
          <w:rFonts w:ascii="Arial" w:hAnsi="Arial" w:cs="Arial"/>
          <w:b/>
          <w:color w:val="000000"/>
          <w:lang w:val="es-BO"/>
        </w:rPr>
        <w:t xml:space="preserve">Investiga cómo el </w:t>
      </w:r>
      <w:proofErr w:type="spellStart"/>
      <w:r w:rsidRPr="00C044AA">
        <w:rPr>
          <w:rFonts w:ascii="Arial" w:hAnsi="Arial" w:cs="Arial"/>
          <w:b/>
          <w:color w:val="000000"/>
          <w:lang w:val="es-BO"/>
        </w:rPr>
        <w:t>framework</w:t>
      </w:r>
      <w:proofErr w:type="spellEnd"/>
      <w:r w:rsidRPr="00C044AA">
        <w:rPr>
          <w:rFonts w:ascii="Arial" w:hAnsi="Arial" w:cs="Arial"/>
          <w:b/>
          <w:color w:val="000000"/>
          <w:lang w:val="es-BO"/>
        </w:rPr>
        <w:t xml:space="preserve"> XAF puede facilitar la creación de aplicaciones empresariales, enfocándose en su capacidad para generar interfaces automáticas basadas en modelos de datos, su integración con bases de datos y su flexibilidad para trabajar con diferentes plataformas</w:t>
      </w:r>
      <w:r w:rsidRPr="00C044AA">
        <w:rPr>
          <w:rFonts w:ascii="Arial" w:hAnsi="Arial" w:cs="Arial"/>
          <w:color w:val="000000"/>
          <w:lang w:val="es-BO"/>
        </w:rPr>
        <w:t>.</w:t>
      </w:r>
    </w:p>
    <w:p w:rsidR="00AE0C69" w:rsidRDefault="00AE0C69" w:rsidP="00AE0C69">
      <w:pPr>
        <w:pStyle w:val="Prrafodelista"/>
        <w:rPr>
          <w:rFonts w:ascii="Arial" w:hAnsi="Arial" w:cs="Arial"/>
          <w:b/>
          <w:color w:val="000000"/>
          <w:lang w:val="es-BO"/>
        </w:rPr>
      </w:pPr>
    </w:p>
    <w:p w:rsidR="00AE0C69" w:rsidRPr="00C044AA" w:rsidRDefault="00AE0C69" w:rsidP="00AE0C69">
      <w:pPr>
        <w:pStyle w:val="Prrafodelista"/>
        <w:rPr>
          <w:lang w:val="es-BO"/>
        </w:rPr>
      </w:pPr>
      <w:r w:rsidRPr="00AE0C69">
        <w:rPr>
          <w:rFonts w:ascii="Arial" w:hAnsi="Arial" w:cs="Arial"/>
          <w:color w:val="000000"/>
          <w:lang w:val="es-BO"/>
        </w:rPr>
        <w:t>R</w:t>
      </w:r>
      <w:r w:rsidRPr="00AE0C69">
        <w:rPr>
          <w:lang w:val="es-BO"/>
        </w:rPr>
        <w:t>.</w:t>
      </w:r>
      <w:r>
        <w:rPr>
          <w:lang w:val="es-BO"/>
        </w:rPr>
        <w:t>- Es una de las herramientas en las que podemos crear base de datos por ejemplo sin hac</w:t>
      </w:r>
      <w:r w:rsidR="00AB4DA3">
        <w:rPr>
          <w:lang w:val="es-BO"/>
        </w:rPr>
        <w:t>er las migraciones, tamb</w:t>
      </w:r>
      <w:r w:rsidR="00856222">
        <w:rPr>
          <w:lang w:val="es-BO"/>
        </w:rPr>
        <w:t>ién la personalización de la in</w:t>
      </w:r>
      <w:r w:rsidR="00AB4DA3">
        <w:rPr>
          <w:lang w:val="es-BO"/>
        </w:rPr>
        <w:t xml:space="preserve">terfaz </w:t>
      </w:r>
      <w:r w:rsidR="00856222">
        <w:rPr>
          <w:lang w:val="es-BO"/>
        </w:rPr>
        <w:t>d</w:t>
      </w:r>
      <w:r w:rsidR="00AB4DA3">
        <w:rPr>
          <w:lang w:val="es-BO"/>
        </w:rPr>
        <w:t>e usuario en tiempo de ejecución para desarrolladores y usuarios finales.</w:t>
      </w:r>
    </w:p>
    <w:p w:rsidR="00C044AA" w:rsidRPr="00ED7CDA" w:rsidRDefault="00C044AA" w:rsidP="00C044AA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BO"/>
        </w:rPr>
      </w:pPr>
      <w:r w:rsidRPr="00ED7CDA">
        <w:rPr>
          <w:rFonts w:ascii="Arial" w:hAnsi="Arial" w:cs="Arial"/>
          <w:b/>
          <w:color w:val="000000"/>
          <w:sz w:val="22"/>
          <w:szCs w:val="22"/>
          <w:lang w:val="es-BO"/>
        </w:rPr>
        <w:t xml:space="preserve">Explica brevemente qué es el </w:t>
      </w:r>
      <w:proofErr w:type="spellStart"/>
      <w:r w:rsidRPr="00ED7CDA">
        <w:rPr>
          <w:rFonts w:ascii="Arial" w:hAnsi="Arial" w:cs="Arial"/>
          <w:b/>
          <w:color w:val="000000"/>
          <w:sz w:val="22"/>
          <w:szCs w:val="22"/>
          <w:lang w:val="es-BO"/>
        </w:rPr>
        <w:t>framework</w:t>
      </w:r>
      <w:proofErr w:type="spellEnd"/>
      <w:r w:rsidRPr="00ED7CDA">
        <w:rPr>
          <w:rFonts w:ascii="Arial" w:hAnsi="Arial" w:cs="Arial"/>
          <w:b/>
          <w:color w:val="000000"/>
          <w:sz w:val="22"/>
          <w:szCs w:val="22"/>
          <w:lang w:val="es-BO"/>
        </w:rPr>
        <w:t xml:space="preserve"> XAF y qué problemas ayuda a resolver.</w:t>
      </w:r>
    </w:p>
    <w:p w:rsidR="00AE0C69" w:rsidRPr="00C044AA" w:rsidRDefault="00AE0C69" w:rsidP="00AE0C69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R.- Es una plataforma de desarrollo versátil que permite a los desarrolladores crear aplicaciones comerciales destinadas a Windows, Web y dispositivos móviles.</w:t>
      </w:r>
    </w:p>
    <w:p w:rsidR="00C044AA" w:rsidRPr="0099373D" w:rsidRDefault="00C044AA" w:rsidP="00C044AA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ED7CDA">
        <w:rPr>
          <w:rFonts w:ascii="Arial" w:hAnsi="Arial" w:cs="Arial"/>
          <w:b/>
          <w:color w:val="000000"/>
          <w:lang w:val="es-BO"/>
        </w:rPr>
        <w:t>Describe cómo XAF puede ser utilizado para mejorar o iterar sobre la solución que implementaste en el Test 1.</w:t>
      </w:r>
    </w:p>
    <w:p w:rsidR="0099373D" w:rsidRPr="007432D9" w:rsidRDefault="0099373D" w:rsidP="0099373D">
      <w:pPr>
        <w:pStyle w:val="Prrafodelista"/>
        <w:rPr>
          <w:b/>
          <w:lang w:val="es-BO"/>
        </w:rPr>
      </w:pPr>
    </w:p>
    <w:p w:rsidR="007432D9" w:rsidRPr="00ED7CDA" w:rsidRDefault="007432D9" w:rsidP="007432D9">
      <w:pPr>
        <w:pStyle w:val="Prrafodelista"/>
        <w:rPr>
          <w:b/>
          <w:lang w:val="es-BO"/>
        </w:rPr>
      </w:pPr>
      <w:r w:rsidRPr="0099373D">
        <w:rPr>
          <w:rFonts w:ascii="Arial" w:hAnsi="Arial" w:cs="Arial"/>
          <w:color w:val="000000"/>
          <w:lang w:val="es-BO"/>
        </w:rPr>
        <w:t xml:space="preserve">R.- </w:t>
      </w:r>
      <w:r w:rsidR="0099373D" w:rsidRPr="0099373D">
        <w:rPr>
          <w:rFonts w:ascii="Arial" w:hAnsi="Arial" w:cs="Arial"/>
          <w:color w:val="000000"/>
          <w:lang w:val="es-BO"/>
        </w:rPr>
        <w:t>Podría</w:t>
      </w:r>
      <w:r w:rsidRPr="0099373D">
        <w:rPr>
          <w:rFonts w:ascii="Arial" w:hAnsi="Arial" w:cs="Arial"/>
          <w:color w:val="000000"/>
          <w:lang w:val="es-BO"/>
        </w:rPr>
        <w:t xml:space="preserve"> utilizar XAF para poder hacer una interfaz de tareas ya con base de datos</w:t>
      </w:r>
      <w:r w:rsidR="0099373D" w:rsidRPr="0099373D">
        <w:rPr>
          <w:rFonts w:ascii="Arial" w:hAnsi="Arial" w:cs="Arial"/>
          <w:color w:val="000000"/>
          <w:lang w:val="es-BO"/>
        </w:rPr>
        <w:t xml:space="preserve"> incluida y hacerlo más intuitivo e inclusive multiplataforma</w:t>
      </w:r>
      <w:r w:rsidR="0099373D">
        <w:rPr>
          <w:rFonts w:ascii="Arial" w:hAnsi="Arial" w:cs="Arial"/>
          <w:b/>
          <w:color w:val="000000"/>
          <w:lang w:val="es-BO"/>
        </w:rPr>
        <w:t>.</w:t>
      </w:r>
    </w:p>
    <w:p w:rsidR="00C044AA" w:rsidRPr="00ED7CDA" w:rsidRDefault="00C044AA" w:rsidP="00C044AA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b/>
          <w:color w:val="000000"/>
          <w:sz w:val="22"/>
          <w:szCs w:val="22"/>
          <w:lang w:val="es-BO"/>
        </w:rPr>
      </w:pPr>
      <w:r w:rsidRPr="00ED7CDA">
        <w:rPr>
          <w:rFonts w:ascii="Arial" w:hAnsi="Arial" w:cs="Arial"/>
          <w:b/>
          <w:color w:val="000000"/>
          <w:sz w:val="22"/>
          <w:szCs w:val="22"/>
          <w:lang w:val="es-BO"/>
        </w:rPr>
        <w:t>Menciona las principales ventajas y desventajas que encontraste durante tu investigación.</w:t>
      </w:r>
    </w:p>
    <w:p w:rsidR="00AE0C69" w:rsidRDefault="00AE0C69" w:rsidP="00AE0C69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Ventajas</w:t>
      </w:r>
    </w:p>
    <w:p w:rsidR="00ED7CDA" w:rsidRDefault="00ED7CDA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 xml:space="preserve">Es intuitivo para 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BO"/>
        </w:rPr>
        <w:t>desarollador</w:t>
      </w:r>
      <w:proofErr w:type="spellEnd"/>
      <w:r>
        <w:rPr>
          <w:rFonts w:ascii="Arial" w:hAnsi="Arial" w:cs="Arial"/>
          <w:color w:val="000000"/>
          <w:sz w:val="22"/>
          <w:szCs w:val="22"/>
          <w:lang w:val="es-BO"/>
        </w:rPr>
        <w:t>.</w:t>
      </w:r>
    </w:p>
    <w:p w:rsidR="00ED7CDA" w:rsidRDefault="00ED7CDA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Reduce costos.</w:t>
      </w:r>
    </w:p>
    <w:p w:rsidR="00ED7CDA" w:rsidRDefault="00ED7CDA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Menor tiempo de desarrollo.</w:t>
      </w:r>
    </w:p>
    <w:p w:rsidR="005E66F0" w:rsidRDefault="005E66F0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Es multiplataforma.</w:t>
      </w:r>
    </w:p>
    <w:p w:rsidR="00ED7CDA" w:rsidRDefault="00ED7CDA" w:rsidP="00ED7CD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Desventajas</w:t>
      </w:r>
    </w:p>
    <w:p w:rsidR="00ED7CDA" w:rsidRDefault="00ED7CDA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Solo es orientado para desarrolladores .NET</w:t>
      </w:r>
    </w:p>
    <w:p w:rsidR="00A03C7F" w:rsidRDefault="00A03C7F" w:rsidP="00ED7CD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No es gratuito.</w:t>
      </w:r>
    </w:p>
    <w:p w:rsidR="00AE0C69" w:rsidRPr="005C7336" w:rsidRDefault="00A03C7F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b/>
          <w:color w:val="000000"/>
          <w:sz w:val="22"/>
          <w:szCs w:val="22"/>
          <w:lang w:val="es-BO"/>
        </w:rPr>
      </w:pPr>
      <w:r w:rsidRPr="005C7336">
        <w:rPr>
          <w:rFonts w:ascii="Arial" w:hAnsi="Arial" w:cs="Arial"/>
          <w:b/>
          <w:color w:val="000000"/>
          <w:sz w:val="22"/>
          <w:szCs w:val="22"/>
          <w:lang w:val="es-BO"/>
        </w:rPr>
        <w:t xml:space="preserve">Fuentes </w:t>
      </w:r>
    </w:p>
    <w:p w:rsidR="00A03C7F" w:rsidRDefault="00A03C7F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r>
        <w:rPr>
          <w:rFonts w:ascii="Arial" w:hAnsi="Arial" w:cs="Arial"/>
          <w:color w:val="000000"/>
          <w:sz w:val="22"/>
          <w:szCs w:val="22"/>
          <w:lang w:val="es-BO"/>
        </w:rPr>
        <w:t>XAF y XPO</w:t>
      </w:r>
    </w:p>
    <w:p w:rsidR="00A03C7F" w:rsidRDefault="00E773D3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hyperlink r:id="rId5" w:history="1">
        <w:r w:rsidR="00A03C7F" w:rsidRPr="006B00C3">
          <w:rPr>
            <w:rStyle w:val="Hipervnculo"/>
            <w:rFonts w:ascii="Arial" w:hAnsi="Arial" w:cs="Arial"/>
            <w:sz w:val="22"/>
            <w:szCs w:val="22"/>
            <w:lang w:val="es-BO"/>
          </w:rPr>
          <w:t>https://www.youtube.com/watch?v=nIZJyhxxa4s&amp;t=1187s</w:t>
        </w:r>
      </w:hyperlink>
    </w:p>
    <w:p w:rsidR="00A03C7F" w:rsidRDefault="00A03C7F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s-BO"/>
        </w:rPr>
        <w:lastRenderedPageBreak/>
        <w:t>Documentacion</w:t>
      </w:r>
      <w:proofErr w:type="spellEnd"/>
      <w:r>
        <w:rPr>
          <w:rFonts w:ascii="Arial" w:hAnsi="Arial" w:cs="Arial"/>
          <w:color w:val="000000"/>
          <w:sz w:val="22"/>
          <w:szCs w:val="22"/>
          <w:lang w:val="es-BO"/>
        </w:rPr>
        <w:t xml:space="preserve"> oficial</w:t>
      </w:r>
    </w:p>
    <w:p w:rsidR="00A03C7F" w:rsidRDefault="00E773D3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  <w:hyperlink r:id="rId6" w:history="1">
        <w:r w:rsidR="00A03C7F" w:rsidRPr="006B00C3">
          <w:rPr>
            <w:rStyle w:val="Hipervnculo"/>
            <w:rFonts w:ascii="Arial" w:hAnsi="Arial" w:cs="Arial"/>
            <w:sz w:val="22"/>
            <w:szCs w:val="22"/>
            <w:lang w:val="es-BO"/>
          </w:rPr>
          <w:t>https://docs.devexpress.com/eXpressAppFramework/112670/expressapp-framework</w:t>
        </w:r>
      </w:hyperlink>
      <w:r w:rsidR="00A03C7F">
        <w:rPr>
          <w:rFonts w:ascii="Arial" w:hAnsi="Arial" w:cs="Arial"/>
          <w:color w:val="000000"/>
          <w:sz w:val="22"/>
          <w:szCs w:val="22"/>
          <w:lang w:val="es-BO"/>
        </w:rPr>
        <w:t xml:space="preserve"> </w:t>
      </w:r>
    </w:p>
    <w:p w:rsidR="00A03C7F" w:rsidRPr="00C044AA" w:rsidRDefault="00A03C7F" w:rsidP="00A03C7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BO"/>
        </w:rPr>
      </w:pPr>
    </w:p>
    <w:p w:rsidR="00C044AA" w:rsidRPr="00C044AA" w:rsidRDefault="00C044AA" w:rsidP="00AE0C69">
      <w:pPr>
        <w:pStyle w:val="Prrafodelista"/>
        <w:rPr>
          <w:lang w:val="es-BO"/>
        </w:rPr>
      </w:pPr>
    </w:p>
    <w:p w:rsidR="00C044AA" w:rsidRPr="00C044AA" w:rsidRDefault="00C044AA" w:rsidP="00C044AA">
      <w:pPr>
        <w:rPr>
          <w:lang w:val="es-BO"/>
        </w:rPr>
      </w:pPr>
    </w:p>
    <w:sectPr w:rsidR="00C044AA" w:rsidRPr="00C04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44A"/>
    <w:multiLevelType w:val="multilevel"/>
    <w:tmpl w:val="A9FE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B0812"/>
    <w:multiLevelType w:val="hybridMultilevel"/>
    <w:tmpl w:val="930E0B5C"/>
    <w:lvl w:ilvl="0" w:tplc="6BA65C34">
      <w:start w:val="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41338"/>
    <w:multiLevelType w:val="hybridMultilevel"/>
    <w:tmpl w:val="D4A43044"/>
    <w:lvl w:ilvl="0" w:tplc="D62858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636C"/>
    <w:multiLevelType w:val="multilevel"/>
    <w:tmpl w:val="C75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AA"/>
    <w:rsid w:val="00137874"/>
    <w:rsid w:val="005A5F49"/>
    <w:rsid w:val="005C7336"/>
    <w:rsid w:val="005E66F0"/>
    <w:rsid w:val="007432D9"/>
    <w:rsid w:val="00835837"/>
    <w:rsid w:val="00856222"/>
    <w:rsid w:val="00926369"/>
    <w:rsid w:val="0099373D"/>
    <w:rsid w:val="00A03C7F"/>
    <w:rsid w:val="00AB4DA3"/>
    <w:rsid w:val="00AE0C69"/>
    <w:rsid w:val="00B91CC2"/>
    <w:rsid w:val="00C044AA"/>
    <w:rsid w:val="00DE780A"/>
    <w:rsid w:val="00E773D3"/>
    <w:rsid w:val="00E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3DA0"/>
  <w15:chartTrackingRefBased/>
  <w15:docId w15:val="{7A9C9FE3-0D18-4C08-AE03-C5F12E25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03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evexpress.com/eXpressAppFramework/112670/expressapp-framework" TargetMode="External"/><Relationship Id="rId5" Type="http://schemas.openxmlformats.org/officeDocument/2006/relationships/hyperlink" Target="https://www.youtube.com/watch?v=nIZJyhxxa4s&amp;t=118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2024-10-24T18:54:00Z</dcterms:created>
  <dcterms:modified xsi:type="dcterms:W3CDTF">2024-10-24T18:54:00Z</dcterms:modified>
</cp:coreProperties>
</file>