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6D9EA" w14:textId="12D00DA0" w:rsidR="003A4170" w:rsidRPr="003A4170" w:rsidRDefault="003A4170" w:rsidP="003A4170">
      <w:pPr>
        <w:rPr>
          <w:rFonts w:ascii="Book Antiqua" w:eastAsia="Book Antiqua" w:hAnsi="Book Antiqua" w:cs="Book Antiqua"/>
          <w:b/>
          <w:sz w:val="32"/>
          <w:szCs w:val="32"/>
        </w:rPr>
      </w:pPr>
      <w:r w:rsidRPr="003A4170">
        <w:rPr>
          <w:rFonts w:ascii="Book Antiqua" w:eastAsia="Book Antiqua" w:hAnsi="Book Antiqua" w:cs="Book Antiqua"/>
          <w:b/>
          <w:sz w:val="32"/>
          <w:szCs w:val="32"/>
        </w:rPr>
        <w:t xml:space="preserve">Análisis del Capítulo </w:t>
      </w:r>
      <w:r>
        <w:rPr>
          <w:rFonts w:ascii="Book Antiqua" w:eastAsia="Book Antiqua" w:hAnsi="Book Antiqua" w:cs="Book Antiqua"/>
          <w:b/>
          <w:sz w:val="32"/>
          <w:szCs w:val="32"/>
        </w:rPr>
        <w:t>“</w:t>
      </w:r>
      <w:r w:rsidRPr="003A4170">
        <w:rPr>
          <w:rFonts w:ascii="Book Antiqua" w:eastAsia="Book Antiqua" w:hAnsi="Book Antiqua" w:cs="Book Antiqua"/>
          <w:b/>
          <w:sz w:val="32"/>
          <w:szCs w:val="32"/>
        </w:rPr>
        <w:t>Arkangel</w:t>
      </w:r>
      <w:r>
        <w:rPr>
          <w:rFonts w:ascii="Book Antiqua" w:eastAsia="Book Antiqua" w:hAnsi="Book Antiqua" w:cs="Book Antiqua"/>
          <w:b/>
          <w:sz w:val="32"/>
          <w:szCs w:val="32"/>
        </w:rPr>
        <w:t>”</w:t>
      </w:r>
      <w:r w:rsidRPr="003A4170">
        <w:rPr>
          <w:rFonts w:ascii="Book Antiqua" w:eastAsia="Book Antiqua" w:hAnsi="Book Antiqua" w:cs="Book Antiqua"/>
          <w:b/>
          <w:sz w:val="32"/>
          <w:szCs w:val="32"/>
        </w:rPr>
        <w:t xml:space="preserve"> de la Serie Black Mirror</w:t>
      </w:r>
    </w:p>
    <w:p w14:paraId="452332BE" w14:textId="77777777" w:rsidR="003A4170" w:rsidRPr="003A4170" w:rsidRDefault="003A4170" w:rsidP="003A4170">
      <w:pPr>
        <w:rPr>
          <w:rFonts w:ascii="Book Antiqua" w:hAnsi="Book Antiqua"/>
          <w:sz w:val="22"/>
          <w:szCs w:val="22"/>
        </w:rPr>
      </w:pPr>
      <w:r w:rsidRPr="003A4170">
        <w:rPr>
          <w:rFonts w:ascii="Book Antiqua" w:hAnsi="Book Antiqua"/>
          <w:sz w:val="22"/>
          <w:szCs w:val="22"/>
        </w:rPr>
        <w:t xml:space="preserve">El capítulo </w:t>
      </w:r>
      <w:r w:rsidRPr="003A4170">
        <w:rPr>
          <w:rFonts w:ascii="Book Antiqua" w:hAnsi="Book Antiqua"/>
          <w:b/>
          <w:bCs/>
          <w:sz w:val="22"/>
          <w:szCs w:val="22"/>
        </w:rPr>
        <w:t>Arkangel</w:t>
      </w:r>
      <w:r w:rsidRPr="003A4170">
        <w:rPr>
          <w:rFonts w:ascii="Book Antiqua" w:hAnsi="Book Antiqua"/>
          <w:sz w:val="22"/>
          <w:szCs w:val="22"/>
        </w:rPr>
        <w:t xml:space="preserve"> aborda una narrativa centrada en la interacción entre tecnología avanzada y la vida cotidiana, enfocándose en los sistemas de monitoreo infantil basados en inteligencia artificial (IA) y aprendizaje automático (ML). A continuación, se destacan los conceptos clave relacionados con la recolección de datos, el procesamiento mediante técnicas de IA/ML y las implicaciones éticas al escenario planteado.</w:t>
      </w:r>
    </w:p>
    <w:p w14:paraId="725E7465" w14:textId="0AB8F6C3" w:rsidR="003A4170" w:rsidRPr="003A4170" w:rsidRDefault="003A4170" w:rsidP="003A4170">
      <w:pPr>
        <w:rPr>
          <w:rFonts w:ascii="Book Antiqua" w:hAnsi="Book Antiqua"/>
          <w:b/>
          <w:bCs/>
          <w:sz w:val="22"/>
          <w:szCs w:val="22"/>
        </w:rPr>
      </w:pPr>
      <w:r w:rsidRPr="003A4170">
        <w:rPr>
          <w:rFonts w:ascii="Book Antiqua" w:hAnsi="Book Antiqua"/>
          <w:b/>
          <w:bCs/>
          <w:sz w:val="22"/>
          <w:szCs w:val="22"/>
        </w:rPr>
        <w:t xml:space="preserve">Recolección y </w:t>
      </w:r>
      <w:r w:rsidR="00CE6234" w:rsidRPr="00CE6234">
        <w:rPr>
          <w:rFonts w:ascii="Book Antiqua" w:hAnsi="Book Antiqua"/>
          <w:b/>
          <w:bCs/>
          <w:sz w:val="22"/>
          <w:szCs w:val="22"/>
        </w:rPr>
        <w:t>detección</w:t>
      </w:r>
      <w:r w:rsidR="00CE6234">
        <w:rPr>
          <w:rFonts w:ascii="Book Antiqua" w:hAnsi="Book Antiqua"/>
          <w:b/>
          <w:bCs/>
          <w:sz w:val="22"/>
          <w:szCs w:val="22"/>
        </w:rPr>
        <w:t xml:space="preserve"> </w:t>
      </w:r>
      <w:r w:rsidRPr="003A4170">
        <w:rPr>
          <w:rFonts w:ascii="Book Antiqua" w:hAnsi="Book Antiqua"/>
          <w:b/>
          <w:bCs/>
          <w:sz w:val="22"/>
          <w:szCs w:val="22"/>
        </w:rPr>
        <w:t xml:space="preserve">de </w:t>
      </w:r>
      <w:r w:rsidR="00CE6234">
        <w:rPr>
          <w:rFonts w:ascii="Book Antiqua" w:hAnsi="Book Antiqua"/>
          <w:b/>
          <w:bCs/>
          <w:sz w:val="22"/>
          <w:szCs w:val="22"/>
        </w:rPr>
        <w:t>d</w:t>
      </w:r>
      <w:r w:rsidRPr="003A4170">
        <w:rPr>
          <w:rFonts w:ascii="Book Antiqua" w:hAnsi="Book Antiqua"/>
          <w:b/>
          <w:bCs/>
          <w:sz w:val="22"/>
          <w:szCs w:val="22"/>
        </w:rPr>
        <w:t>atos</w:t>
      </w:r>
    </w:p>
    <w:p w14:paraId="2CA42A93" w14:textId="77777777" w:rsidR="003A4170" w:rsidRPr="003A4170" w:rsidRDefault="003A4170" w:rsidP="003A4170">
      <w:pPr>
        <w:rPr>
          <w:rFonts w:ascii="Book Antiqua" w:hAnsi="Book Antiqua"/>
          <w:sz w:val="22"/>
          <w:szCs w:val="22"/>
        </w:rPr>
      </w:pPr>
      <w:r w:rsidRPr="003A4170">
        <w:rPr>
          <w:rFonts w:ascii="Book Antiqua" w:hAnsi="Book Antiqua"/>
          <w:sz w:val="22"/>
          <w:szCs w:val="22"/>
        </w:rPr>
        <w:t xml:space="preserve">En </w:t>
      </w:r>
      <w:r w:rsidRPr="003A4170">
        <w:rPr>
          <w:rFonts w:ascii="Book Antiqua" w:hAnsi="Book Antiqua"/>
          <w:b/>
          <w:bCs/>
          <w:sz w:val="22"/>
          <w:szCs w:val="22"/>
        </w:rPr>
        <w:t>Arkangel</w:t>
      </w:r>
      <w:r w:rsidRPr="003A4170">
        <w:rPr>
          <w:rFonts w:ascii="Book Antiqua" w:hAnsi="Book Antiqua"/>
          <w:sz w:val="22"/>
          <w:szCs w:val="22"/>
        </w:rPr>
        <w:t>, el sistema Arkangel es un implante cerebral que permite a los padres monitorear a sus hijos en tiempo real. Los sensores recogen una amplia gama de datos directamente del usuario, incluyendo, pero no limitándose a:</w:t>
      </w:r>
    </w:p>
    <w:p w14:paraId="310201D3" w14:textId="77777777" w:rsidR="003A4170" w:rsidRPr="003A4170" w:rsidRDefault="003A4170" w:rsidP="003A4170">
      <w:pPr>
        <w:numPr>
          <w:ilvl w:val="0"/>
          <w:numId w:val="7"/>
        </w:numPr>
        <w:rPr>
          <w:rFonts w:ascii="Book Antiqua" w:hAnsi="Book Antiqua"/>
          <w:sz w:val="22"/>
          <w:szCs w:val="22"/>
        </w:rPr>
      </w:pPr>
      <w:r w:rsidRPr="003A4170">
        <w:rPr>
          <w:rFonts w:ascii="Book Antiqua" w:hAnsi="Book Antiqua"/>
          <w:b/>
          <w:bCs/>
          <w:sz w:val="22"/>
          <w:szCs w:val="22"/>
        </w:rPr>
        <w:t>Datos visuales y auditivos</w:t>
      </w:r>
      <w:r w:rsidRPr="003A4170">
        <w:rPr>
          <w:rFonts w:ascii="Book Antiqua" w:hAnsi="Book Antiqua"/>
          <w:sz w:val="22"/>
          <w:szCs w:val="22"/>
        </w:rPr>
        <w:t>: El implante captura lo que el niño ve y oye, transmitiéndolo en vivo a través de una interfaz digital.</w:t>
      </w:r>
    </w:p>
    <w:p w14:paraId="350CCCE0" w14:textId="77777777" w:rsidR="003A4170" w:rsidRPr="003A4170" w:rsidRDefault="003A4170" w:rsidP="003A4170">
      <w:pPr>
        <w:numPr>
          <w:ilvl w:val="0"/>
          <w:numId w:val="7"/>
        </w:numPr>
        <w:rPr>
          <w:rFonts w:ascii="Book Antiqua" w:hAnsi="Book Antiqua"/>
          <w:sz w:val="22"/>
          <w:szCs w:val="22"/>
        </w:rPr>
      </w:pPr>
      <w:r w:rsidRPr="003A4170">
        <w:rPr>
          <w:rFonts w:ascii="Book Antiqua" w:hAnsi="Book Antiqua"/>
          <w:b/>
          <w:bCs/>
          <w:sz w:val="22"/>
          <w:szCs w:val="22"/>
        </w:rPr>
        <w:t>Biometría</w:t>
      </w:r>
      <w:r w:rsidRPr="003A4170">
        <w:rPr>
          <w:rFonts w:ascii="Book Antiqua" w:hAnsi="Book Antiqua"/>
          <w:sz w:val="22"/>
          <w:szCs w:val="22"/>
        </w:rPr>
        <w:t>: Se monitorean signos vitales como la frecuencia cardíaca, niveles de estrés (cortisol) y otros signos fisiológicos, permitiendo a los padres detectar cambios en el estado emocional o físico del niño.</w:t>
      </w:r>
    </w:p>
    <w:p w14:paraId="471C8351" w14:textId="77777777" w:rsidR="003A4170" w:rsidRPr="003A4170" w:rsidRDefault="003A4170" w:rsidP="003A4170">
      <w:pPr>
        <w:numPr>
          <w:ilvl w:val="0"/>
          <w:numId w:val="7"/>
        </w:numPr>
        <w:rPr>
          <w:rFonts w:ascii="Book Antiqua" w:hAnsi="Book Antiqua"/>
          <w:sz w:val="22"/>
          <w:szCs w:val="22"/>
        </w:rPr>
      </w:pPr>
      <w:r w:rsidRPr="003A4170">
        <w:rPr>
          <w:rFonts w:ascii="Book Antiqua" w:hAnsi="Book Antiqua"/>
          <w:b/>
          <w:bCs/>
          <w:sz w:val="22"/>
          <w:szCs w:val="22"/>
        </w:rPr>
        <w:t>Geolocalización</w:t>
      </w:r>
      <w:r w:rsidRPr="003A4170">
        <w:rPr>
          <w:rFonts w:ascii="Book Antiqua" w:hAnsi="Book Antiqua"/>
          <w:sz w:val="22"/>
          <w:szCs w:val="22"/>
        </w:rPr>
        <w:t>: La tecnología permite rastrear la ubicación exacta del usuario, garantizando que nunca esté fuera del alcance parental.</w:t>
      </w:r>
    </w:p>
    <w:p w14:paraId="2BE6A161" w14:textId="77777777" w:rsidR="003A4170" w:rsidRPr="003A4170" w:rsidRDefault="003A4170" w:rsidP="003A4170">
      <w:pPr>
        <w:rPr>
          <w:rFonts w:ascii="Book Antiqua" w:hAnsi="Book Antiqua"/>
          <w:sz w:val="22"/>
          <w:szCs w:val="22"/>
        </w:rPr>
      </w:pPr>
      <w:r w:rsidRPr="003A4170">
        <w:rPr>
          <w:rFonts w:ascii="Book Antiqua" w:hAnsi="Book Antiqua"/>
          <w:sz w:val="22"/>
          <w:szCs w:val="22"/>
        </w:rPr>
        <w:t>La recolección de datos es omnipresente, y el implante convierte al niño en una fuente constante de información sensorial, generando un flujo masivo de datos que luego es procesado para brindar una experiencia de monitoreo y control optimizada.</w:t>
      </w:r>
    </w:p>
    <w:p w14:paraId="49C9CFBE" w14:textId="413A292C" w:rsidR="003A4170" w:rsidRPr="003A4170" w:rsidRDefault="003A4170" w:rsidP="003A4170">
      <w:pPr>
        <w:rPr>
          <w:rFonts w:ascii="Book Antiqua" w:hAnsi="Book Antiqua"/>
          <w:b/>
          <w:bCs/>
          <w:sz w:val="22"/>
          <w:szCs w:val="22"/>
        </w:rPr>
      </w:pPr>
      <w:r w:rsidRPr="003A4170">
        <w:rPr>
          <w:rFonts w:ascii="Book Antiqua" w:hAnsi="Book Antiqua"/>
          <w:b/>
          <w:bCs/>
          <w:sz w:val="22"/>
          <w:szCs w:val="22"/>
        </w:rPr>
        <w:t xml:space="preserve">Procesamiento de </w:t>
      </w:r>
      <w:r w:rsidR="00CE6234">
        <w:rPr>
          <w:rFonts w:ascii="Book Antiqua" w:hAnsi="Book Antiqua"/>
          <w:b/>
          <w:bCs/>
          <w:sz w:val="22"/>
          <w:szCs w:val="22"/>
        </w:rPr>
        <w:t>d</w:t>
      </w:r>
      <w:r w:rsidRPr="003A4170">
        <w:rPr>
          <w:rFonts w:ascii="Book Antiqua" w:hAnsi="Book Antiqua"/>
          <w:b/>
          <w:bCs/>
          <w:sz w:val="22"/>
          <w:szCs w:val="22"/>
        </w:rPr>
        <w:t>atos con IA y ML</w:t>
      </w:r>
    </w:p>
    <w:p w14:paraId="5E338D21" w14:textId="77777777" w:rsidR="003A4170" w:rsidRPr="003A4170" w:rsidRDefault="003A4170" w:rsidP="003A4170">
      <w:pPr>
        <w:rPr>
          <w:rFonts w:ascii="Book Antiqua" w:hAnsi="Book Antiqua"/>
          <w:sz w:val="22"/>
          <w:szCs w:val="22"/>
        </w:rPr>
      </w:pPr>
      <w:r w:rsidRPr="003A4170">
        <w:rPr>
          <w:rFonts w:ascii="Book Antiqua" w:hAnsi="Book Antiqua"/>
          <w:sz w:val="22"/>
          <w:szCs w:val="22"/>
        </w:rPr>
        <w:t>El sistema Arkangel utiliza técnicas de inteligencia artificial y aprendizaje automático para procesar y analizar la información recopilada. Algunos ejemplos de estas capacidades incluyen:</w:t>
      </w:r>
    </w:p>
    <w:p w14:paraId="7ABA1469" w14:textId="77777777" w:rsidR="003A4170" w:rsidRPr="003A4170" w:rsidRDefault="003A4170" w:rsidP="003A4170">
      <w:pPr>
        <w:numPr>
          <w:ilvl w:val="0"/>
          <w:numId w:val="8"/>
        </w:numPr>
        <w:rPr>
          <w:rFonts w:ascii="Book Antiqua" w:hAnsi="Book Antiqua"/>
          <w:sz w:val="22"/>
          <w:szCs w:val="22"/>
        </w:rPr>
      </w:pPr>
      <w:r w:rsidRPr="003A4170">
        <w:rPr>
          <w:rFonts w:ascii="Book Antiqua" w:hAnsi="Book Antiqua"/>
          <w:b/>
          <w:bCs/>
          <w:sz w:val="22"/>
          <w:szCs w:val="22"/>
        </w:rPr>
        <w:t>Reconocimiento de patrones</w:t>
      </w:r>
      <w:r w:rsidRPr="003A4170">
        <w:rPr>
          <w:rFonts w:ascii="Book Antiqua" w:hAnsi="Book Antiqua"/>
          <w:sz w:val="22"/>
          <w:szCs w:val="22"/>
        </w:rPr>
        <w:t>: El sistema analiza cambios en la biometría y los datos contextuales para predecir comportamientos o estados de riesgo, como la ansiedad o el miedo.</w:t>
      </w:r>
    </w:p>
    <w:p w14:paraId="4FADEFC9" w14:textId="77777777" w:rsidR="003A4170" w:rsidRPr="003A4170" w:rsidRDefault="003A4170" w:rsidP="003A4170">
      <w:pPr>
        <w:numPr>
          <w:ilvl w:val="0"/>
          <w:numId w:val="8"/>
        </w:numPr>
        <w:rPr>
          <w:rFonts w:ascii="Book Antiqua" w:hAnsi="Book Antiqua"/>
          <w:sz w:val="22"/>
          <w:szCs w:val="22"/>
        </w:rPr>
      </w:pPr>
      <w:r w:rsidRPr="003A4170">
        <w:rPr>
          <w:rFonts w:ascii="Book Antiqua" w:hAnsi="Book Antiqua"/>
          <w:b/>
          <w:bCs/>
          <w:sz w:val="22"/>
          <w:szCs w:val="22"/>
        </w:rPr>
        <w:t>Filtros automatizados</w:t>
      </w:r>
      <w:r w:rsidRPr="003A4170">
        <w:rPr>
          <w:rFonts w:ascii="Book Antiqua" w:hAnsi="Book Antiqua"/>
          <w:sz w:val="22"/>
          <w:szCs w:val="22"/>
        </w:rPr>
        <w:t>: Una característica destacada del sistema es su capacidad de censurar contenido "nocivo" en tiempo real. Mediante algoritmos de reconocimiento de imágenes y procesamiento del lenguaje natural (NLP), el sistema detecta estímulos considerados perjudiciales, como violencia o sangre, y los difumina para evitar que el niño los perciba; además, el sonido también es distorsionado para censurarlo.</w:t>
      </w:r>
    </w:p>
    <w:p w14:paraId="5ED4E4BC" w14:textId="77777777" w:rsidR="003A4170" w:rsidRPr="003A4170" w:rsidRDefault="003A4170" w:rsidP="003A4170">
      <w:pPr>
        <w:numPr>
          <w:ilvl w:val="0"/>
          <w:numId w:val="8"/>
        </w:numPr>
        <w:rPr>
          <w:rFonts w:ascii="Book Antiqua" w:hAnsi="Book Antiqua"/>
          <w:sz w:val="22"/>
          <w:szCs w:val="22"/>
        </w:rPr>
      </w:pPr>
      <w:r w:rsidRPr="003A4170">
        <w:rPr>
          <w:rFonts w:ascii="Book Antiqua" w:hAnsi="Book Antiqua"/>
          <w:b/>
          <w:bCs/>
          <w:sz w:val="22"/>
          <w:szCs w:val="22"/>
        </w:rPr>
        <w:lastRenderedPageBreak/>
        <w:t>Adaptación personalizada</w:t>
      </w:r>
      <w:r w:rsidRPr="003A4170">
        <w:rPr>
          <w:rFonts w:ascii="Book Antiqua" w:hAnsi="Book Antiqua"/>
          <w:sz w:val="22"/>
          <w:szCs w:val="22"/>
        </w:rPr>
        <w:t>: Los datos se utilizan para adaptar el monitoreo a las necesidades específicas del usuario, mejorando continuamente los parámetros basados en los datos históricos del niño.</w:t>
      </w:r>
    </w:p>
    <w:p w14:paraId="2857DDA9" w14:textId="77777777" w:rsidR="003A4170" w:rsidRPr="003A4170" w:rsidRDefault="003A4170" w:rsidP="003A4170">
      <w:pPr>
        <w:rPr>
          <w:rFonts w:ascii="Book Antiqua" w:hAnsi="Book Antiqua"/>
          <w:sz w:val="22"/>
          <w:szCs w:val="22"/>
        </w:rPr>
      </w:pPr>
      <w:r w:rsidRPr="003A4170">
        <w:rPr>
          <w:rFonts w:ascii="Book Antiqua" w:hAnsi="Book Antiqua"/>
          <w:sz w:val="22"/>
          <w:szCs w:val="22"/>
        </w:rPr>
        <w:t>Este procesamiento automatizado no solo aumenta la funcionalidad del sistema, sino que también lo convierte en una herramienta predictiva poderosa, capaz de anticiparse a situaciones potencialmente problemáticas.</w:t>
      </w:r>
    </w:p>
    <w:p w14:paraId="4DDF5C4F" w14:textId="037F1906" w:rsidR="003A4170" w:rsidRPr="003A4170" w:rsidRDefault="003A4170" w:rsidP="003A4170">
      <w:pPr>
        <w:rPr>
          <w:rFonts w:ascii="Book Antiqua" w:hAnsi="Book Antiqua"/>
          <w:b/>
          <w:bCs/>
          <w:sz w:val="22"/>
          <w:szCs w:val="22"/>
        </w:rPr>
      </w:pPr>
      <w:r w:rsidRPr="003A4170">
        <w:rPr>
          <w:rFonts w:ascii="Book Antiqua" w:hAnsi="Book Antiqua"/>
          <w:b/>
          <w:bCs/>
          <w:sz w:val="22"/>
          <w:szCs w:val="22"/>
        </w:rPr>
        <w:t xml:space="preserve">Implicaciones </w:t>
      </w:r>
      <w:r w:rsidR="00CE6234">
        <w:rPr>
          <w:rFonts w:ascii="Book Antiqua" w:hAnsi="Book Antiqua"/>
          <w:b/>
          <w:bCs/>
          <w:sz w:val="22"/>
          <w:szCs w:val="22"/>
        </w:rPr>
        <w:t>é</w:t>
      </w:r>
      <w:r w:rsidRPr="003A4170">
        <w:rPr>
          <w:rFonts w:ascii="Book Antiqua" w:hAnsi="Book Antiqua"/>
          <w:b/>
          <w:bCs/>
          <w:sz w:val="22"/>
          <w:szCs w:val="22"/>
        </w:rPr>
        <w:t>ticas</w:t>
      </w:r>
    </w:p>
    <w:p w14:paraId="0CE51A38" w14:textId="77777777" w:rsidR="003A4170" w:rsidRPr="003A4170" w:rsidRDefault="003A4170" w:rsidP="003A4170">
      <w:pPr>
        <w:numPr>
          <w:ilvl w:val="0"/>
          <w:numId w:val="9"/>
        </w:numPr>
        <w:rPr>
          <w:rFonts w:ascii="Book Antiqua" w:hAnsi="Book Antiqua"/>
          <w:sz w:val="22"/>
          <w:szCs w:val="22"/>
        </w:rPr>
      </w:pPr>
      <w:r w:rsidRPr="003A4170">
        <w:rPr>
          <w:rFonts w:ascii="Book Antiqua" w:hAnsi="Book Antiqua"/>
          <w:b/>
          <w:bCs/>
          <w:sz w:val="22"/>
          <w:szCs w:val="22"/>
        </w:rPr>
        <w:t>Privacidad</w:t>
      </w:r>
      <w:r w:rsidRPr="003A4170">
        <w:rPr>
          <w:rFonts w:ascii="Book Antiqua" w:hAnsi="Book Antiqua"/>
          <w:sz w:val="22"/>
          <w:szCs w:val="22"/>
        </w:rPr>
        <w:t>: El implante Arkangel elimina la privacidad del niño, ya que todos sus datos personales y sensoriales son accesibles al padre en tiempo real. Esta invasión constante plantea preguntas sobre el derecho a la privacidad de los menores, incluso en un contexto de protección parental.</w:t>
      </w:r>
    </w:p>
    <w:p w14:paraId="4C2B8FD0" w14:textId="77777777" w:rsidR="003A4170" w:rsidRPr="003A4170" w:rsidRDefault="003A4170" w:rsidP="003A4170">
      <w:pPr>
        <w:numPr>
          <w:ilvl w:val="0"/>
          <w:numId w:val="9"/>
        </w:numPr>
        <w:rPr>
          <w:rFonts w:ascii="Book Antiqua" w:hAnsi="Book Antiqua"/>
          <w:sz w:val="22"/>
          <w:szCs w:val="22"/>
        </w:rPr>
      </w:pPr>
      <w:r w:rsidRPr="003A4170">
        <w:rPr>
          <w:rFonts w:ascii="Book Antiqua" w:hAnsi="Book Antiqua"/>
          <w:b/>
          <w:bCs/>
          <w:sz w:val="22"/>
          <w:szCs w:val="22"/>
        </w:rPr>
        <w:t>Autonomía</w:t>
      </w:r>
      <w:r w:rsidRPr="003A4170">
        <w:rPr>
          <w:rFonts w:ascii="Book Antiqua" w:hAnsi="Book Antiqua"/>
          <w:sz w:val="22"/>
          <w:szCs w:val="22"/>
        </w:rPr>
        <w:t>: El control extremo ejercido a través del sistema limita la capacidad del niño para tomar decisiones independientes, limitando su desarrollo psicológico y emocional. Además, la censura del contenido observado interfiere con el desarrollo natural de la superación frente a experiencias difíciles.</w:t>
      </w:r>
    </w:p>
    <w:p w14:paraId="3E39049E" w14:textId="77777777" w:rsidR="003A4170" w:rsidRPr="003A4170" w:rsidRDefault="003A4170" w:rsidP="003A4170">
      <w:pPr>
        <w:numPr>
          <w:ilvl w:val="0"/>
          <w:numId w:val="9"/>
        </w:numPr>
        <w:rPr>
          <w:rFonts w:ascii="Book Antiqua" w:hAnsi="Book Antiqua"/>
          <w:sz w:val="22"/>
          <w:szCs w:val="22"/>
        </w:rPr>
      </w:pPr>
      <w:r w:rsidRPr="003A4170">
        <w:rPr>
          <w:rFonts w:ascii="Book Antiqua" w:hAnsi="Book Antiqua"/>
          <w:b/>
          <w:bCs/>
          <w:sz w:val="22"/>
          <w:szCs w:val="22"/>
        </w:rPr>
        <w:t>Consecuencias psicológicas</w:t>
      </w:r>
      <w:r w:rsidRPr="003A4170">
        <w:rPr>
          <w:rFonts w:ascii="Book Antiqua" w:hAnsi="Book Antiqua"/>
          <w:sz w:val="22"/>
          <w:szCs w:val="22"/>
        </w:rPr>
        <w:t>: La exposición prolongada al monitoreo intensivo puede generar desconfianza y conflictos en la relación padre-hijo. En el caso del capítulo, esto se manifiesta en un colapso de la relación familiar y un daño emocional significativo para ambas partes.</w:t>
      </w:r>
    </w:p>
    <w:p w14:paraId="2C72E403" w14:textId="77777777" w:rsidR="003A4170" w:rsidRPr="003A4170" w:rsidRDefault="003A4170" w:rsidP="003A4170">
      <w:pPr>
        <w:rPr>
          <w:rFonts w:ascii="Book Antiqua" w:hAnsi="Book Antiqua"/>
          <w:sz w:val="22"/>
          <w:szCs w:val="22"/>
        </w:rPr>
      </w:pPr>
      <w:r w:rsidRPr="003A4170">
        <w:rPr>
          <w:rFonts w:ascii="Book Antiqua" w:hAnsi="Book Antiqua"/>
          <w:sz w:val="22"/>
          <w:szCs w:val="22"/>
        </w:rPr>
        <w:t>Por otro lado, la capacidad predictiva del sistema plantea riesgos relacionados con el sesgo. Si los algoritmos interpretan incorrectamente los datos, podrían generar reacciones desproporcionadas o decisiones basadas en información errónea, afectando negativamente la vida del niño.</w:t>
      </w:r>
    </w:p>
    <w:p w14:paraId="39D69EAA" w14:textId="77777777" w:rsidR="003A4170" w:rsidRPr="003A4170" w:rsidRDefault="003A4170" w:rsidP="003A4170">
      <w:pPr>
        <w:rPr>
          <w:rFonts w:ascii="Book Antiqua" w:hAnsi="Book Antiqua"/>
          <w:sz w:val="22"/>
          <w:szCs w:val="22"/>
        </w:rPr>
      </w:pPr>
      <w:r w:rsidRPr="003A4170">
        <w:rPr>
          <w:rFonts w:ascii="Book Antiqua" w:hAnsi="Book Antiqua"/>
          <w:sz w:val="22"/>
          <w:szCs w:val="22"/>
        </w:rPr>
        <w:t>Si bien no hemos llegado a tal grado de sofisticación con un implante, existen diferentes dispositivos y aplicaciones que ya están disponibles en el mercado. Por ejemplo, los relojes inteligentes y las pulseras de actividad pueden monitorear signos vitales como la frecuencia cardíaca y los niveles de actividad física. Las cámaras de seguridad y los sistemas de geolocalización permiten rastrear la ubicación y el entorno de los niños. Además, las aplicaciones de control parental ofrecen la posibilidad de supervisar el contenido digital al que los menores tienen acceso, bloqueando o filtrando material considerado inapropiado.</w:t>
      </w:r>
    </w:p>
    <w:p w14:paraId="37E1B7C4" w14:textId="359FADA8" w:rsidR="00801C9E" w:rsidRPr="003A4170" w:rsidRDefault="003A4170" w:rsidP="003A4170">
      <w:pPr>
        <w:rPr>
          <w:rFonts w:ascii="Book Antiqua" w:hAnsi="Book Antiqua"/>
          <w:sz w:val="22"/>
          <w:szCs w:val="22"/>
        </w:rPr>
      </w:pPr>
      <w:r w:rsidRPr="003A4170">
        <w:rPr>
          <w:rFonts w:ascii="Book Antiqua" w:hAnsi="Book Antiqua"/>
          <w:sz w:val="22"/>
          <w:szCs w:val="22"/>
        </w:rPr>
        <w:t>Hace no mucho tiempo, en las versiones de Android 4.4 y anteriores, era posible acceder a micrófonos, cámaras y otros sensores del dispositivo sin el conocimiento del usuario. Esto no requería un conocimiento avanzado de programación, bastaba con instalar una aplicación para lograrlo. Esta capacidad subraya la importancia de considerar las implicaciones de privacidad y seguridad al utilizar tecnologías de monitoreo, asegurando que se implementen de manera responsable y ética.</w:t>
      </w:r>
    </w:p>
    <w:sectPr w:rsidR="00801C9E" w:rsidRPr="003A4170">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8BF18" w14:textId="77777777" w:rsidR="00777695" w:rsidRDefault="00777695" w:rsidP="00487477">
      <w:pPr>
        <w:spacing w:after="0" w:line="240" w:lineRule="auto"/>
      </w:pPr>
      <w:r>
        <w:separator/>
      </w:r>
    </w:p>
  </w:endnote>
  <w:endnote w:type="continuationSeparator" w:id="0">
    <w:p w14:paraId="729C0745" w14:textId="77777777" w:rsidR="00777695" w:rsidRDefault="00777695" w:rsidP="00487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CC721" w14:textId="6238BC61" w:rsidR="003A4170" w:rsidRDefault="003A4170" w:rsidP="003A4170">
    <w:pPr>
      <w:pStyle w:val="Piedepgina"/>
      <w:jc w:val="right"/>
    </w:pPr>
    <w:r>
      <w:t>13/01/2025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97041" w14:textId="77777777" w:rsidR="00777695" w:rsidRDefault="00777695" w:rsidP="00487477">
      <w:pPr>
        <w:spacing w:after="0" w:line="240" w:lineRule="auto"/>
      </w:pPr>
      <w:r>
        <w:separator/>
      </w:r>
    </w:p>
  </w:footnote>
  <w:footnote w:type="continuationSeparator" w:id="0">
    <w:p w14:paraId="2DA65195" w14:textId="77777777" w:rsidR="00777695" w:rsidRDefault="00777695" w:rsidP="00487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03BFF" w14:textId="18E1A618" w:rsidR="00487477" w:rsidRPr="00487477" w:rsidRDefault="00487477" w:rsidP="00487477">
    <w:pPr>
      <w:pBdr>
        <w:top w:val="nil"/>
        <w:left w:val="nil"/>
        <w:bottom w:val="nil"/>
        <w:right w:val="nil"/>
        <w:between w:val="nil"/>
      </w:pBdr>
      <w:tabs>
        <w:tab w:val="center" w:pos="4419"/>
        <w:tab w:val="right" w:pos="8838"/>
      </w:tabs>
      <w:spacing w:after="0" w:line="240" w:lineRule="auto"/>
      <w:rPr>
        <w:rFonts w:ascii="Calibri" w:eastAsia="Calibri" w:hAnsi="Calibri" w:cs="Calibri"/>
        <w:color w:val="000000"/>
      </w:rPr>
    </w:pPr>
    <w:r>
      <w:rPr>
        <w:rFonts w:ascii="Calibri" w:eastAsia="Calibri" w:hAnsi="Calibri" w:cs="Calibri"/>
        <w:color w:val="000000"/>
      </w:rPr>
      <w:t>Jesús Javier Gortarez Pelayo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37FB1"/>
    <w:multiLevelType w:val="multilevel"/>
    <w:tmpl w:val="00D4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05A32"/>
    <w:multiLevelType w:val="multilevel"/>
    <w:tmpl w:val="DE7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804EE"/>
    <w:multiLevelType w:val="multilevel"/>
    <w:tmpl w:val="C006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21F74"/>
    <w:multiLevelType w:val="multilevel"/>
    <w:tmpl w:val="D838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07981"/>
    <w:multiLevelType w:val="multilevel"/>
    <w:tmpl w:val="305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E3F86"/>
    <w:multiLevelType w:val="multilevel"/>
    <w:tmpl w:val="7AAE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B97755"/>
    <w:multiLevelType w:val="multilevel"/>
    <w:tmpl w:val="9490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04881"/>
    <w:multiLevelType w:val="multilevel"/>
    <w:tmpl w:val="5BD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A59A0"/>
    <w:multiLevelType w:val="multilevel"/>
    <w:tmpl w:val="3A60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52634">
    <w:abstractNumId w:val="3"/>
  </w:num>
  <w:num w:numId="2" w16cid:durableId="2025478899">
    <w:abstractNumId w:val="0"/>
  </w:num>
  <w:num w:numId="3" w16cid:durableId="1432776309">
    <w:abstractNumId w:val="6"/>
  </w:num>
  <w:num w:numId="4" w16cid:durableId="1392733042">
    <w:abstractNumId w:val="4"/>
  </w:num>
  <w:num w:numId="5" w16cid:durableId="1902671177">
    <w:abstractNumId w:val="1"/>
  </w:num>
  <w:num w:numId="6" w16cid:durableId="2078553232">
    <w:abstractNumId w:val="2"/>
  </w:num>
  <w:num w:numId="7" w16cid:durableId="1176845534">
    <w:abstractNumId w:val="8"/>
  </w:num>
  <w:num w:numId="8" w16cid:durableId="1821072232">
    <w:abstractNumId w:val="5"/>
  </w:num>
  <w:num w:numId="9" w16cid:durableId="20671383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94"/>
    <w:rsid w:val="0002316A"/>
    <w:rsid w:val="000D56D7"/>
    <w:rsid w:val="003817CE"/>
    <w:rsid w:val="003A4170"/>
    <w:rsid w:val="00487477"/>
    <w:rsid w:val="006D23FA"/>
    <w:rsid w:val="00777695"/>
    <w:rsid w:val="007A1938"/>
    <w:rsid w:val="00801C9E"/>
    <w:rsid w:val="00862774"/>
    <w:rsid w:val="008A0902"/>
    <w:rsid w:val="00C96D94"/>
    <w:rsid w:val="00CC4720"/>
    <w:rsid w:val="00CE6234"/>
    <w:rsid w:val="00D51A55"/>
    <w:rsid w:val="00FB53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E7B2"/>
  <w15:chartTrackingRefBased/>
  <w15:docId w15:val="{9C393603-9385-4709-9BE3-C95FF1817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6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96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6D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6D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6D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6D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6D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6D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6D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6D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96D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96D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6D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6D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6D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6D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6D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6D94"/>
    <w:rPr>
      <w:rFonts w:eastAsiaTheme="majorEastAsia" w:cstheme="majorBidi"/>
      <w:color w:val="272727" w:themeColor="text1" w:themeTint="D8"/>
    </w:rPr>
  </w:style>
  <w:style w:type="paragraph" w:styleId="Ttulo">
    <w:name w:val="Title"/>
    <w:basedOn w:val="Normal"/>
    <w:next w:val="Normal"/>
    <w:link w:val="TtuloCar"/>
    <w:uiPriority w:val="10"/>
    <w:qFormat/>
    <w:rsid w:val="00C96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6D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6D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6D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6D94"/>
    <w:pPr>
      <w:spacing w:before="160"/>
      <w:jc w:val="center"/>
    </w:pPr>
    <w:rPr>
      <w:i/>
      <w:iCs/>
      <w:color w:val="404040" w:themeColor="text1" w:themeTint="BF"/>
    </w:rPr>
  </w:style>
  <w:style w:type="character" w:customStyle="1" w:styleId="CitaCar">
    <w:name w:val="Cita Car"/>
    <w:basedOn w:val="Fuentedeprrafopredeter"/>
    <w:link w:val="Cita"/>
    <w:uiPriority w:val="29"/>
    <w:rsid w:val="00C96D94"/>
    <w:rPr>
      <w:i/>
      <w:iCs/>
      <w:color w:val="404040" w:themeColor="text1" w:themeTint="BF"/>
    </w:rPr>
  </w:style>
  <w:style w:type="paragraph" w:styleId="Prrafodelista">
    <w:name w:val="List Paragraph"/>
    <w:basedOn w:val="Normal"/>
    <w:uiPriority w:val="34"/>
    <w:qFormat/>
    <w:rsid w:val="00C96D94"/>
    <w:pPr>
      <w:ind w:left="720"/>
      <w:contextualSpacing/>
    </w:pPr>
  </w:style>
  <w:style w:type="character" w:styleId="nfasisintenso">
    <w:name w:val="Intense Emphasis"/>
    <w:basedOn w:val="Fuentedeprrafopredeter"/>
    <w:uiPriority w:val="21"/>
    <w:qFormat/>
    <w:rsid w:val="00C96D94"/>
    <w:rPr>
      <w:i/>
      <w:iCs/>
      <w:color w:val="0F4761" w:themeColor="accent1" w:themeShade="BF"/>
    </w:rPr>
  </w:style>
  <w:style w:type="paragraph" w:styleId="Citadestacada">
    <w:name w:val="Intense Quote"/>
    <w:basedOn w:val="Normal"/>
    <w:next w:val="Normal"/>
    <w:link w:val="CitadestacadaCar"/>
    <w:uiPriority w:val="30"/>
    <w:qFormat/>
    <w:rsid w:val="00C96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6D94"/>
    <w:rPr>
      <w:i/>
      <w:iCs/>
      <w:color w:val="0F4761" w:themeColor="accent1" w:themeShade="BF"/>
    </w:rPr>
  </w:style>
  <w:style w:type="character" w:styleId="Referenciaintensa">
    <w:name w:val="Intense Reference"/>
    <w:basedOn w:val="Fuentedeprrafopredeter"/>
    <w:uiPriority w:val="32"/>
    <w:qFormat/>
    <w:rsid w:val="00C96D94"/>
    <w:rPr>
      <w:b/>
      <w:bCs/>
      <w:smallCaps/>
      <w:color w:val="0F4761" w:themeColor="accent1" w:themeShade="BF"/>
      <w:spacing w:val="5"/>
    </w:rPr>
  </w:style>
  <w:style w:type="paragraph" w:styleId="Encabezado">
    <w:name w:val="header"/>
    <w:basedOn w:val="Normal"/>
    <w:link w:val="EncabezadoCar"/>
    <w:uiPriority w:val="99"/>
    <w:unhideWhenUsed/>
    <w:rsid w:val="004874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7477"/>
  </w:style>
  <w:style w:type="paragraph" w:styleId="Piedepgina">
    <w:name w:val="footer"/>
    <w:basedOn w:val="Normal"/>
    <w:link w:val="PiedepginaCar"/>
    <w:uiPriority w:val="99"/>
    <w:unhideWhenUsed/>
    <w:rsid w:val="004874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7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85924">
      <w:bodyDiv w:val="1"/>
      <w:marLeft w:val="0"/>
      <w:marRight w:val="0"/>
      <w:marTop w:val="0"/>
      <w:marBottom w:val="0"/>
      <w:divBdr>
        <w:top w:val="none" w:sz="0" w:space="0" w:color="auto"/>
        <w:left w:val="none" w:sz="0" w:space="0" w:color="auto"/>
        <w:bottom w:val="none" w:sz="0" w:space="0" w:color="auto"/>
        <w:right w:val="none" w:sz="0" w:space="0" w:color="auto"/>
      </w:divBdr>
      <w:divsChild>
        <w:div w:id="501311619">
          <w:marLeft w:val="0"/>
          <w:marRight w:val="0"/>
          <w:marTop w:val="0"/>
          <w:marBottom w:val="0"/>
          <w:divBdr>
            <w:top w:val="none" w:sz="0" w:space="0" w:color="auto"/>
            <w:left w:val="none" w:sz="0" w:space="0" w:color="auto"/>
            <w:bottom w:val="none" w:sz="0" w:space="0" w:color="auto"/>
            <w:right w:val="none" w:sz="0" w:space="0" w:color="auto"/>
          </w:divBdr>
          <w:divsChild>
            <w:div w:id="1425611131">
              <w:marLeft w:val="0"/>
              <w:marRight w:val="0"/>
              <w:marTop w:val="0"/>
              <w:marBottom w:val="0"/>
              <w:divBdr>
                <w:top w:val="none" w:sz="0" w:space="0" w:color="auto"/>
                <w:left w:val="none" w:sz="0" w:space="0" w:color="auto"/>
                <w:bottom w:val="none" w:sz="0" w:space="0" w:color="auto"/>
                <w:right w:val="none" w:sz="0" w:space="0" w:color="auto"/>
              </w:divBdr>
              <w:divsChild>
                <w:div w:id="1251740742">
                  <w:marLeft w:val="0"/>
                  <w:marRight w:val="0"/>
                  <w:marTop w:val="0"/>
                  <w:marBottom w:val="0"/>
                  <w:divBdr>
                    <w:top w:val="none" w:sz="0" w:space="0" w:color="auto"/>
                    <w:left w:val="none" w:sz="0" w:space="0" w:color="auto"/>
                    <w:bottom w:val="none" w:sz="0" w:space="0" w:color="auto"/>
                    <w:right w:val="none" w:sz="0" w:space="0" w:color="auto"/>
                  </w:divBdr>
                  <w:divsChild>
                    <w:div w:id="10607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70642">
      <w:bodyDiv w:val="1"/>
      <w:marLeft w:val="0"/>
      <w:marRight w:val="0"/>
      <w:marTop w:val="0"/>
      <w:marBottom w:val="0"/>
      <w:divBdr>
        <w:top w:val="none" w:sz="0" w:space="0" w:color="auto"/>
        <w:left w:val="none" w:sz="0" w:space="0" w:color="auto"/>
        <w:bottom w:val="none" w:sz="0" w:space="0" w:color="auto"/>
        <w:right w:val="none" w:sz="0" w:space="0" w:color="auto"/>
      </w:divBdr>
      <w:divsChild>
        <w:div w:id="783571374">
          <w:marLeft w:val="0"/>
          <w:marRight w:val="0"/>
          <w:marTop w:val="0"/>
          <w:marBottom w:val="0"/>
          <w:divBdr>
            <w:top w:val="none" w:sz="0" w:space="0" w:color="auto"/>
            <w:left w:val="none" w:sz="0" w:space="0" w:color="auto"/>
            <w:bottom w:val="none" w:sz="0" w:space="0" w:color="auto"/>
            <w:right w:val="none" w:sz="0" w:space="0" w:color="auto"/>
          </w:divBdr>
          <w:divsChild>
            <w:div w:id="645938832">
              <w:marLeft w:val="0"/>
              <w:marRight w:val="0"/>
              <w:marTop w:val="0"/>
              <w:marBottom w:val="0"/>
              <w:divBdr>
                <w:top w:val="none" w:sz="0" w:space="0" w:color="auto"/>
                <w:left w:val="none" w:sz="0" w:space="0" w:color="auto"/>
                <w:bottom w:val="none" w:sz="0" w:space="0" w:color="auto"/>
                <w:right w:val="none" w:sz="0" w:space="0" w:color="auto"/>
              </w:divBdr>
              <w:divsChild>
                <w:div w:id="1519735264">
                  <w:marLeft w:val="0"/>
                  <w:marRight w:val="0"/>
                  <w:marTop w:val="0"/>
                  <w:marBottom w:val="0"/>
                  <w:divBdr>
                    <w:top w:val="none" w:sz="0" w:space="0" w:color="auto"/>
                    <w:left w:val="none" w:sz="0" w:space="0" w:color="auto"/>
                    <w:bottom w:val="none" w:sz="0" w:space="0" w:color="auto"/>
                    <w:right w:val="none" w:sz="0" w:space="0" w:color="auto"/>
                  </w:divBdr>
                  <w:divsChild>
                    <w:div w:id="2404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480528">
      <w:bodyDiv w:val="1"/>
      <w:marLeft w:val="0"/>
      <w:marRight w:val="0"/>
      <w:marTop w:val="0"/>
      <w:marBottom w:val="0"/>
      <w:divBdr>
        <w:top w:val="none" w:sz="0" w:space="0" w:color="auto"/>
        <w:left w:val="none" w:sz="0" w:space="0" w:color="auto"/>
        <w:bottom w:val="none" w:sz="0" w:space="0" w:color="auto"/>
        <w:right w:val="none" w:sz="0" w:space="0" w:color="auto"/>
      </w:divBdr>
    </w:div>
    <w:div w:id="578833471">
      <w:bodyDiv w:val="1"/>
      <w:marLeft w:val="0"/>
      <w:marRight w:val="0"/>
      <w:marTop w:val="0"/>
      <w:marBottom w:val="0"/>
      <w:divBdr>
        <w:top w:val="none" w:sz="0" w:space="0" w:color="auto"/>
        <w:left w:val="none" w:sz="0" w:space="0" w:color="auto"/>
        <w:bottom w:val="none" w:sz="0" w:space="0" w:color="auto"/>
        <w:right w:val="none" w:sz="0" w:space="0" w:color="auto"/>
      </w:divBdr>
    </w:div>
    <w:div w:id="644164749">
      <w:bodyDiv w:val="1"/>
      <w:marLeft w:val="0"/>
      <w:marRight w:val="0"/>
      <w:marTop w:val="0"/>
      <w:marBottom w:val="0"/>
      <w:divBdr>
        <w:top w:val="none" w:sz="0" w:space="0" w:color="auto"/>
        <w:left w:val="none" w:sz="0" w:space="0" w:color="auto"/>
        <w:bottom w:val="none" w:sz="0" w:space="0" w:color="auto"/>
        <w:right w:val="none" w:sz="0" w:space="0" w:color="auto"/>
      </w:divBdr>
    </w:div>
    <w:div w:id="827405691">
      <w:bodyDiv w:val="1"/>
      <w:marLeft w:val="0"/>
      <w:marRight w:val="0"/>
      <w:marTop w:val="0"/>
      <w:marBottom w:val="0"/>
      <w:divBdr>
        <w:top w:val="none" w:sz="0" w:space="0" w:color="auto"/>
        <w:left w:val="none" w:sz="0" w:space="0" w:color="auto"/>
        <w:bottom w:val="none" w:sz="0" w:space="0" w:color="auto"/>
        <w:right w:val="none" w:sz="0" w:space="0" w:color="auto"/>
      </w:divBdr>
      <w:divsChild>
        <w:div w:id="593586048">
          <w:marLeft w:val="0"/>
          <w:marRight w:val="0"/>
          <w:marTop w:val="0"/>
          <w:marBottom w:val="0"/>
          <w:divBdr>
            <w:top w:val="single" w:sz="2" w:space="0" w:color="E5E7EB"/>
            <w:left w:val="single" w:sz="2" w:space="0" w:color="E5E7EB"/>
            <w:bottom w:val="single" w:sz="2" w:space="0" w:color="E5E7EB"/>
            <w:right w:val="single" w:sz="2" w:space="0" w:color="E5E7EB"/>
          </w:divBdr>
          <w:divsChild>
            <w:div w:id="1217010787">
              <w:marLeft w:val="0"/>
              <w:marRight w:val="0"/>
              <w:marTop w:val="0"/>
              <w:marBottom w:val="0"/>
              <w:divBdr>
                <w:top w:val="single" w:sz="2" w:space="0" w:color="E5E7EB"/>
                <w:left w:val="single" w:sz="2" w:space="0" w:color="E5E7EB"/>
                <w:bottom w:val="single" w:sz="2" w:space="0" w:color="E5E7EB"/>
                <w:right w:val="single" w:sz="2" w:space="0" w:color="E5E7EB"/>
              </w:divBdr>
              <w:divsChild>
                <w:div w:id="1839690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2314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766</Words>
  <Characters>4216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Javier Gortarez Pelayo</dc:creator>
  <cp:keywords/>
  <dc:description/>
  <cp:lastModifiedBy>Javier Pelayo</cp:lastModifiedBy>
  <cp:revision>2</cp:revision>
  <dcterms:created xsi:type="dcterms:W3CDTF">2025-01-14T03:35:00Z</dcterms:created>
  <dcterms:modified xsi:type="dcterms:W3CDTF">2025-01-14T05:11:00Z</dcterms:modified>
</cp:coreProperties>
</file>