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ED0C" w14:textId="5E375414" w:rsidR="000649B1" w:rsidRDefault="000649B1">
      <w:pPr>
        <w:pStyle w:val="Textoindependiente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BEC35B" w14:textId="77777777" w:rsidR="00E5295B" w:rsidRDefault="008743E0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OMR</w:t>
            </w:r>
          </w:p>
          <w:p w14:paraId="2BD0378E" w14:textId="77777777" w:rsidR="008743E0" w:rsidRDefault="008743E0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JEGS</w:t>
            </w:r>
          </w:p>
          <w:p w14:paraId="64B818E8" w14:textId="6C82DED0" w:rsidR="008743E0" w:rsidRDefault="008743E0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HIRV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047342A1" w:rsidR="00E5295B" w:rsidRDefault="007E5CF9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22/03/2024</w:t>
            </w: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2950B8FE" w:rsidR="00E5295B" w:rsidRDefault="008743E0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 w:rsidRPr="00F03EFB">
              <w:rPr>
                <w:rFonts w:ascii="Times New Roman" w:eastAsia="Times New Roman" w:hAnsi="Times New Roman" w:cs="Times New Roman"/>
                <w:lang w:val="es-419"/>
              </w:rPr>
              <w:t>JEHR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Textoindependiente"/>
        <w:rPr>
          <w:sz w:val="20"/>
        </w:rPr>
      </w:pPr>
    </w:p>
    <w:p w14:paraId="67E1AABC" w14:textId="77777777" w:rsidR="00750E64" w:rsidRDefault="00750E64">
      <w:pPr>
        <w:pStyle w:val="Textoindependiente"/>
        <w:rPr>
          <w:sz w:val="20"/>
        </w:rPr>
      </w:pPr>
    </w:p>
    <w:p w14:paraId="6637A7AC" w14:textId="77777777" w:rsidR="00BB6BDA" w:rsidRDefault="00BB6BDA">
      <w:pPr>
        <w:pStyle w:val="Textoindependiente"/>
        <w:rPr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22"/>
        <w:gridCol w:w="1768"/>
        <w:gridCol w:w="1378"/>
        <w:gridCol w:w="1588"/>
        <w:gridCol w:w="1198"/>
        <w:gridCol w:w="1227"/>
        <w:gridCol w:w="1213"/>
        <w:gridCol w:w="1416"/>
      </w:tblGrid>
      <w:tr w:rsidR="00A703DE" w14:paraId="3E7B6C1C" w14:textId="77777777" w:rsidTr="00A703DE">
        <w:tc>
          <w:tcPr>
            <w:tcW w:w="555" w:type="pct"/>
            <w:shd w:val="clear" w:color="auto" w:fill="C00000"/>
            <w:vAlign w:val="center"/>
          </w:tcPr>
          <w:p w14:paraId="572D258E" w14:textId="6C82D5DB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803" w:type="pct"/>
            <w:shd w:val="clear" w:color="auto" w:fill="C00000"/>
            <w:vAlign w:val="center"/>
          </w:tcPr>
          <w:p w14:paraId="7A06AB86" w14:textId="20CD61B4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Requerimiento</w:t>
            </w:r>
          </w:p>
        </w:tc>
        <w:tc>
          <w:tcPr>
            <w:tcW w:w="626" w:type="pct"/>
            <w:shd w:val="clear" w:color="auto" w:fill="C00000"/>
            <w:vAlign w:val="center"/>
          </w:tcPr>
          <w:p w14:paraId="6CEF25F1" w14:textId="5A8CC282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Diagramas de diseño</w:t>
            </w:r>
          </w:p>
        </w:tc>
        <w:tc>
          <w:tcPr>
            <w:tcW w:w="721" w:type="pct"/>
            <w:shd w:val="clear" w:color="auto" w:fill="C00000"/>
            <w:vAlign w:val="center"/>
          </w:tcPr>
          <w:p w14:paraId="2D8F8EE8" w14:textId="68DF3EA6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Componente</w:t>
            </w:r>
          </w:p>
        </w:tc>
        <w:tc>
          <w:tcPr>
            <w:tcW w:w="544" w:type="pct"/>
            <w:shd w:val="clear" w:color="auto" w:fill="C00000"/>
            <w:vAlign w:val="center"/>
          </w:tcPr>
          <w:p w14:paraId="776A1399" w14:textId="6FBAC1D8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Casos de uso</w:t>
            </w:r>
          </w:p>
        </w:tc>
        <w:tc>
          <w:tcPr>
            <w:tcW w:w="557" w:type="pct"/>
            <w:shd w:val="clear" w:color="auto" w:fill="C00000"/>
            <w:vAlign w:val="center"/>
          </w:tcPr>
          <w:p w14:paraId="3B7ED310" w14:textId="57DB1522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Pruebas</w:t>
            </w:r>
          </w:p>
        </w:tc>
        <w:tc>
          <w:tcPr>
            <w:tcW w:w="551" w:type="pct"/>
            <w:shd w:val="clear" w:color="auto" w:fill="C00000"/>
            <w:vAlign w:val="center"/>
          </w:tcPr>
          <w:p w14:paraId="0B73D7AB" w14:textId="05CA7C2F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Intentos</w:t>
            </w:r>
          </w:p>
        </w:tc>
        <w:tc>
          <w:tcPr>
            <w:tcW w:w="643" w:type="pct"/>
            <w:shd w:val="clear" w:color="auto" w:fill="C00000"/>
            <w:vAlign w:val="center"/>
          </w:tcPr>
          <w:p w14:paraId="76258034" w14:textId="6A3328BA" w:rsidR="00BB6BDA" w:rsidRDefault="00BB6BDA" w:rsidP="00BB6BDA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Resultados</w:t>
            </w:r>
          </w:p>
        </w:tc>
      </w:tr>
      <w:tr w:rsidR="00A703DE" w:rsidRPr="00B70DF7" w14:paraId="511A54EB" w14:textId="77777777" w:rsidTr="00A703DE">
        <w:trPr>
          <w:trHeight w:val="2001"/>
        </w:trPr>
        <w:tc>
          <w:tcPr>
            <w:tcW w:w="555" w:type="pct"/>
          </w:tcPr>
          <w:p w14:paraId="1FEF4637" w14:textId="1CED8560" w:rsidR="00A703DE" w:rsidRPr="00B70DF7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B70DF7">
              <w:rPr>
                <w:sz w:val="18"/>
                <w:szCs w:val="18"/>
              </w:rPr>
              <w:t>Poder enviar la información precisa de las respuestas obtenidas en el videojuego.</w:t>
            </w:r>
          </w:p>
        </w:tc>
        <w:tc>
          <w:tcPr>
            <w:tcW w:w="803" w:type="pct"/>
          </w:tcPr>
          <w:p w14:paraId="483B202F" w14:textId="643576AE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[RF-01]: Guardar y cargar partida.</w:t>
            </w:r>
          </w:p>
          <w:p w14:paraId="39656FDE" w14:textId="7C76112B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[RF-05]: Registro de jugador.</w:t>
            </w:r>
          </w:p>
        </w:tc>
        <w:tc>
          <w:tcPr>
            <w:tcW w:w="626" w:type="pct"/>
          </w:tcPr>
          <w:p w14:paraId="0002507B" w14:textId="45CC8593" w:rsidR="00A703DE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Diagrama de actividades 1: </w:t>
            </w:r>
            <w:r w:rsidRPr="00750E64">
              <w:rPr>
                <w:sz w:val="18"/>
                <w:szCs w:val="18"/>
              </w:rPr>
              <w:t>Registrar Usuario.</w:t>
            </w:r>
          </w:p>
          <w:p w14:paraId="28D97E1F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  <w:p w14:paraId="73D63CDF" w14:textId="510919B4" w:rsidR="00A703DE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Diagrama de actividades 2:  </w:t>
            </w:r>
            <w:r w:rsidRPr="00750E64">
              <w:rPr>
                <w:sz w:val="18"/>
                <w:szCs w:val="18"/>
              </w:rPr>
              <w:t>Guardar y Cargar partida.</w:t>
            </w:r>
          </w:p>
          <w:p w14:paraId="63B4CBDC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  <w:p w14:paraId="038160DB" w14:textId="47E1D285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Diagrama de actividades 3:  </w:t>
            </w:r>
            <w:r w:rsidRPr="00750E64">
              <w:rPr>
                <w:sz w:val="18"/>
                <w:szCs w:val="18"/>
              </w:rPr>
              <w:t>Exportar información.</w:t>
            </w:r>
          </w:p>
        </w:tc>
        <w:tc>
          <w:tcPr>
            <w:tcW w:w="721" w:type="pct"/>
          </w:tcPr>
          <w:p w14:paraId="156D76CC" w14:textId="77DF8EB0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  <w:tc>
          <w:tcPr>
            <w:tcW w:w="544" w:type="pct"/>
          </w:tcPr>
          <w:p w14:paraId="29DB46FC" w14:textId="64997EDF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Registrar Usuario.</w:t>
            </w:r>
          </w:p>
          <w:p w14:paraId="50466E46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Guardar y Cargar partida.</w:t>
            </w:r>
          </w:p>
          <w:p w14:paraId="23731D4B" w14:textId="57574CD8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Exportar información.</w:t>
            </w:r>
          </w:p>
        </w:tc>
        <w:tc>
          <w:tcPr>
            <w:tcW w:w="557" w:type="pct"/>
          </w:tcPr>
          <w:p w14:paraId="37116B3B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[PSU-001]: Registro de usuario.</w:t>
            </w:r>
          </w:p>
          <w:p w14:paraId="12378E08" w14:textId="0FC99036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[PSU-003]: Guardar y cargar partida.</w:t>
            </w:r>
          </w:p>
        </w:tc>
        <w:tc>
          <w:tcPr>
            <w:tcW w:w="551" w:type="pct"/>
          </w:tcPr>
          <w:p w14:paraId="78507CD4" w14:textId="4582A2F0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0</w:t>
            </w:r>
          </w:p>
        </w:tc>
        <w:tc>
          <w:tcPr>
            <w:tcW w:w="643" w:type="pct"/>
          </w:tcPr>
          <w:p w14:paraId="42D1CC7F" w14:textId="43F297A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PENDIENTE</w:t>
            </w:r>
          </w:p>
        </w:tc>
      </w:tr>
      <w:tr w:rsidR="00A703DE" w:rsidRPr="00B70DF7" w14:paraId="1EED044C" w14:textId="77777777" w:rsidTr="00A703DE">
        <w:tc>
          <w:tcPr>
            <w:tcW w:w="555" w:type="pct"/>
          </w:tcPr>
          <w:p w14:paraId="7A38A52B" w14:textId="284332D8" w:rsidR="00A703DE" w:rsidRPr="00B70DF7" w:rsidRDefault="00A703DE" w:rsidP="00A703DE">
            <w:pPr>
              <w:pStyle w:val="Textoindependiente"/>
              <w:jc w:val="center"/>
              <w:rPr>
                <w:sz w:val="18"/>
                <w:szCs w:val="18"/>
              </w:rPr>
            </w:pPr>
            <w:r w:rsidRPr="00B70DF7">
              <w:rPr>
                <w:sz w:val="18"/>
                <w:szCs w:val="18"/>
              </w:rPr>
              <w:t>Determinar los posibles escenarios necesarios en los que se desarrolla la depresión.</w:t>
            </w:r>
          </w:p>
        </w:tc>
        <w:tc>
          <w:tcPr>
            <w:tcW w:w="803" w:type="pct"/>
          </w:tcPr>
          <w:p w14:paraId="4F626175" w14:textId="38F78E54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[RF-02]: Exploración.</w:t>
            </w:r>
          </w:p>
          <w:p w14:paraId="6A254EBE" w14:textId="58C2A609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[RF-03]: Historia y misiones.</w:t>
            </w:r>
          </w:p>
        </w:tc>
        <w:tc>
          <w:tcPr>
            <w:tcW w:w="626" w:type="pct"/>
          </w:tcPr>
          <w:p w14:paraId="344AAD0F" w14:textId="04C4F05B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Diagrama de actividades 4:  Jugabilidad</w:t>
            </w:r>
            <w:r w:rsidRPr="00750E64">
              <w:rPr>
                <w:sz w:val="18"/>
                <w:szCs w:val="18"/>
              </w:rPr>
              <w:t>.</w:t>
            </w:r>
          </w:p>
        </w:tc>
        <w:tc>
          <w:tcPr>
            <w:tcW w:w="721" w:type="pct"/>
          </w:tcPr>
          <w:p w14:paraId="2FDDF0B7" w14:textId="614EE20D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Jugabilidad</w:t>
            </w:r>
          </w:p>
        </w:tc>
        <w:tc>
          <w:tcPr>
            <w:tcW w:w="544" w:type="pct"/>
          </w:tcPr>
          <w:p w14:paraId="70687545" w14:textId="7147389C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Jugabilidad</w:t>
            </w:r>
          </w:p>
        </w:tc>
        <w:tc>
          <w:tcPr>
            <w:tcW w:w="557" w:type="pct"/>
          </w:tcPr>
          <w:p w14:paraId="5C9ADCCC" w14:textId="2E340EA8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</w:t>
            </w:r>
            <w:r>
              <w:rPr>
                <w:sz w:val="18"/>
                <w:szCs w:val="18"/>
              </w:rPr>
              <w:t>2</w:t>
            </w:r>
            <w:r w:rsidRPr="00750E64">
              <w:rPr>
                <w:sz w:val="18"/>
                <w:szCs w:val="18"/>
              </w:rPr>
              <w:t xml:space="preserve">]: </w:t>
            </w:r>
            <w:r>
              <w:rPr>
                <w:sz w:val="18"/>
                <w:szCs w:val="18"/>
              </w:rPr>
              <w:t>Exploración del mundo.</w:t>
            </w:r>
          </w:p>
          <w:p w14:paraId="7267BB45" w14:textId="3C1572A0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[PSU-003]: Guardar y cargar partida.</w:t>
            </w:r>
          </w:p>
        </w:tc>
        <w:tc>
          <w:tcPr>
            <w:tcW w:w="551" w:type="pct"/>
          </w:tcPr>
          <w:p w14:paraId="108832CA" w14:textId="79D2167C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0</w:t>
            </w:r>
          </w:p>
        </w:tc>
        <w:tc>
          <w:tcPr>
            <w:tcW w:w="643" w:type="pct"/>
          </w:tcPr>
          <w:p w14:paraId="54113870" w14:textId="00DCA71E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PENDIENTE</w:t>
            </w:r>
          </w:p>
        </w:tc>
      </w:tr>
      <w:tr w:rsidR="00A703DE" w14:paraId="2B1CAC37" w14:textId="77777777" w:rsidTr="00A703DE">
        <w:tc>
          <w:tcPr>
            <w:tcW w:w="555" w:type="pct"/>
          </w:tcPr>
          <w:p w14:paraId="7FE203FD" w14:textId="77777777" w:rsidR="00A703DE" w:rsidRPr="00B70DF7" w:rsidRDefault="00A703DE" w:rsidP="00A703DE">
            <w:pPr>
              <w:pStyle w:val="Textonormal"/>
              <w:spacing w:after="0"/>
              <w:contextualSpacing/>
              <w:rPr>
                <w:sz w:val="18"/>
                <w:szCs w:val="18"/>
              </w:rPr>
            </w:pPr>
            <w:r w:rsidRPr="00B70DF7">
              <w:rPr>
                <w:sz w:val="18"/>
                <w:szCs w:val="18"/>
              </w:rPr>
              <w:t xml:space="preserve">Evaluar por medio de preguntas dentro del videojuego los indicios </w:t>
            </w:r>
            <w:r w:rsidRPr="00B70DF7">
              <w:rPr>
                <w:sz w:val="18"/>
                <w:szCs w:val="18"/>
              </w:rPr>
              <w:lastRenderedPageBreak/>
              <w:t>de la depresión.</w:t>
            </w:r>
          </w:p>
          <w:p w14:paraId="05CA9295" w14:textId="77777777" w:rsidR="00A703DE" w:rsidRPr="00B70DF7" w:rsidRDefault="00A703DE" w:rsidP="00A703DE">
            <w:pPr>
              <w:pStyle w:val="Textoindependiente"/>
              <w:rPr>
                <w:sz w:val="18"/>
                <w:szCs w:val="18"/>
                <w:lang w:val="es-MX"/>
              </w:rPr>
            </w:pPr>
          </w:p>
        </w:tc>
        <w:tc>
          <w:tcPr>
            <w:tcW w:w="803" w:type="pct"/>
          </w:tcPr>
          <w:p w14:paraId="4087EE57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lastRenderedPageBreak/>
              <w:t>[RF-03]: Historia y misiones.</w:t>
            </w:r>
          </w:p>
          <w:p w14:paraId="47660FBB" w14:textId="6E25525E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[RF-04]: Interacción con personajes no jugadores (NPC)</w:t>
            </w:r>
          </w:p>
        </w:tc>
        <w:tc>
          <w:tcPr>
            <w:tcW w:w="626" w:type="pct"/>
          </w:tcPr>
          <w:p w14:paraId="31765C37" w14:textId="6A9B4328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Diagrama de actividades 4:  Jugabilidad</w:t>
            </w:r>
            <w:r w:rsidRPr="00750E64">
              <w:rPr>
                <w:sz w:val="18"/>
                <w:szCs w:val="18"/>
              </w:rPr>
              <w:t>.</w:t>
            </w:r>
          </w:p>
        </w:tc>
        <w:tc>
          <w:tcPr>
            <w:tcW w:w="721" w:type="pct"/>
          </w:tcPr>
          <w:p w14:paraId="24BC774F" w14:textId="3DD13F0D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Jugabilidad</w:t>
            </w:r>
          </w:p>
        </w:tc>
        <w:tc>
          <w:tcPr>
            <w:tcW w:w="544" w:type="pct"/>
          </w:tcPr>
          <w:p w14:paraId="6D39D68E" w14:textId="46A625AF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Jugabilidad</w:t>
            </w:r>
          </w:p>
        </w:tc>
        <w:tc>
          <w:tcPr>
            <w:tcW w:w="557" w:type="pct"/>
          </w:tcPr>
          <w:p w14:paraId="1AA1851D" w14:textId="2D213D73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</w:t>
            </w:r>
            <w:r>
              <w:rPr>
                <w:sz w:val="18"/>
                <w:szCs w:val="18"/>
              </w:rPr>
              <w:t>2</w:t>
            </w:r>
            <w:r w:rsidRPr="00750E64">
              <w:rPr>
                <w:sz w:val="18"/>
                <w:szCs w:val="18"/>
              </w:rPr>
              <w:t xml:space="preserve">]: </w:t>
            </w:r>
            <w:r>
              <w:rPr>
                <w:sz w:val="18"/>
                <w:szCs w:val="18"/>
              </w:rPr>
              <w:t>Exploración del mundo.</w:t>
            </w:r>
          </w:p>
          <w:p w14:paraId="5EE90304" w14:textId="417C7AE8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[PSU-003]: Guardar y cargar partida.</w:t>
            </w:r>
          </w:p>
        </w:tc>
        <w:tc>
          <w:tcPr>
            <w:tcW w:w="551" w:type="pct"/>
          </w:tcPr>
          <w:p w14:paraId="2C258CFE" w14:textId="0BB58A43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0</w:t>
            </w:r>
          </w:p>
        </w:tc>
        <w:tc>
          <w:tcPr>
            <w:tcW w:w="643" w:type="pct"/>
          </w:tcPr>
          <w:p w14:paraId="379EAC43" w14:textId="11E01FE8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PENDIENTE</w:t>
            </w:r>
          </w:p>
        </w:tc>
      </w:tr>
      <w:tr w:rsidR="00A703DE" w14:paraId="355E960F" w14:textId="77777777" w:rsidTr="00A703DE">
        <w:tc>
          <w:tcPr>
            <w:tcW w:w="555" w:type="pct"/>
          </w:tcPr>
          <w:p w14:paraId="11B640E0" w14:textId="77777777" w:rsidR="00A703DE" w:rsidRPr="00B70DF7" w:rsidRDefault="00A703DE" w:rsidP="00A703DE">
            <w:pPr>
              <w:pStyle w:val="Textonormal"/>
              <w:spacing w:after="0"/>
              <w:contextualSpacing/>
              <w:rPr>
                <w:sz w:val="18"/>
                <w:szCs w:val="18"/>
              </w:rPr>
            </w:pPr>
            <w:r w:rsidRPr="00B70DF7">
              <w:rPr>
                <w:sz w:val="18"/>
                <w:szCs w:val="18"/>
              </w:rPr>
              <w:t>Encontrar la correlación estadística de los resultados obtenidos para interpretarlos como instrumentos de detección de indicios de depresión.</w:t>
            </w:r>
          </w:p>
          <w:p w14:paraId="06077926" w14:textId="77777777" w:rsidR="00A703DE" w:rsidRPr="00B70DF7" w:rsidRDefault="00A703DE" w:rsidP="00A703DE">
            <w:pPr>
              <w:pStyle w:val="Textoindependiente"/>
              <w:rPr>
                <w:sz w:val="18"/>
                <w:szCs w:val="18"/>
                <w:lang w:val="es-MX"/>
              </w:rPr>
            </w:pPr>
          </w:p>
        </w:tc>
        <w:tc>
          <w:tcPr>
            <w:tcW w:w="803" w:type="pct"/>
          </w:tcPr>
          <w:p w14:paraId="317D623B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[RF-03]: Historia y misiones.</w:t>
            </w:r>
          </w:p>
          <w:p w14:paraId="67BF5F00" w14:textId="322E4222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[RF-04]: Interacción con personajes no jugadores (NPC)</w:t>
            </w:r>
          </w:p>
        </w:tc>
        <w:tc>
          <w:tcPr>
            <w:tcW w:w="626" w:type="pct"/>
          </w:tcPr>
          <w:p w14:paraId="33AC65AE" w14:textId="64EEB642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Diagrama de actividades 4:  Jugabilidad</w:t>
            </w:r>
            <w:r w:rsidRPr="00750E64">
              <w:rPr>
                <w:sz w:val="18"/>
                <w:szCs w:val="18"/>
              </w:rPr>
              <w:t>.</w:t>
            </w:r>
          </w:p>
        </w:tc>
        <w:tc>
          <w:tcPr>
            <w:tcW w:w="721" w:type="pct"/>
          </w:tcPr>
          <w:p w14:paraId="77C5A684" w14:textId="33ABDDE1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Jugabilidad</w:t>
            </w:r>
          </w:p>
        </w:tc>
        <w:tc>
          <w:tcPr>
            <w:tcW w:w="544" w:type="pct"/>
          </w:tcPr>
          <w:p w14:paraId="7491FBC7" w14:textId="636BDE2C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Jugabilidad</w:t>
            </w:r>
          </w:p>
        </w:tc>
        <w:tc>
          <w:tcPr>
            <w:tcW w:w="557" w:type="pct"/>
          </w:tcPr>
          <w:p w14:paraId="3C372B3B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</w:t>
            </w:r>
            <w:r>
              <w:rPr>
                <w:sz w:val="18"/>
                <w:szCs w:val="18"/>
              </w:rPr>
              <w:t>2</w:t>
            </w:r>
            <w:r w:rsidRPr="00750E64">
              <w:rPr>
                <w:sz w:val="18"/>
                <w:szCs w:val="18"/>
              </w:rPr>
              <w:t xml:space="preserve">]: </w:t>
            </w:r>
            <w:r>
              <w:rPr>
                <w:sz w:val="18"/>
                <w:szCs w:val="18"/>
              </w:rPr>
              <w:t>Exploración del mundo.</w:t>
            </w:r>
          </w:p>
          <w:p w14:paraId="1F74FBCE" w14:textId="2B8249D5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[PSU-003]: Guardar y cargar partida.</w:t>
            </w:r>
          </w:p>
        </w:tc>
        <w:tc>
          <w:tcPr>
            <w:tcW w:w="551" w:type="pct"/>
          </w:tcPr>
          <w:p w14:paraId="65ECC0B6" w14:textId="40572A39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0</w:t>
            </w:r>
          </w:p>
        </w:tc>
        <w:tc>
          <w:tcPr>
            <w:tcW w:w="643" w:type="pct"/>
          </w:tcPr>
          <w:p w14:paraId="46A9ECC5" w14:textId="6AFBAF3C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  <w:r w:rsidRPr="00750E64">
              <w:rPr>
                <w:sz w:val="18"/>
                <w:szCs w:val="18"/>
              </w:rPr>
              <w:t>PENDIENTE</w:t>
            </w:r>
          </w:p>
        </w:tc>
      </w:tr>
      <w:tr w:rsidR="00A703DE" w14:paraId="47C6EEF1" w14:textId="77777777" w:rsidTr="00A703DE">
        <w:tc>
          <w:tcPr>
            <w:tcW w:w="555" w:type="pct"/>
          </w:tcPr>
          <w:p w14:paraId="08AF94D2" w14:textId="77777777" w:rsidR="00A703DE" w:rsidRDefault="00A703DE" w:rsidP="00A703DE">
            <w:pPr>
              <w:pStyle w:val="Textoindependiente"/>
              <w:rPr>
                <w:sz w:val="20"/>
              </w:rPr>
            </w:pPr>
          </w:p>
        </w:tc>
        <w:tc>
          <w:tcPr>
            <w:tcW w:w="803" w:type="pct"/>
          </w:tcPr>
          <w:p w14:paraId="52ECE7D2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626" w:type="pct"/>
          </w:tcPr>
          <w:p w14:paraId="65865195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721" w:type="pct"/>
          </w:tcPr>
          <w:p w14:paraId="6CF4A95A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44" w:type="pct"/>
          </w:tcPr>
          <w:p w14:paraId="0111D4F0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57" w:type="pct"/>
          </w:tcPr>
          <w:p w14:paraId="2422BCC0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14:paraId="63AFE91E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643" w:type="pct"/>
          </w:tcPr>
          <w:p w14:paraId="6E8F014B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</w:tr>
      <w:tr w:rsidR="00A703DE" w14:paraId="0A99C94D" w14:textId="77777777" w:rsidTr="00A703DE">
        <w:tc>
          <w:tcPr>
            <w:tcW w:w="555" w:type="pct"/>
          </w:tcPr>
          <w:p w14:paraId="35C97F00" w14:textId="77777777" w:rsidR="00A703DE" w:rsidRDefault="00A703DE" w:rsidP="00A703DE">
            <w:pPr>
              <w:pStyle w:val="Textoindependiente"/>
              <w:rPr>
                <w:sz w:val="20"/>
              </w:rPr>
            </w:pPr>
          </w:p>
        </w:tc>
        <w:tc>
          <w:tcPr>
            <w:tcW w:w="803" w:type="pct"/>
          </w:tcPr>
          <w:p w14:paraId="0E19E89D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626" w:type="pct"/>
          </w:tcPr>
          <w:p w14:paraId="12FD78B3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721" w:type="pct"/>
          </w:tcPr>
          <w:p w14:paraId="210C1E35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44" w:type="pct"/>
          </w:tcPr>
          <w:p w14:paraId="68EF8D0D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57" w:type="pct"/>
          </w:tcPr>
          <w:p w14:paraId="49031599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14:paraId="16605B50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643" w:type="pct"/>
          </w:tcPr>
          <w:p w14:paraId="099BBF8B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</w:tr>
      <w:tr w:rsidR="00A703DE" w14:paraId="7E5CA80D" w14:textId="77777777" w:rsidTr="00A703DE">
        <w:tc>
          <w:tcPr>
            <w:tcW w:w="555" w:type="pct"/>
          </w:tcPr>
          <w:p w14:paraId="48CC345D" w14:textId="77777777" w:rsidR="00A703DE" w:rsidRDefault="00A703DE" w:rsidP="00A703DE">
            <w:pPr>
              <w:pStyle w:val="Textoindependiente"/>
              <w:rPr>
                <w:sz w:val="20"/>
              </w:rPr>
            </w:pPr>
          </w:p>
        </w:tc>
        <w:tc>
          <w:tcPr>
            <w:tcW w:w="803" w:type="pct"/>
          </w:tcPr>
          <w:p w14:paraId="5D019FC3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626" w:type="pct"/>
          </w:tcPr>
          <w:p w14:paraId="225ADCB9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721" w:type="pct"/>
          </w:tcPr>
          <w:p w14:paraId="12D279BB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44" w:type="pct"/>
          </w:tcPr>
          <w:p w14:paraId="2F94AA37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57" w:type="pct"/>
          </w:tcPr>
          <w:p w14:paraId="7552CB0E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551" w:type="pct"/>
          </w:tcPr>
          <w:p w14:paraId="0444D871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  <w:tc>
          <w:tcPr>
            <w:tcW w:w="643" w:type="pct"/>
          </w:tcPr>
          <w:p w14:paraId="6030205F" w14:textId="77777777" w:rsidR="00A703DE" w:rsidRPr="00750E64" w:rsidRDefault="00A703DE" w:rsidP="00A703DE">
            <w:pPr>
              <w:pStyle w:val="Textoindependiente"/>
              <w:rPr>
                <w:sz w:val="18"/>
                <w:szCs w:val="18"/>
              </w:rPr>
            </w:pPr>
          </w:p>
        </w:tc>
      </w:tr>
    </w:tbl>
    <w:p w14:paraId="3DE605AC" w14:textId="3C745DC5" w:rsidR="007B3A94" w:rsidRDefault="007B3A94" w:rsidP="00BB6BDA">
      <w:pPr>
        <w:pStyle w:val="Textoindependiente"/>
        <w:rPr>
          <w:sz w:val="20"/>
        </w:rPr>
      </w:pPr>
    </w:p>
    <w:sectPr w:rsidR="007B3A94">
      <w:headerReference w:type="default" r:id="rId10"/>
      <w:footerReference w:type="default" r:id="rId11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F79C2" w14:textId="77777777" w:rsidR="00A34EBA" w:rsidRDefault="00A34EBA" w:rsidP="00334FC3">
      <w:r>
        <w:separator/>
      </w:r>
    </w:p>
  </w:endnote>
  <w:endnote w:type="continuationSeparator" w:id="0">
    <w:p w14:paraId="00A2F8AE" w14:textId="77777777" w:rsidR="00A34EBA" w:rsidRDefault="00A34EBA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2140" w14:textId="77777777" w:rsidR="007B3A94" w:rsidRDefault="007B3A94" w:rsidP="00FC4F1F">
    <w:pPr>
      <w:ind w:right="8567"/>
      <w:rPr>
        <w:sz w:val="18"/>
      </w:rPr>
    </w:pPr>
    <w:proofErr w:type="spellStart"/>
    <w:r>
      <w:rPr>
        <w:sz w:val="18"/>
      </w:rPr>
      <w:t>c.c.p</w:t>
    </w:r>
    <w:proofErr w:type="spellEnd"/>
    <w:r>
      <w:rPr>
        <w:sz w:val="18"/>
      </w:rPr>
      <w:t>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Textoindependiente"/>
      <w:spacing w:before="8"/>
      <w:rPr>
        <w:sz w:val="12"/>
      </w:rPr>
    </w:pPr>
  </w:p>
  <w:p w14:paraId="6F9D5D34" w14:textId="77777777" w:rsidR="007B3A94" w:rsidRDefault="007B3A94" w:rsidP="007B3A94">
    <w:pPr>
      <w:pStyle w:val="Textoindependiente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00E66" w14:textId="77777777" w:rsidR="00A34EBA" w:rsidRDefault="00A34EBA" w:rsidP="00334FC3">
      <w:r>
        <w:separator/>
      </w:r>
    </w:p>
  </w:footnote>
  <w:footnote w:type="continuationSeparator" w:id="0">
    <w:p w14:paraId="1627338E" w14:textId="77777777" w:rsidR="00A34EBA" w:rsidRDefault="00A34EBA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Encabezado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Encabezado"/>
          </w:pPr>
        </w:p>
      </w:tc>
    </w:tr>
  </w:tbl>
  <w:p w14:paraId="5441A88E" w14:textId="3913F8F3" w:rsidR="00334FC3" w:rsidRDefault="00334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 w16cid:durableId="538321252">
    <w:abstractNumId w:val="0"/>
  </w:num>
  <w:num w:numId="2" w16cid:durableId="509224787">
    <w:abstractNumId w:val="2"/>
  </w:num>
  <w:num w:numId="3" w16cid:durableId="65595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C4E1B"/>
    <w:rsid w:val="000E23E6"/>
    <w:rsid w:val="000F1E00"/>
    <w:rsid w:val="001446BA"/>
    <w:rsid w:val="002114FF"/>
    <w:rsid w:val="00252864"/>
    <w:rsid w:val="00334FC3"/>
    <w:rsid w:val="003566B9"/>
    <w:rsid w:val="00370A29"/>
    <w:rsid w:val="00401536"/>
    <w:rsid w:val="00453867"/>
    <w:rsid w:val="004F0F8D"/>
    <w:rsid w:val="00525903"/>
    <w:rsid w:val="00576355"/>
    <w:rsid w:val="005A2A1E"/>
    <w:rsid w:val="005E76F3"/>
    <w:rsid w:val="00622158"/>
    <w:rsid w:val="00642FFE"/>
    <w:rsid w:val="006464E2"/>
    <w:rsid w:val="00653FC0"/>
    <w:rsid w:val="006765CC"/>
    <w:rsid w:val="00744EED"/>
    <w:rsid w:val="00750472"/>
    <w:rsid w:val="00750E64"/>
    <w:rsid w:val="00767805"/>
    <w:rsid w:val="007B3A94"/>
    <w:rsid w:val="007E5CF9"/>
    <w:rsid w:val="00850639"/>
    <w:rsid w:val="008743E0"/>
    <w:rsid w:val="008C78E5"/>
    <w:rsid w:val="008D02B8"/>
    <w:rsid w:val="008E6D3D"/>
    <w:rsid w:val="00911280"/>
    <w:rsid w:val="00925CB8"/>
    <w:rsid w:val="0096273E"/>
    <w:rsid w:val="00981CC5"/>
    <w:rsid w:val="009F4054"/>
    <w:rsid w:val="00A01460"/>
    <w:rsid w:val="00A34EBA"/>
    <w:rsid w:val="00A703DE"/>
    <w:rsid w:val="00A72698"/>
    <w:rsid w:val="00AB140D"/>
    <w:rsid w:val="00B579D8"/>
    <w:rsid w:val="00B70DF7"/>
    <w:rsid w:val="00B726A9"/>
    <w:rsid w:val="00BB6BDA"/>
    <w:rsid w:val="00BF192D"/>
    <w:rsid w:val="00CA24F4"/>
    <w:rsid w:val="00CE2976"/>
    <w:rsid w:val="00E044A1"/>
    <w:rsid w:val="00E241E5"/>
    <w:rsid w:val="00E5295B"/>
    <w:rsid w:val="00E71CC4"/>
    <w:rsid w:val="00E84C66"/>
    <w:rsid w:val="00E967E3"/>
    <w:rsid w:val="00EB11CE"/>
    <w:rsid w:val="00EE5766"/>
    <w:rsid w:val="00F203BE"/>
    <w:rsid w:val="00F82D21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4FC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FC3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Fuentedeprrafopredeter"/>
    <w:link w:val="Textonormal"/>
    <w:rsid w:val="00BB6BDA"/>
    <w:rPr>
      <w:rFonts w:ascii="Times New Roman" w:hAnsi="Times New Roman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0E64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customXml/itemProps2.xml><?xml version="1.0" encoding="utf-8"?>
<ds:datastoreItem xmlns:ds="http://schemas.openxmlformats.org/officeDocument/2006/customXml" ds:itemID="{81AB7B62-76B9-4BEC-984C-F1B8EEAB9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Omar Montoya Romero</cp:lastModifiedBy>
  <cp:revision>7</cp:revision>
  <cp:lastPrinted>2021-02-26T18:56:00Z</cp:lastPrinted>
  <dcterms:created xsi:type="dcterms:W3CDTF">2024-06-04T20:16:00Z</dcterms:created>
  <dcterms:modified xsi:type="dcterms:W3CDTF">2024-06-13T01:49:00Z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  <property fmtid="{D5CDD505-2E9C-101B-9397-08002B2CF9AE}" pid="6" name="MediaServiceImageTags">
    <vt:lpwstr/>
  </property>
</Properties>
</file>