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49E34FDA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</w:t>
            </w:r>
            <w:r w:rsidR="00951D43">
              <w:rPr>
                <w:rFonts w:ascii="Times New Roman"/>
                <w:sz w:val="20"/>
              </w:rPr>
              <w:t>/0</w:t>
            </w:r>
            <w:r>
              <w:rPr>
                <w:rFonts w:ascii="Times New Roman"/>
                <w:sz w:val="20"/>
              </w:rPr>
              <w:t>4</w:t>
            </w:r>
            <w:r w:rsidR="00951D43">
              <w:rPr>
                <w:rFonts w:ascii="Times New Roman"/>
                <w:sz w:val="20"/>
              </w:rPr>
              <w:t>/202</w:t>
            </w:r>
            <w:r>
              <w:rPr>
                <w:rFonts w:ascii="Times New Roman"/>
                <w:sz w:val="20"/>
              </w:rPr>
              <w:t>4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44AC9518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51D43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24FE76B5" w:rsidR="00C00F6B" w:rsidRDefault="00124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</w:t>
            </w:r>
            <w:r w:rsidR="00951D43">
              <w:rPr>
                <w:rFonts w:ascii="Times New Roman"/>
                <w:sz w:val="20"/>
              </w:rPr>
              <w:t>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629BAA8E" w:rsidR="00C00F6B" w:rsidRDefault="00AD7D14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 xml:space="preserve">Efraín Arredondo Morales </w:t>
            </w:r>
          </w:p>
        </w:tc>
        <w:tc>
          <w:tcPr>
            <w:tcW w:w="3034" w:type="dxa"/>
          </w:tcPr>
          <w:p w14:paraId="22EB3664" w14:textId="5D5B7B17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Asesor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44E2DCC5" w:rsidR="00C00F6B" w:rsidRDefault="002636B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3</w:t>
            </w:r>
            <w:r w:rsidR="00AD7D14">
              <w:rPr>
                <w:rFonts w:ascii="Times New Roman"/>
                <w:sz w:val="20"/>
              </w:rPr>
              <w:t>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5ADFBB10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636BC">
              <w:rPr>
                <w:rFonts w:ascii="Times New Roman"/>
                <w:sz w:val="20"/>
              </w:rPr>
              <w:t>30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52C319E5" w:rsidR="00C00F6B" w:rsidRDefault="00A175B2">
            <w:pPr>
              <w:pStyle w:val="TableParagraph"/>
              <w:rPr>
                <w:rFonts w:ascii="Times New Roman"/>
                <w:sz w:val="20"/>
              </w:rPr>
            </w:pPr>
            <w:r w:rsidRPr="00A175B2">
              <w:rPr>
                <w:rFonts w:ascii="Times New Roman"/>
                <w:sz w:val="20"/>
              </w:rPr>
              <w:t>_Test_realizados_a_los_ni</w:t>
            </w:r>
            <w:r w:rsidRPr="00A175B2">
              <w:rPr>
                <w:rFonts w:ascii="Times New Roman"/>
                <w:sz w:val="20"/>
              </w:rPr>
              <w:t>ñ</w:t>
            </w:r>
            <w:r w:rsidRPr="00A175B2">
              <w:rPr>
                <w:rFonts w:ascii="Times New Roman"/>
                <w:sz w:val="20"/>
              </w:rPr>
              <w:t>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4E59EC46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6E0CA2A8" w14:textId="2099FBB4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75C8F420" w14:textId="4A6505BD" w:rsidR="00C00F6B" w:rsidRPr="00666AF7" w:rsidRDefault="00C00F6B">
            <w:pPr>
              <w:pStyle w:val="TableParagraph"/>
              <w:rPr>
                <w:sz w:val="20"/>
              </w:rPr>
            </w:pPr>
          </w:p>
        </w:tc>
        <w:tc>
          <w:tcPr>
            <w:tcW w:w="853" w:type="dxa"/>
          </w:tcPr>
          <w:p w14:paraId="394A5B73" w14:textId="54183FF6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415A90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6ACA28FF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C0FB3F0" w14:textId="6893AA3B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12B5AF26" w:rsidR="00C00F6B" w:rsidRPr="00A175B2" w:rsidRDefault="00AD7D14">
            <w:pPr>
              <w:pStyle w:val="TableParagraph"/>
              <w:rPr>
                <w:rFonts w:ascii="Times New Roman"/>
                <w:sz w:val="16"/>
                <w:lang w:val="es-MX"/>
              </w:rPr>
            </w:pPr>
            <w:r>
              <w:rPr>
                <w:rFonts w:ascii="Times New Roman"/>
                <w:sz w:val="16"/>
              </w:rPr>
              <w:tab/>
            </w:r>
            <w:r w:rsidR="002636BC">
              <w:rPr>
                <w:rFonts w:ascii="Times New Roman"/>
                <w:sz w:val="20"/>
                <w:szCs w:val="28"/>
              </w:rPr>
              <w:t>-</w:t>
            </w:r>
            <w:r w:rsidR="00A175B2">
              <w:rPr>
                <w:rFonts w:ascii="Times New Roman"/>
                <w:sz w:val="20"/>
                <w:szCs w:val="28"/>
              </w:rPr>
              <w:t>El asesor visualizo el paquete de hojas del test donde se encontraban las respuestas de los ni</w:t>
            </w:r>
            <w:r w:rsidR="00A175B2">
              <w:rPr>
                <w:rFonts w:ascii="Times New Roman"/>
                <w:sz w:val="20"/>
                <w:szCs w:val="28"/>
              </w:rPr>
              <w:t>ñ</w:t>
            </w:r>
            <w:r w:rsidR="00A175B2">
              <w:rPr>
                <w:rFonts w:ascii="Times New Roman"/>
                <w:sz w:val="20"/>
                <w:szCs w:val="28"/>
              </w:rPr>
              <w:t>os.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8"/>
      <w:footerReference w:type="default" r:id="rId9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B5F11" w14:textId="77777777" w:rsidR="00DB5C52" w:rsidRDefault="00DB5C52">
      <w:r>
        <w:separator/>
      </w:r>
    </w:p>
  </w:endnote>
  <w:endnote w:type="continuationSeparator" w:id="0">
    <w:p w14:paraId="2C369D2C" w14:textId="77777777" w:rsidR="00DB5C52" w:rsidRDefault="00DB5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r>
                  <w:rPr>
                    <w:sz w:val="12"/>
                  </w:rPr>
                  <w:t>ptll</w:t>
                </w:r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672050" w14:textId="77777777" w:rsidR="00DB5C52" w:rsidRDefault="00DB5C52">
      <w:r>
        <w:separator/>
      </w:r>
    </w:p>
  </w:footnote>
  <w:footnote w:type="continuationSeparator" w:id="0">
    <w:p w14:paraId="4816E3B8" w14:textId="77777777" w:rsidR="00DB5C52" w:rsidRDefault="00DB5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0C398C"/>
    <w:rsid w:val="001245AF"/>
    <w:rsid w:val="00147F34"/>
    <w:rsid w:val="00190610"/>
    <w:rsid w:val="0022125B"/>
    <w:rsid w:val="00227CD0"/>
    <w:rsid w:val="002636BC"/>
    <w:rsid w:val="003240B1"/>
    <w:rsid w:val="0035694E"/>
    <w:rsid w:val="005E3445"/>
    <w:rsid w:val="0061550C"/>
    <w:rsid w:val="00666AF7"/>
    <w:rsid w:val="00710B17"/>
    <w:rsid w:val="00712C36"/>
    <w:rsid w:val="00951D43"/>
    <w:rsid w:val="0096386D"/>
    <w:rsid w:val="009734F5"/>
    <w:rsid w:val="00A175B2"/>
    <w:rsid w:val="00AD7D14"/>
    <w:rsid w:val="00C00F6B"/>
    <w:rsid w:val="00D55C21"/>
    <w:rsid w:val="00D77C90"/>
    <w:rsid w:val="00DB5C52"/>
    <w:rsid w:val="00E16B37"/>
    <w:rsid w:val="00EE15F4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9</cp:revision>
  <dcterms:created xsi:type="dcterms:W3CDTF">2022-09-02T23:25:00Z</dcterms:created>
  <dcterms:modified xsi:type="dcterms:W3CDTF">2024-05-22T17:08:00Z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