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78B2" w14:textId="77777777" w:rsidR="00C50629" w:rsidRDefault="00000000">
      <w:pPr>
        <w:pStyle w:val="Textoindependiente"/>
        <w:spacing w:before="7"/>
        <w:rPr>
          <w:sz w:val="13"/>
        </w:rPr>
      </w:pPr>
      <w:r>
        <w:pict w14:anchorId="5CAEB393">
          <v:line id="_x0000_s2063" style="position:absolute;z-index:-15828992;mso-position-horizontal-relative:page;mso-position-vertical-relative:page" from="119.55pt,204.3pt" to="116.8pt,531.55pt" strokeweight="1.5pt">
            <w10:wrap anchorx="page" anchory="page"/>
          </v:line>
        </w:pict>
      </w:r>
      <w:r>
        <w:pict w14:anchorId="352BF475">
          <v:line id="_x0000_s2062" style="position:absolute;z-index:-15828480;mso-position-horizontal-relative:page;mso-position-vertical-relative:page" from="142.7pt,225.95pt" to="139.95pt,553.2pt" strokeweight="1.5pt">
            <w10:wrap anchorx="page" anchory="page"/>
          </v:line>
        </w:pict>
      </w:r>
      <w:r>
        <w:pict w14:anchorId="724DEF1D">
          <v:line id="_x0000_s2061" style="position:absolute;z-index:-15827968;mso-position-horizontal-relative:page;mso-position-vertical-relative:page" from="165.2pt,244.7pt" to="162.45pt,571.95pt" strokeweight="1.5pt">
            <w10:wrap anchorx="page" anchory="page"/>
          </v:line>
        </w:pict>
      </w:r>
      <w:r>
        <w:pict w14:anchorId="32DB17BC">
          <v:rect id="_x0000_s2060" style="position:absolute;margin-left:206.1pt;margin-top:281.45pt;width:316.95pt;height:18.35pt;z-index:-15827456;mso-position-horizontal-relative:page;mso-position-vertical-relative:page" fillcolor="#ccc" stroked="f">
            <w10:wrap anchorx="page" anchory="page"/>
          </v:rect>
        </w:pict>
      </w:r>
      <w:r>
        <w:pict w14:anchorId="1A2A45DD">
          <v:shape id="_x0000_s2059" style="position:absolute;margin-left:206.1pt;margin-top:355pt;width:317pt;height:36.75pt;z-index:-15826944;mso-position-horizontal-relative:page;mso-position-vertical-relative:page" coordorigin="4122,7100" coordsize="6340,735" path="m10461,7100r-6339,l4122,7467r,368l10461,7835r,-368l10461,7100xe" fillcolor="#ccc" stroked="f">
            <v:path arrowok="t"/>
            <w10:wrap anchorx="page" anchory="page"/>
          </v:shape>
        </w:pict>
      </w:r>
      <w:r>
        <w:pict w14:anchorId="62C6FC76">
          <v:shape id="_x0000_s2058" style="position:absolute;margin-left:206.1pt;margin-top:444.65pt;width:317pt;height:32.3pt;z-index:-15826432;mso-position-horizontal-relative:page;mso-position-vertical-relative:page" coordorigin="4122,8893" coordsize="6340,646" path="m10461,8893r-6339,l4122,9215r,324l10461,9539r,-324l10461,8893xe" fillcolor="#ccc" stroked="f">
            <v:path arrowok="t"/>
            <w10:wrap anchorx="page" anchory="page"/>
          </v:shape>
        </w:pict>
      </w:r>
      <w:r>
        <w:pict w14:anchorId="06D01828">
          <v:shape id="_x0000_s2057" style="position:absolute;margin-left:206.1pt;margin-top:518.35pt;width:317pt;height:32.2pt;z-index:-15825920;mso-position-horizontal-relative:page;mso-position-vertical-relative:page" coordorigin="4122,10367" coordsize="6340,644" path="m10461,10367r-6339,l4122,10689r,321l10461,11010r,-321l10461,10367xe" fillcolor="#ccc" stroked="f">
            <v:path arrowok="t"/>
            <w10:wrap anchorx="page" anchory="page"/>
          </v:shape>
        </w:pict>
      </w:r>
      <w:r>
        <w:pict w14:anchorId="783B6F79">
          <v:shape id="_x0000_s2056" style="position:absolute;margin-left:206.1pt;margin-top:615.45pt;width:317pt;height:32.2pt;z-index:-15825408;mso-position-horizontal-relative:page;mso-position-vertical-relative:page" coordorigin="4122,12309" coordsize="6340,644" o:spt="100" adj="0,,0" path="m10461,12631r-6339,l4122,12952r6339,l10461,12631xm10461,12309r-6339,l4122,12631r6339,l10461,12309xe" fillcolor="#ccc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2513"/>
        <w:gridCol w:w="6340"/>
      </w:tblGrid>
      <w:tr w:rsidR="00C50629" w14:paraId="2823DFBC" w14:textId="77777777" w:rsidTr="00B712BD">
        <w:trPr>
          <w:trHeight w:val="2074"/>
        </w:trPr>
        <w:tc>
          <w:tcPr>
            <w:tcW w:w="2513" w:type="dxa"/>
            <w:shd w:val="clear" w:color="auto" w:fill="auto"/>
          </w:tcPr>
          <w:p w14:paraId="6D2D25C5" w14:textId="77777777" w:rsidR="00C50629" w:rsidRDefault="00000000">
            <w:pPr>
              <w:pStyle w:val="TableParagraph"/>
              <w:ind w:left="5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3076F6" wp14:editId="2D50748A">
                  <wp:extent cx="921632" cy="127101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632" cy="127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0" w:type="dxa"/>
            <w:shd w:val="clear" w:color="auto" w:fill="auto"/>
          </w:tcPr>
          <w:p w14:paraId="780EDFFD" w14:textId="77777777" w:rsidR="00C50629" w:rsidRPr="00B712BD" w:rsidRDefault="00000000">
            <w:pPr>
              <w:pStyle w:val="TableParagraph"/>
              <w:spacing w:before="117"/>
              <w:ind w:left="62" w:right="51" w:firstLine="835"/>
              <w:rPr>
                <w:b/>
                <w:sz w:val="36"/>
              </w:rPr>
            </w:pPr>
            <w:r w:rsidRPr="00B712BD">
              <w:rPr>
                <w:b/>
                <w:sz w:val="36"/>
              </w:rPr>
              <w:t>Instituto Politécnico Nacional</w:t>
            </w:r>
            <w:r w:rsidRPr="00B712BD">
              <w:rPr>
                <w:b/>
                <w:spacing w:val="1"/>
                <w:sz w:val="36"/>
              </w:rPr>
              <w:t xml:space="preserve"> </w:t>
            </w:r>
            <w:r w:rsidRPr="00B712BD">
              <w:rPr>
                <w:b/>
                <w:sz w:val="36"/>
              </w:rPr>
              <w:t>Unidad</w:t>
            </w:r>
            <w:r w:rsidRPr="00B712BD">
              <w:rPr>
                <w:b/>
                <w:spacing w:val="-3"/>
                <w:sz w:val="36"/>
              </w:rPr>
              <w:t xml:space="preserve"> </w:t>
            </w:r>
            <w:r w:rsidRPr="00B712BD">
              <w:rPr>
                <w:b/>
                <w:sz w:val="36"/>
              </w:rPr>
              <w:t>Profesional Interdisciplinaria</w:t>
            </w:r>
            <w:r w:rsidRPr="00B712BD">
              <w:rPr>
                <w:b/>
                <w:spacing w:val="-1"/>
                <w:sz w:val="36"/>
              </w:rPr>
              <w:t xml:space="preserve"> </w:t>
            </w:r>
            <w:r w:rsidRPr="00B712BD">
              <w:rPr>
                <w:b/>
                <w:sz w:val="36"/>
              </w:rPr>
              <w:t>de</w:t>
            </w:r>
          </w:p>
          <w:p w14:paraId="6DB3DCA0" w14:textId="77777777" w:rsidR="00C50629" w:rsidRPr="00B712BD" w:rsidRDefault="00000000">
            <w:pPr>
              <w:pStyle w:val="TableParagraph"/>
              <w:ind w:left="938"/>
              <w:rPr>
                <w:b/>
                <w:sz w:val="36"/>
              </w:rPr>
            </w:pPr>
            <w:r w:rsidRPr="00B712BD">
              <w:rPr>
                <w:b/>
                <w:sz w:val="36"/>
              </w:rPr>
              <w:t>Ingeniería</w:t>
            </w:r>
            <w:r w:rsidRPr="00B712BD">
              <w:rPr>
                <w:b/>
                <w:spacing w:val="-4"/>
                <w:sz w:val="36"/>
              </w:rPr>
              <w:t xml:space="preserve"> </w:t>
            </w:r>
            <w:r w:rsidRPr="00B712BD">
              <w:rPr>
                <w:b/>
                <w:sz w:val="36"/>
              </w:rPr>
              <w:t>campus</w:t>
            </w:r>
            <w:r w:rsidRPr="00B712BD">
              <w:rPr>
                <w:b/>
                <w:spacing w:val="-1"/>
                <w:sz w:val="36"/>
              </w:rPr>
              <w:t xml:space="preserve"> </w:t>
            </w:r>
            <w:r w:rsidRPr="00B712BD">
              <w:rPr>
                <w:b/>
                <w:sz w:val="36"/>
              </w:rPr>
              <w:t>Zacatecas</w:t>
            </w:r>
          </w:p>
        </w:tc>
      </w:tr>
      <w:tr w:rsidR="00C50629" w14:paraId="67D18402" w14:textId="77777777" w:rsidTr="00B712BD">
        <w:trPr>
          <w:trHeight w:val="1350"/>
        </w:trPr>
        <w:tc>
          <w:tcPr>
            <w:tcW w:w="2513" w:type="dxa"/>
            <w:shd w:val="clear" w:color="auto" w:fill="auto"/>
          </w:tcPr>
          <w:p w14:paraId="034B01A6" w14:textId="77777777" w:rsidR="00C50629" w:rsidRDefault="00C50629">
            <w:pPr>
              <w:pStyle w:val="TableParagraph"/>
              <w:rPr>
                <w:sz w:val="30"/>
              </w:rPr>
            </w:pPr>
          </w:p>
        </w:tc>
        <w:tc>
          <w:tcPr>
            <w:tcW w:w="6340" w:type="dxa"/>
            <w:shd w:val="clear" w:color="auto" w:fill="auto"/>
          </w:tcPr>
          <w:p w14:paraId="6F8AE251" w14:textId="77777777" w:rsidR="00C50629" w:rsidRPr="00B712BD" w:rsidRDefault="00000000">
            <w:pPr>
              <w:pStyle w:val="TableParagraph"/>
              <w:spacing w:before="55"/>
              <w:ind w:left="2661" w:right="433" w:hanging="2221"/>
              <w:rPr>
                <w:b/>
                <w:sz w:val="32"/>
              </w:rPr>
            </w:pPr>
            <w:r w:rsidRPr="00B712BD">
              <w:rPr>
                <w:b/>
                <w:sz w:val="32"/>
              </w:rPr>
              <w:t>Área</w:t>
            </w:r>
            <w:r w:rsidRPr="00B712BD">
              <w:rPr>
                <w:b/>
                <w:spacing w:val="-3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de ubicación</w:t>
            </w:r>
            <w:r w:rsidRPr="00B712BD">
              <w:rPr>
                <w:b/>
                <w:spacing w:val="-3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para el</w:t>
            </w:r>
            <w:r w:rsidRPr="00B712BD">
              <w:rPr>
                <w:b/>
                <w:spacing w:val="-4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desarrollo</w:t>
            </w:r>
            <w:r w:rsidRPr="00B712BD">
              <w:rPr>
                <w:b/>
                <w:spacing w:val="-1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del</w:t>
            </w:r>
            <w:r w:rsidRPr="00B712BD">
              <w:rPr>
                <w:b/>
                <w:spacing w:val="-77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trabajo</w:t>
            </w:r>
          </w:p>
          <w:p w14:paraId="3E19334A" w14:textId="77777777" w:rsidR="00C50629" w:rsidRPr="00B712BD" w:rsidRDefault="00000000">
            <w:pPr>
              <w:pStyle w:val="TableParagraph"/>
              <w:spacing w:before="1"/>
              <w:ind w:left="568"/>
              <w:rPr>
                <w:sz w:val="32"/>
              </w:rPr>
            </w:pPr>
            <w:r w:rsidRPr="00B712BD">
              <w:rPr>
                <w:sz w:val="32"/>
              </w:rPr>
              <w:t>Ingeniería</w:t>
            </w:r>
            <w:r w:rsidRPr="00B712BD">
              <w:rPr>
                <w:spacing w:val="-5"/>
                <w:sz w:val="32"/>
              </w:rPr>
              <w:t xml:space="preserve"> </w:t>
            </w:r>
            <w:r w:rsidRPr="00B712BD">
              <w:rPr>
                <w:sz w:val="32"/>
              </w:rPr>
              <w:t>en</w:t>
            </w:r>
            <w:r w:rsidRPr="00B712BD">
              <w:rPr>
                <w:spacing w:val="-2"/>
                <w:sz w:val="32"/>
              </w:rPr>
              <w:t xml:space="preserve"> </w:t>
            </w:r>
            <w:r w:rsidRPr="00B712BD">
              <w:rPr>
                <w:sz w:val="32"/>
              </w:rPr>
              <w:t>Sistemas</w:t>
            </w:r>
            <w:r w:rsidRPr="00B712BD">
              <w:rPr>
                <w:spacing w:val="-3"/>
                <w:sz w:val="32"/>
              </w:rPr>
              <w:t xml:space="preserve"> </w:t>
            </w:r>
            <w:r w:rsidRPr="00B712BD">
              <w:rPr>
                <w:sz w:val="32"/>
              </w:rPr>
              <w:t>Computacionales</w:t>
            </w:r>
          </w:p>
        </w:tc>
      </w:tr>
      <w:tr w:rsidR="00C50629" w14:paraId="142F541F" w14:textId="77777777" w:rsidTr="00B712BD">
        <w:trPr>
          <w:trHeight w:val="914"/>
        </w:trPr>
        <w:tc>
          <w:tcPr>
            <w:tcW w:w="2513" w:type="dxa"/>
            <w:shd w:val="clear" w:color="auto" w:fill="auto"/>
          </w:tcPr>
          <w:p w14:paraId="6BC230AB" w14:textId="77777777" w:rsidR="00C50629" w:rsidRDefault="00C50629">
            <w:pPr>
              <w:pStyle w:val="TableParagraph"/>
              <w:rPr>
                <w:sz w:val="30"/>
              </w:rPr>
            </w:pPr>
          </w:p>
        </w:tc>
        <w:tc>
          <w:tcPr>
            <w:tcW w:w="6340" w:type="dxa"/>
            <w:shd w:val="clear" w:color="auto" w:fill="auto"/>
          </w:tcPr>
          <w:p w14:paraId="13D1F833" w14:textId="77777777" w:rsidR="00C50629" w:rsidRPr="00B712BD" w:rsidRDefault="00000000">
            <w:pPr>
              <w:pStyle w:val="TableParagraph"/>
              <w:spacing w:before="176"/>
              <w:ind w:left="35" w:right="36"/>
              <w:jc w:val="center"/>
              <w:rPr>
                <w:b/>
                <w:sz w:val="32"/>
              </w:rPr>
            </w:pPr>
            <w:r w:rsidRPr="00B712BD">
              <w:rPr>
                <w:b/>
                <w:sz w:val="32"/>
              </w:rPr>
              <w:t>Línea</w:t>
            </w:r>
            <w:r w:rsidRPr="00B712BD">
              <w:rPr>
                <w:b/>
                <w:spacing w:val="-1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de</w:t>
            </w:r>
            <w:r w:rsidRPr="00B712BD">
              <w:rPr>
                <w:b/>
                <w:spacing w:val="-3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investigación</w:t>
            </w:r>
          </w:p>
          <w:p w14:paraId="792B7B8A" w14:textId="3FC03ADA" w:rsidR="00C50629" w:rsidRPr="00B712BD" w:rsidRDefault="00B712BD">
            <w:pPr>
              <w:pStyle w:val="TableParagraph"/>
              <w:spacing w:before="2" w:line="348" w:lineRule="exact"/>
              <w:ind w:left="33" w:right="36"/>
              <w:jc w:val="center"/>
              <w:rPr>
                <w:sz w:val="32"/>
              </w:rPr>
            </w:pPr>
            <w:r w:rsidRPr="00B712BD">
              <w:rPr>
                <w:sz w:val="32"/>
              </w:rPr>
              <w:t>Cómp</w:t>
            </w:r>
            <w:r>
              <w:rPr>
                <w:sz w:val="32"/>
              </w:rPr>
              <w:t>u</w:t>
            </w:r>
            <w:r w:rsidRPr="00B712BD">
              <w:rPr>
                <w:sz w:val="32"/>
              </w:rPr>
              <w:t>to</w:t>
            </w:r>
            <w:r w:rsidR="004A01A4" w:rsidRPr="00B712BD">
              <w:rPr>
                <w:sz w:val="32"/>
              </w:rPr>
              <w:t xml:space="preserve"> Móvil  </w:t>
            </w:r>
          </w:p>
        </w:tc>
      </w:tr>
      <w:tr w:rsidR="00C50629" w14:paraId="77DDBCF0" w14:textId="77777777" w:rsidTr="00B712BD">
        <w:trPr>
          <w:trHeight w:val="1838"/>
        </w:trPr>
        <w:tc>
          <w:tcPr>
            <w:tcW w:w="2513" w:type="dxa"/>
            <w:shd w:val="clear" w:color="auto" w:fill="auto"/>
          </w:tcPr>
          <w:p w14:paraId="76BAEDD1" w14:textId="77777777" w:rsidR="00C50629" w:rsidRDefault="00C50629">
            <w:pPr>
              <w:pStyle w:val="TableParagraph"/>
              <w:rPr>
                <w:sz w:val="30"/>
              </w:rPr>
            </w:pPr>
          </w:p>
        </w:tc>
        <w:tc>
          <w:tcPr>
            <w:tcW w:w="6340" w:type="dxa"/>
            <w:shd w:val="clear" w:color="auto" w:fill="auto"/>
          </w:tcPr>
          <w:p w14:paraId="7C4272D8" w14:textId="77777777" w:rsidR="00C50629" w:rsidRPr="00B712BD" w:rsidRDefault="00C50629">
            <w:pPr>
              <w:pStyle w:val="TableParagraph"/>
              <w:rPr>
                <w:sz w:val="34"/>
              </w:rPr>
            </w:pPr>
          </w:p>
          <w:p w14:paraId="1C3CB57E" w14:textId="77777777" w:rsidR="00C50629" w:rsidRPr="00B712BD" w:rsidRDefault="00C50629">
            <w:pPr>
              <w:pStyle w:val="TableParagraph"/>
              <w:spacing w:before="8"/>
              <w:rPr>
                <w:sz w:val="29"/>
              </w:rPr>
            </w:pPr>
          </w:p>
          <w:p w14:paraId="600B6156" w14:textId="77777777" w:rsidR="00C50629" w:rsidRPr="00B712BD" w:rsidRDefault="00000000">
            <w:pPr>
              <w:pStyle w:val="TableParagraph"/>
              <w:spacing w:before="1"/>
              <w:ind w:left="33" w:right="36"/>
              <w:jc w:val="center"/>
              <w:rPr>
                <w:b/>
                <w:sz w:val="32"/>
              </w:rPr>
            </w:pPr>
            <w:r w:rsidRPr="00B712BD">
              <w:rPr>
                <w:b/>
                <w:sz w:val="32"/>
              </w:rPr>
              <w:t>Título del</w:t>
            </w:r>
            <w:r w:rsidRPr="00B712BD">
              <w:rPr>
                <w:b/>
                <w:spacing w:val="-3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proyecto</w:t>
            </w:r>
            <w:r w:rsidRPr="00B712BD">
              <w:rPr>
                <w:b/>
                <w:spacing w:val="-1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de</w:t>
            </w:r>
            <w:r w:rsidRPr="00B712BD">
              <w:rPr>
                <w:b/>
                <w:spacing w:val="-3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Trabajo</w:t>
            </w:r>
            <w:r w:rsidRPr="00B712BD">
              <w:rPr>
                <w:b/>
                <w:spacing w:val="-2"/>
                <w:sz w:val="32"/>
              </w:rPr>
              <w:t xml:space="preserve"> </w:t>
            </w:r>
            <w:r w:rsidRPr="00B712BD">
              <w:rPr>
                <w:b/>
                <w:sz w:val="32"/>
              </w:rPr>
              <w:t>Terminal</w:t>
            </w:r>
          </w:p>
          <w:p w14:paraId="2FA213C8" w14:textId="02B8FEDA" w:rsidR="00C50629" w:rsidRPr="00B712BD" w:rsidRDefault="004A01A4">
            <w:pPr>
              <w:pStyle w:val="TableParagraph"/>
              <w:spacing w:line="368" w:lineRule="exact"/>
              <w:ind w:left="35" w:right="36"/>
              <w:jc w:val="center"/>
              <w:rPr>
                <w:sz w:val="32"/>
              </w:rPr>
            </w:pPr>
            <w:r w:rsidRPr="00B712BD">
              <w:rPr>
                <w:sz w:val="32"/>
              </w:rPr>
              <w:t>HOYL: History of your life.</w:t>
            </w:r>
          </w:p>
        </w:tc>
      </w:tr>
      <w:tr w:rsidR="00C50629" w14:paraId="37E6DCC1" w14:textId="77777777" w:rsidTr="00B712BD">
        <w:trPr>
          <w:trHeight w:val="1704"/>
        </w:trPr>
        <w:tc>
          <w:tcPr>
            <w:tcW w:w="2513" w:type="dxa"/>
            <w:shd w:val="clear" w:color="auto" w:fill="auto"/>
          </w:tcPr>
          <w:p w14:paraId="10A648DD" w14:textId="77777777" w:rsidR="00C50629" w:rsidRDefault="00C50629">
            <w:pPr>
              <w:pStyle w:val="TableParagraph"/>
              <w:rPr>
                <w:sz w:val="30"/>
              </w:rPr>
            </w:pPr>
          </w:p>
        </w:tc>
        <w:tc>
          <w:tcPr>
            <w:tcW w:w="6340" w:type="dxa"/>
            <w:shd w:val="clear" w:color="auto" w:fill="auto"/>
          </w:tcPr>
          <w:p w14:paraId="5645FB8F" w14:textId="77777777" w:rsidR="00C50629" w:rsidRPr="00B712BD" w:rsidRDefault="00C50629">
            <w:pPr>
              <w:pStyle w:val="TableParagraph"/>
              <w:rPr>
                <w:sz w:val="30"/>
              </w:rPr>
            </w:pPr>
          </w:p>
          <w:p w14:paraId="55D07C68" w14:textId="77777777" w:rsidR="00C50629" w:rsidRPr="00B712BD" w:rsidRDefault="00C50629">
            <w:pPr>
              <w:pStyle w:val="TableParagraph"/>
              <w:spacing w:before="1"/>
              <w:rPr>
                <w:sz w:val="34"/>
              </w:rPr>
            </w:pPr>
          </w:p>
          <w:p w14:paraId="3A418B5B" w14:textId="77777777" w:rsidR="00C50629" w:rsidRPr="00B712BD" w:rsidRDefault="00000000">
            <w:pPr>
              <w:pStyle w:val="TableParagraph"/>
              <w:spacing w:line="322" w:lineRule="exact"/>
              <w:ind w:left="35" w:right="35"/>
              <w:jc w:val="center"/>
              <w:rPr>
                <w:b/>
                <w:sz w:val="28"/>
              </w:rPr>
            </w:pPr>
            <w:r w:rsidRPr="00B712BD">
              <w:rPr>
                <w:b/>
                <w:sz w:val="28"/>
              </w:rPr>
              <w:t>Presenta(n):</w:t>
            </w:r>
          </w:p>
          <w:p w14:paraId="459359A7" w14:textId="77777777" w:rsidR="00187AC9" w:rsidRPr="00B712BD" w:rsidRDefault="00187AC9" w:rsidP="00187AC9">
            <w:pPr>
              <w:pStyle w:val="TableParagraph"/>
              <w:spacing w:line="322" w:lineRule="exact"/>
              <w:ind w:left="1353" w:right="1353"/>
              <w:jc w:val="center"/>
              <w:rPr>
                <w:sz w:val="28"/>
              </w:rPr>
            </w:pPr>
            <w:r w:rsidRPr="00B712BD">
              <w:rPr>
                <w:sz w:val="28"/>
              </w:rPr>
              <w:t>Omar Montoya Romero</w:t>
            </w:r>
          </w:p>
          <w:p w14:paraId="12AAF5C7" w14:textId="6A5FCD2D" w:rsidR="00187AC9" w:rsidRPr="00B712BD" w:rsidRDefault="00000000" w:rsidP="00187AC9">
            <w:pPr>
              <w:pStyle w:val="TableParagraph"/>
              <w:spacing w:line="322" w:lineRule="exact"/>
              <w:ind w:left="1353" w:right="1353"/>
              <w:jc w:val="center"/>
              <w:rPr>
                <w:sz w:val="28"/>
              </w:rPr>
            </w:pPr>
            <w:r w:rsidRPr="00B712BD">
              <w:rPr>
                <w:spacing w:val="-68"/>
                <w:sz w:val="28"/>
              </w:rPr>
              <w:t xml:space="preserve"> </w:t>
            </w:r>
            <w:r w:rsidR="00187AC9" w:rsidRPr="00B712BD">
              <w:rPr>
                <w:sz w:val="28"/>
              </w:rPr>
              <w:t>Jesús Eduardo Guijarro Saldaña</w:t>
            </w:r>
          </w:p>
          <w:p w14:paraId="7F8BF946" w14:textId="37311AED" w:rsidR="00187AC9" w:rsidRPr="00B712BD" w:rsidRDefault="00187AC9" w:rsidP="00187AC9">
            <w:pPr>
              <w:pStyle w:val="TableParagraph"/>
              <w:spacing w:line="322" w:lineRule="exact"/>
              <w:ind w:left="1353" w:right="1353"/>
              <w:jc w:val="center"/>
              <w:rPr>
                <w:sz w:val="28"/>
              </w:rPr>
            </w:pPr>
            <w:r w:rsidRPr="00B712BD">
              <w:rPr>
                <w:sz w:val="28"/>
              </w:rPr>
              <w:t>Héctor Isaac Román Vázquez</w:t>
            </w:r>
          </w:p>
        </w:tc>
      </w:tr>
      <w:tr w:rsidR="00C50629" w14:paraId="367213AC" w14:textId="77777777" w:rsidTr="00B712BD">
        <w:trPr>
          <w:trHeight w:val="1471"/>
        </w:trPr>
        <w:tc>
          <w:tcPr>
            <w:tcW w:w="2513" w:type="dxa"/>
            <w:shd w:val="clear" w:color="auto" w:fill="auto"/>
          </w:tcPr>
          <w:p w14:paraId="2EAFA85D" w14:textId="77777777" w:rsidR="00C50629" w:rsidRDefault="00C50629">
            <w:pPr>
              <w:pStyle w:val="TableParagraph"/>
              <w:rPr>
                <w:sz w:val="30"/>
              </w:rPr>
            </w:pPr>
          </w:p>
        </w:tc>
        <w:tc>
          <w:tcPr>
            <w:tcW w:w="6340" w:type="dxa"/>
            <w:shd w:val="clear" w:color="auto" w:fill="auto"/>
          </w:tcPr>
          <w:p w14:paraId="23DABFDE" w14:textId="77777777" w:rsidR="00C50629" w:rsidRPr="00B712BD" w:rsidRDefault="00C50629">
            <w:pPr>
              <w:pStyle w:val="TableParagraph"/>
              <w:spacing w:before="9"/>
              <w:rPr>
                <w:sz w:val="43"/>
              </w:rPr>
            </w:pPr>
          </w:p>
          <w:p w14:paraId="19FF7773" w14:textId="77777777" w:rsidR="00C50629" w:rsidRPr="00B712BD" w:rsidRDefault="00000000">
            <w:pPr>
              <w:pStyle w:val="TableParagraph"/>
              <w:ind w:left="35" w:right="35"/>
              <w:jc w:val="center"/>
              <w:rPr>
                <w:b/>
                <w:sz w:val="28"/>
              </w:rPr>
            </w:pPr>
            <w:r w:rsidRPr="00B712BD">
              <w:rPr>
                <w:b/>
                <w:sz w:val="28"/>
              </w:rPr>
              <w:t>Director:</w:t>
            </w:r>
          </w:p>
          <w:p w14:paraId="78963B69" w14:textId="3EB22F93" w:rsidR="00C50629" w:rsidRPr="00B712BD" w:rsidRDefault="004A01A4">
            <w:pPr>
              <w:pStyle w:val="TableParagraph"/>
              <w:spacing w:line="322" w:lineRule="exact"/>
              <w:ind w:left="28" w:right="36"/>
              <w:jc w:val="center"/>
              <w:rPr>
                <w:sz w:val="28"/>
              </w:rPr>
            </w:pPr>
            <w:r w:rsidRPr="00B712BD">
              <w:rPr>
                <w:sz w:val="28"/>
              </w:rPr>
              <w:t xml:space="preserve">M.I.S. </w:t>
            </w:r>
            <w:r w:rsidR="00467B6F" w:rsidRPr="00B712BD">
              <w:rPr>
                <w:sz w:val="28"/>
              </w:rPr>
              <w:t>Julia Elena Hernández Ríos.</w:t>
            </w:r>
          </w:p>
        </w:tc>
      </w:tr>
      <w:tr w:rsidR="00C50629" w14:paraId="2CEE7BE0" w14:textId="77777777" w:rsidTr="00B712BD">
        <w:trPr>
          <w:trHeight w:val="2664"/>
        </w:trPr>
        <w:tc>
          <w:tcPr>
            <w:tcW w:w="2513" w:type="dxa"/>
            <w:shd w:val="clear" w:color="auto" w:fill="auto"/>
          </w:tcPr>
          <w:p w14:paraId="51696FF2" w14:textId="77777777" w:rsidR="00C50629" w:rsidRDefault="00C50629">
            <w:pPr>
              <w:pStyle w:val="TableParagraph"/>
              <w:rPr>
                <w:sz w:val="20"/>
              </w:rPr>
            </w:pPr>
          </w:p>
          <w:p w14:paraId="54F8752C" w14:textId="77777777" w:rsidR="00C50629" w:rsidRDefault="00C50629">
            <w:pPr>
              <w:pStyle w:val="TableParagraph"/>
              <w:rPr>
                <w:sz w:val="20"/>
              </w:rPr>
            </w:pPr>
          </w:p>
          <w:p w14:paraId="5AB40627" w14:textId="77777777" w:rsidR="00C50629" w:rsidRDefault="00C50629">
            <w:pPr>
              <w:pStyle w:val="TableParagraph"/>
              <w:spacing w:before="7" w:after="1"/>
              <w:rPr>
                <w:sz w:val="15"/>
              </w:rPr>
            </w:pPr>
          </w:p>
          <w:p w14:paraId="475CF8F5" w14:textId="77777777" w:rsidR="00C50629" w:rsidRDefault="00000000">
            <w:pPr>
              <w:pStyle w:val="TableParagraph"/>
              <w:ind w:left="2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939C51" wp14:editId="73E07C28">
                  <wp:extent cx="1195511" cy="121643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511" cy="121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0" w:type="dxa"/>
            <w:shd w:val="clear" w:color="auto" w:fill="auto"/>
          </w:tcPr>
          <w:p w14:paraId="54C7B355" w14:textId="77777777" w:rsidR="00C50629" w:rsidRPr="00B712BD" w:rsidRDefault="00C50629">
            <w:pPr>
              <w:pStyle w:val="TableParagraph"/>
              <w:rPr>
                <w:sz w:val="30"/>
              </w:rPr>
            </w:pPr>
          </w:p>
          <w:p w14:paraId="0C37A60A" w14:textId="77777777" w:rsidR="00C50629" w:rsidRPr="00B712BD" w:rsidRDefault="00C50629">
            <w:pPr>
              <w:pStyle w:val="TableParagraph"/>
              <w:rPr>
                <w:sz w:val="30"/>
              </w:rPr>
            </w:pPr>
          </w:p>
          <w:p w14:paraId="4DE97F29" w14:textId="77777777" w:rsidR="00C50629" w:rsidRPr="00B712BD" w:rsidRDefault="00C50629">
            <w:pPr>
              <w:pStyle w:val="TableParagraph"/>
              <w:spacing w:before="10"/>
              <w:rPr>
                <w:sz w:val="24"/>
              </w:rPr>
            </w:pPr>
          </w:p>
          <w:p w14:paraId="11C02436" w14:textId="77777777" w:rsidR="00C50629" w:rsidRPr="00B712BD" w:rsidRDefault="00000000">
            <w:pPr>
              <w:pStyle w:val="TableParagraph"/>
              <w:spacing w:before="1" w:line="322" w:lineRule="exact"/>
              <w:ind w:left="35" w:right="35"/>
              <w:jc w:val="center"/>
              <w:rPr>
                <w:b/>
                <w:sz w:val="28"/>
              </w:rPr>
            </w:pPr>
            <w:r w:rsidRPr="00B712BD">
              <w:rPr>
                <w:b/>
                <w:sz w:val="28"/>
              </w:rPr>
              <w:t>Asesor:</w:t>
            </w:r>
          </w:p>
          <w:p w14:paraId="1339D6B4" w14:textId="3D5824FB" w:rsidR="00C50629" w:rsidRPr="00B712BD" w:rsidRDefault="004A01A4">
            <w:pPr>
              <w:pStyle w:val="TableParagraph"/>
              <w:ind w:left="34" w:right="36"/>
              <w:jc w:val="center"/>
              <w:rPr>
                <w:sz w:val="28"/>
              </w:rPr>
            </w:pPr>
            <w:r w:rsidRPr="00B712BD">
              <w:rPr>
                <w:sz w:val="28"/>
              </w:rPr>
              <w:t xml:space="preserve">Ing. </w:t>
            </w:r>
            <w:r w:rsidR="00467B6F" w:rsidRPr="00B712BD">
              <w:rPr>
                <w:sz w:val="28"/>
              </w:rPr>
              <w:t xml:space="preserve">Efraín Arredondo Morales </w:t>
            </w:r>
          </w:p>
        </w:tc>
      </w:tr>
      <w:tr w:rsidR="00C50629" w14:paraId="63F7DFF6" w14:textId="77777777" w:rsidTr="00B712BD">
        <w:trPr>
          <w:trHeight w:val="324"/>
        </w:trPr>
        <w:tc>
          <w:tcPr>
            <w:tcW w:w="2513" w:type="dxa"/>
            <w:shd w:val="clear" w:color="auto" w:fill="auto"/>
          </w:tcPr>
          <w:p w14:paraId="54131AF6" w14:textId="77777777" w:rsidR="00C50629" w:rsidRDefault="00C50629">
            <w:pPr>
              <w:pStyle w:val="TableParagraph"/>
              <w:rPr>
                <w:sz w:val="24"/>
              </w:rPr>
            </w:pPr>
          </w:p>
        </w:tc>
        <w:tc>
          <w:tcPr>
            <w:tcW w:w="6340" w:type="dxa"/>
            <w:shd w:val="clear" w:color="auto" w:fill="auto"/>
          </w:tcPr>
          <w:p w14:paraId="7BFE405B" w14:textId="2CBD9A47" w:rsidR="00C50629" w:rsidRPr="00B712BD" w:rsidRDefault="00000000">
            <w:pPr>
              <w:pStyle w:val="TableParagraph"/>
              <w:spacing w:before="2" w:line="302" w:lineRule="exact"/>
              <w:ind w:left="1660"/>
              <w:rPr>
                <w:sz w:val="28"/>
              </w:rPr>
            </w:pPr>
            <w:r w:rsidRPr="00B712BD">
              <w:rPr>
                <w:sz w:val="28"/>
              </w:rPr>
              <w:t>Zacatecas,</w:t>
            </w:r>
            <w:r w:rsidRPr="00B712BD">
              <w:rPr>
                <w:spacing w:val="-5"/>
                <w:sz w:val="28"/>
              </w:rPr>
              <w:t xml:space="preserve"> </w:t>
            </w:r>
            <w:r w:rsidRPr="00B712BD">
              <w:rPr>
                <w:sz w:val="28"/>
              </w:rPr>
              <w:t>Zacatecas</w:t>
            </w:r>
            <w:r w:rsidRPr="00B712BD">
              <w:rPr>
                <w:spacing w:val="-3"/>
                <w:sz w:val="28"/>
              </w:rPr>
              <w:t xml:space="preserve"> </w:t>
            </w:r>
            <w:r w:rsidRPr="00B712BD">
              <w:rPr>
                <w:sz w:val="28"/>
              </w:rPr>
              <w:t>a</w:t>
            </w:r>
            <w:r w:rsidRPr="00B712BD">
              <w:rPr>
                <w:spacing w:val="2"/>
                <w:sz w:val="28"/>
              </w:rPr>
              <w:t xml:space="preserve"> </w:t>
            </w:r>
            <w:r w:rsidR="00467B6F" w:rsidRPr="00B712BD">
              <w:rPr>
                <w:sz w:val="28"/>
                <w:shd w:val="clear" w:color="auto" w:fill="CCCCCC"/>
              </w:rPr>
              <w:t>13</w:t>
            </w:r>
            <w:r w:rsidRPr="00B712BD">
              <w:rPr>
                <w:spacing w:val="-3"/>
                <w:sz w:val="28"/>
              </w:rPr>
              <w:t xml:space="preserve"> </w:t>
            </w:r>
            <w:r w:rsidRPr="00B712BD">
              <w:rPr>
                <w:sz w:val="28"/>
              </w:rPr>
              <w:t xml:space="preserve">de </w:t>
            </w:r>
            <w:r w:rsidR="004A01A4" w:rsidRPr="00B712BD">
              <w:rPr>
                <w:sz w:val="28"/>
                <w:shd w:val="clear" w:color="auto" w:fill="CCCCCC"/>
              </w:rPr>
              <w:t>febrero</w:t>
            </w:r>
            <w:r w:rsidRPr="00B712BD">
              <w:rPr>
                <w:sz w:val="28"/>
              </w:rPr>
              <w:t xml:space="preserve"> de</w:t>
            </w:r>
            <w:r w:rsidRPr="00B712BD">
              <w:rPr>
                <w:spacing w:val="-1"/>
                <w:sz w:val="28"/>
              </w:rPr>
              <w:t xml:space="preserve"> </w:t>
            </w:r>
            <w:r w:rsidR="00467B6F" w:rsidRPr="00B712BD">
              <w:rPr>
                <w:sz w:val="28"/>
                <w:shd w:val="clear" w:color="auto" w:fill="CCCCCC"/>
              </w:rPr>
              <w:t>2023</w:t>
            </w:r>
          </w:p>
        </w:tc>
      </w:tr>
    </w:tbl>
    <w:p w14:paraId="3757D8C7" w14:textId="77777777" w:rsidR="00C50629" w:rsidRDefault="00C50629">
      <w:pPr>
        <w:spacing w:line="302" w:lineRule="exact"/>
        <w:rPr>
          <w:sz w:val="28"/>
        </w:rPr>
        <w:sectPr w:rsidR="00C50629">
          <w:type w:val="continuous"/>
          <w:pgSz w:w="12240" w:h="15840"/>
          <w:pgMar w:top="1500" w:right="1560" w:bottom="280" w:left="1500" w:header="720" w:footer="720" w:gutter="0"/>
          <w:cols w:space="720"/>
        </w:sectPr>
      </w:pPr>
    </w:p>
    <w:p w14:paraId="40242029" w14:textId="77777777" w:rsidR="00C50629" w:rsidRDefault="00000000">
      <w:pPr>
        <w:pStyle w:val="Ttulo1"/>
      </w:pPr>
      <w:r>
        <w:rPr>
          <w:spacing w:val="-10"/>
        </w:rPr>
        <w:lastRenderedPageBreak/>
        <w:t>Definición</w:t>
      </w:r>
      <w:r>
        <w:rPr>
          <w:spacing w:val="-19"/>
        </w:rPr>
        <w:t xml:space="preserve"> </w:t>
      </w:r>
      <w:r>
        <w:rPr>
          <w:spacing w:val="-9"/>
        </w:rPr>
        <w:t>del</w:t>
      </w:r>
      <w:r>
        <w:rPr>
          <w:spacing w:val="-18"/>
        </w:rPr>
        <w:t xml:space="preserve"> </w:t>
      </w:r>
      <w:r>
        <w:rPr>
          <w:spacing w:val="-9"/>
        </w:rPr>
        <w:t>problema.</w:t>
      </w:r>
    </w:p>
    <w:p w14:paraId="44F2A4E1" w14:textId="77777777" w:rsidR="00C50629" w:rsidRDefault="00C50629">
      <w:pPr>
        <w:pStyle w:val="Textoindependiente"/>
        <w:rPr>
          <w:b/>
          <w:sz w:val="20"/>
        </w:rPr>
      </w:pPr>
    </w:p>
    <w:p w14:paraId="2BAC195E" w14:textId="61B528A1" w:rsidR="00C50629" w:rsidRDefault="00C50629">
      <w:pPr>
        <w:pStyle w:val="Textoindependiente"/>
        <w:spacing w:before="5"/>
        <w:rPr>
          <w:b/>
          <w:sz w:val="12"/>
        </w:rPr>
      </w:pPr>
    </w:p>
    <w:p w14:paraId="0455E586" w14:textId="77777777" w:rsidR="00C50629" w:rsidRDefault="00C50629">
      <w:pPr>
        <w:pStyle w:val="Textoindependiente"/>
        <w:rPr>
          <w:b/>
          <w:sz w:val="20"/>
        </w:rPr>
      </w:pPr>
    </w:p>
    <w:p w14:paraId="3DC51FD3" w14:textId="11395225" w:rsidR="00A33027" w:rsidRDefault="00A33027" w:rsidP="00806939">
      <w:pPr>
        <w:pStyle w:val="Textoindependiente"/>
        <w:jc w:val="both"/>
        <w:rPr>
          <w:bCs/>
        </w:rPr>
      </w:pPr>
    </w:p>
    <w:p w14:paraId="6E86B7F1" w14:textId="6F93FDC7" w:rsidR="00A33027" w:rsidRDefault="00A33027" w:rsidP="00A33027">
      <w:pPr>
        <w:pStyle w:val="Textoindependiente"/>
        <w:spacing w:before="3"/>
        <w:jc w:val="both"/>
        <w:rPr>
          <w:bCs/>
        </w:rPr>
      </w:pPr>
      <w:r>
        <w:rPr>
          <w:bCs/>
        </w:rPr>
        <w:t xml:space="preserve">Un gran problema en la actualidad es la depresión, donde muchas de las veces, la detección se da en adolescentes, jóvenes o adultos, en ocasiones esto se debe a que no se realizan pruebas o diagnósticos en niños, por eso nuestro objetivo es realizar un videojuego que servirá como herramienta para poder detectar indicios </w:t>
      </w:r>
      <w:r w:rsidR="005E1070">
        <w:rPr>
          <w:bCs/>
        </w:rPr>
        <w:t>o</w:t>
      </w:r>
      <w:r>
        <w:rPr>
          <w:bCs/>
        </w:rPr>
        <w:t xml:space="preserve"> señales de alerta de depresión en niños de edades de 5 a 7 años, dicho videojuego será desarrollado por alumnos de UPIIZ durante los semestres 2024-1 y 2024-2 en las materias de TT1 y TT2 respectivamente.</w:t>
      </w:r>
    </w:p>
    <w:p w14:paraId="569298E9" w14:textId="4BA39A58" w:rsidR="00A33027" w:rsidRPr="00806939" w:rsidRDefault="00A33027" w:rsidP="00A33027">
      <w:pPr>
        <w:pStyle w:val="Textoindependiente"/>
        <w:spacing w:before="3"/>
        <w:jc w:val="both"/>
        <w:rPr>
          <w:bCs/>
        </w:rPr>
      </w:pPr>
      <w:r w:rsidRPr="00806939">
        <w:rPr>
          <w:bCs/>
        </w:rPr>
        <w:t xml:space="preserve">Como usuario, en este caso un niño espera un juego atractivo y con mecánicas de juego acorde a su edad, por otro lado, de parte del psicólogo se espera tener un informe detallado del comportamiento del infante en el videojuego y </w:t>
      </w:r>
      <w:r w:rsidR="005E1070">
        <w:rPr>
          <w:bCs/>
        </w:rPr>
        <w:t>como se mencion</w:t>
      </w:r>
      <w:r w:rsidR="00AD18FE">
        <w:rPr>
          <w:bCs/>
        </w:rPr>
        <w:t>ó</w:t>
      </w:r>
      <w:r w:rsidR="005E1070">
        <w:rPr>
          <w:bCs/>
        </w:rPr>
        <w:t xml:space="preserve"> de esta forma poder detectar algún indicio o señal de alerta sobre depresión.</w:t>
      </w:r>
    </w:p>
    <w:p w14:paraId="3B60F239" w14:textId="510102C7" w:rsidR="00A33027" w:rsidRDefault="00A33027" w:rsidP="00806939">
      <w:pPr>
        <w:pStyle w:val="Textoindependiente"/>
        <w:jc w:val="both"/>
        <w:rPr>
          <w:bCs/>
        </w:rPr>
      </w:pPr>
    </w:p>
    <w:p w14:paraId="14EAE4A2" w14:textId="77777777" w:rsidR="00A33027" w:rsidRDefault="00A33027" w:rsidP="00806939">
      <w:pPr>
        <w:pStyle w:val="Textoindependiente"/>
        <w:jc w:val="both"/>
        <w:rPr>
          <w:bCs/>
        </w:rPr>
      </w:pPr>
    </w:p>
    <w:p w14:paraId="2F146775" w14:textId="77777777" w:rsidR="00C50629" w:rsidRDefault="00000000">
      <w:pPr>
        <w:spacing w:before="85"/>
        <w:ind w:left="2832" w:right="2762"/>
        <w:jc w:val="center"/>
        <w:rPr>
          <w:b/>
          <w:sz w:val="36"/>
        </w:rPr>
      </w:pPr>
      <w:r>
        <w:rPr>
          <w:b/>
          <w:spacing w:val="-10"/>
          <w:sz w:val="36"/>
        </w:rPr>
        <w:t>Propuesta</w:t>
      </w:r>
      <w:r>
        <w:rPr>
          <w:b/>
          <w:spacing w:val="-19"/>
          <w:sz w:val="36"/>
        </w:rPr>
        <w:t xml:space="preserve"> </w:t>
      </w:r>
      <w:r>
        <w:rPr>
          <w:b/>
          <w:spacing w:val="-9"/>
          <w:sz w:val="36"/>
        </w:rPr>
        <w:t>de</w:t>
      </w:r>
      <w:r>
        <w:rPr>
          <w:b/>
          <w:spacing w:val="-18"/>
          <w:sz w:val="36"/>
        </w:rPr>
        <w:t xml:space="preserve"> </w:t>
      </w:r>
      <w:r>
        <w:rPr>
          <w:b/>
          <w:spacing w:val="-9"/>
          <w:sz w:val="36"/>
        </w:rPr>
        <w:t>Solución.</w:t>
      </w:r>
    </w:p>
    <w:p w14:paraId="3CD1B537" w14:textId="77777777" w:rsidR="00C50629" w:rsidRDefault="00C50629">
      <w:pPr>
        <w:pStyle w:val="Textoindependiente"/>
        <w:rPr>
          <w:b/>
          <w:sz w:val="20"/>
        </w:rPr>
      </w:pPr>
    </w:p>
    <w:p w14:paraId="5421E448" w14:textId="7DE488B1" w:rsidR="00C50629" w:rsidRDefault="00C50629">
      <w:pPr>
        <w:pStyle w:val="Textoindependiente"/>
        <w:spacing w:before="8"/>
        <w:rPr>
          <w:b/>
          <w:sz w:val="13"/>
        </w:rPr>
      </w:pPr>
    </w:p>
    <w:p w14:paraId="45BDCE38" w14:textId="77777777" w:rsidR="00C50629" w:rsidRDefault="00C50629">
      <w:pPr>
        <w:rPr>
          <w:sz w:val="13"/>
        </w:rPr>
      </w:pPr>
    </w:p>
    <w:p w14:paraId="2F75113A" w14:textId="77777777" w:rsidR="00806939" w:rsidRPr="00806939" w:rsidRDefault="00806939" w:rsidP="00806939">
      <w:pPr>
        <w:rPr>
          <w:sz w:val="13"/>
        </w:rPr>
      </w:pPr>
    </w:p>
    <w:p w14:paraId="0485F0DB" w14:textId="00DF0868" w:rsidR="00806939" w:rsidRDefault="00806939" w:rsidP="00806939">
      <w:pPr>
        <w:rPr>
          <w:sz w:val="24"/>
          <w:szCs w:val="24"/>
        </w:rPr>
      </w:pPr>
      <w:r>
        <w:rPr>
          <w:sz w:val="24"/>
          <w:szCs w:val="24"/>
        </w:rPr>
        <w:t>Se buscará identificar señales de alarma en niños de entre 5 a 7 años que p</w:t>
      </w:r>
      <w:r w:rsidR="007F10B5">
        <w:rPr>
          <w:sz w:val="24"/>
          <w:szCs w:val="24"/>
        </w:rPr>
        <w:t>u</w:t>
      </w:r>
      <w:r>
        <w:rPr>
          <w:sz w:val="24"/>
          <w:szCs w:val="24"/>
        </w:rPr>
        <w:t>dieran tener tendencia a la depresión.</w:t>
      </w:r>
    </w:p>
    <w:p w14:paraId="266CC444" w14:textId="6AE6EFF2" w:rsidR="00806939" w:rsidRDefault="00806939" w:rsidP="00806939">
      <w:pPr>
        <w:rPr>
          <w:sz w:val="24"/>
          <w:szCs w:val="24"/>
        </w:rPr>
      </w:pPr>
    </w:p>
    <w:p w14:paraId="388FF9AC" w14:textId="61618CB0" w:rsidR="00806939" w:rsidRDefault="00806939" w:rsidP="00806939">
      <w:pPr>
        <w:rPr>
          <w:sz w:val="24"/>
          <w:szCs w:val="24"/>
        </w:rPr>
      </w:pPr>
      <w:r>
        <w:rPr>
          <w:sz w:val="24"/>
          <w:szCs w:val="24"/>
        </w:rPr>
        <w:t xml:space="preserve">Desarrollar un videojuego con diferentes escenarios en los que el usuario pueda interactuar y de esta forma conforme a sus elecciones formar una historia y además arrojar datos que ayuden al diagnóstico psicológico del infante mediante la inmersión de </w:t>
      </w:r>
      <w:proofErr w:type="gramStart"/>
      <w:r>
        <w:rPr>
          <w:sz w:val="24"/>
          <w:szCs w:val="24"/>
        </w:rPr>
        <w:t>diferentes test</w:t>
      </w:r>
      <w:proofErr w:type="gramEnd"/>
      <w:r>
        <w:rPr>
          <w:sz w:val="24"/>
          <w:szCs w:val="24"/>
        </w:rPr>
        <w:t xml:space="preserve"> dentro del videojuego.</w:t>
      </w:r>
    </w:p>
    <w:p w14:paraId="765F1805" w14:textId="4DC913FF" w:rsidR="00ED233C" w:rsidRDefault="00ED233C" w:rsidP="00806939">
      <w:pPr>
        <w:rPr>
          <w:sz w:val="24"/>
          <w:szCs w:val="24"/>
        </w:rPr>
      </w:pPr>
      <w:r>
        <w:rPr>
          <w:sz w:val="24"/>
          <w:szCs w:val="24"/>
        </w:rPr>
        <w:t>Producto esperado:</w:t>
      </w:r>
    </w:p>
    <w:p w14:paraId="3C5A52AD" w14:textId="34524F52" w:rsidR="00127D72" w:rsidRPr="00127D72" w:rsidRDefault="00127D72" w:rsidP="00127D7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Software de videojuego </w:t>
      </w:r>
    </w:p>
    <w:p w14:paraId="397B854A" w14:textId="77777777" w:rsidR="00806939" w:rsidRPr="00806939" w:rsidRDefault="00806939" w:rsidP="00806939">
      <w:pPr>
        <w:rPr>
          <w:sz w:val="24"/>
          <w:szCs w:val="24"/>
        </w:rPr>
      </w:pPr>
    </w:p>
    <w:p w14:paraId="0EE66509" w14:textId="77777777" w:rsidR="00806939" w:rsidRPr="00806939" w:rsidRDefault="00806939" w:rsidP="00806939">
      <w:pPr>
        <w:rPr>
          <w:sz w:val="24"/>
          <w:szCs w:val="24"/>
        </w:rPr>
      </w:pPr>
    </w:p>
    <w:p w14:paraId="2F19F0AD" w14:textId="77777777" w:rsidR="00806939" w:rsidRPr="00806939" w:rsidRDefault="00806939" w:rsidP="00806939">
      <w:pPr>
        <w:rPr>
          <w:sz w:val="24"/>
          <w:szCs w:val="24"/>
        </w:rPr>
      </w:pPr>
    </w:p>
    <w:p w14:paraId="68F56937" w14:textId="77777777" w:rsidR="00806939" w:rsidRPr="00806939" w:rsidRDefault="00806939" w:rsidP="00806939">
      <w:pPr>
        <w:rPr>
          <w:sz w:val="24"/>
          <w:szCs w:val="24"/>
        </w:rPr>
      </w:pPr>
    </w:p>
    <w:p w14:paraId="333F8E2D" w14:textId="1132E7DB" w:rsidR="00806939" w:rsidRPr="00806939" w:rsidRDefault="00806939" w:rsidP="00806939">
      <w:pPr>
        <w:rPr>
          <w:sz w:val="13"/>
        </w:rPr>
        <w:sectPr w:rsidR="00806939" w:rsidRPr="00806939">
          <w:footerReference w:type="default" r:id="rId9"/>
          <w:pgSz w:w="12240" w:h="15840"/>
          <w:pgMar w:top="1360" w:right="1560" w:bottom="920" w:left="1500" w:header="0" w:footer="732" w:gutter="0"/>
          <w:pgNumType w:start="1"/>
          <w:cols w:space="720"/>
        </w:sectPr>
      </w:pPr>
    </w:p>
    <w:p w14:paraId="283E1D08" w14:textId="77777777" w:rsidR="00C50629" w:rsidRDefault="00000000">
      <w:pPr>
        <w:pStyle w:val="Ttulo1"/>
      </w:pPr>
      <w:r>
        <w:lastRenderedPageBreak/>
        <w:t>Firmas.</w:t>
      </w:r>
    </w:p>
    <w:p w14:paraId="71EC76B9" w14:textId="77777777" w:rsidR="00C50629" w:rsidRDefault="00C50629">
      <w:pPr>
        <w:pStyle w:val="Textoindependiente"/>
        <w:spacing w:before="2"/>
        <w:rPr>
          <w:b/>
          <w:sz w:val="46"/>
        </w:rPr>
      </w:pPr>
    </w:p>
    <w:p w14:paraId="1793879A" w14:textId="77777777" w:rsidR="00C50629" w:rsidRDefault="00000000">
      <w:pPr>
        <w:pStyle w:val="Textoindependiente"/>
        <w:spacing w:line="360" w:lineRule="auto"/>
        <w:ind w:left="202" w:right="138"/>
      </w:pPr>
      <w:r>
        <w:t>En</w:t>
      </w:r>
      <w:r>
        <w:rPr>
          <w:spacing w:val="36"/>
        </w:rPr>
        <w:t xml:space="preserve"> </w:t>
      </w:r>
      <w:r>
        <w:t>esta</w:t>
      </w:r>
      <w:r>
        <w:rPr>
          <w:spacing w:val="36"/>
        </w:rPr>
        <w:t xml:space="preserve"> </w:t>
      </w:r>
      <w:r>
        <w:t>sección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mostrarán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nombres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firmas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alumnos</w:t>
      </w:r>
      <w:r>
        <w:rPr>
          <w:spacing w:val="37"/>
        </w:rPr>
        <w:t xml:space="preserve"> </w:t>
      </w:r>
      <w:r>
        <w:t>responsables</w:t>
      </w:r>
      <w:r>
        <w:rPr>
          <w:spacing w:val="37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del anteproyecto.</w:t>
      </w:r>
    </w:p>
    <w:p w14:paraId="11C5E41B" w14:textId="77777777" w:rsidR="00C50629" w:rsidRDefault="00C50629">
      <w:pPr>
        <w:pStyle w:val="Textoindependiente"/>
        <w:rPr>
          <w:sz w:val="20"/>
        </w:rPr>
      </w:pPr>
    </w:p>
    <w:p w14:paraId="6FCCAC62" w14:textId="77777777" w:rsidR="00C50629" w:rsidRDefault="00C50629">
      <w:pPr>
        <w:pStyle w:val="Textoindependiente"/>
        <w:rPr>
          <w:sz w:val="20"/>
        </w:rPr>
      </w:pPr>
    </w:p>
    <w:p w14:paraId="19FE1DDF" w14:textId="77777777" w:rsidR="00C50629" w:rsidRDefault="00C50629">
      <w:pPr>
        <w:pStyle w:val="Textoindependiente"/>
        <w:spacing w:before="9"/>
      </w:pPr>
    </w:p>
    <w:tbl>
      <w:tblPr>
        <w:tblStyle w:val="TableNormal"/>
        <w:tblW w:w="0" w:type="auto"/>
        <w:tblInd w:w="859" w:type="dxa"/>
        <w:tblLayout w:type="fixed"/>
        <w:tblLook w:val="01E0" w:firstRow="1" w:lastRow="1" w:firstColumn="1" w:lastColumn="1" w:noHBand="0" w:noVBand="0"/>
      </w:tblPr>
      <w:tblGrid>
        <w:gridCol w:w="3120"/>
        <w:gridCol w:w="1295"/>
        <w:gridCol w:w="3120"/>
      </w:tblGrid>
      <w:tr w:rsidR="00187AC9" w14:paraId="4607A827" w14:textId="77777777" w:rsidTr="008852A4">
        <w:trPr>
          <w:trHeight w:val="260"/>
        </w:trPr>
        <w:tc>
          <w:tcPr>
            <w:tcW w:w="3120" w:type="dxa"/>
            <w:tcBorders>
              <w:bottom w:val="single" w:sz="4" w:space="0" w:color="000000"/>
            </w:tcBorders>
          </w:tcPr>
          <w:p w14:paraId="245F1031" w14:textId="77777777" w:rsidR="00187AC9" w:rsidRDefault="00187AC9" w:rsidP="008852A4">
            <w:pPr>
              <w:pStyle w:val="TableParagraph"/>
              <w:rPr>
                <w:sz w:val="18"/>
              </w:rPr>
            </w:pPr>
          </w:p>
        </w:tc>
        <w:tc>
          <w:tcPr>
            <w:tcW w:w="1295" w:type="dxa"/>
          </w:tcPr>
          <w:p w14:paraId="6DFCE6BD" w14:textId="77777777" w:rsidR="00187AC9" w:rsidRDefault="00187AC9" w:rsidP="008852A4">
            <w:pPr>
              <w:pStyle w:val="TableParagraph"/>
              <w:rPr>
                <w:sz w:val="18"/>
              </w:rPr>
            </w:pPr>
          </w:p>
        </w:tc>
        <w:tc>
          <w:tcPr>
            <w:tcW w:w="3120" w:type="dxa"/>
            <w:tcBorders>
              <w:bottom w:val="single" w:sz="4" w:space="0" w:color="000000"/>
            </w:tcBorders>
          </w:tcPr>
          <w:p w14:paraId="1A2CDC2F" w14:textId="77777777" w:rsidR="00187AC9" w:rsidRDefault="00187AC9" w:rsidP="008852A4">
            <w:pPr>
              <w:pStyle w:val="TableParagraph"/>
              <w:rPr>
                <w:sz w:val="18"/>
              </w:rPr>
            </w:pPr>
          </w:p>
        </w:tc>
      </w:tr>
      <w:tr w:rsidR="00187AC9" w14:paraId="5E3A5B00" w14:textId="77777777" w:rsidTr="008852A4">
        <w:trPr>
          <w:trHeight w:val="410"/>
        </w:trPr>
        <w:tc>
          <w:tcPr>
            <w:tcW w:w="3120" w:type="dxa"/>
            <w:tcBorders>
              <w:top w:val="single" w:sz="4" w:space="0" w:color="000000"/>
            </w:tcBorders>
          </w:tcPr>
          <w:p w14:paraId="2ECAB909" w14:textId="77777777" w:rsidR="00187AC9" w:rsidRDefault="00187AC9" w:rsidP="008852A4">
            <w:pPr>
              <w:pStyle w:val="TableParagraph"/>
              <w:spacing w:before="139" w:line="256" w:lineRule="exact"/>
              <w:ind w:left="1026" w:right="1026"/>
              <w:jc w:val="center"/>
              <w:rPr>
                <w:sz w:val="24"/>
              </w:rPr>
            </w:pPr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  <w:tc>
          <w:tcPr>
            <w:tcW w:w="1295" w:type="dxa"/>
          </w:tcPr>
          <w:p w14:paraId="32295215" w14:textId="77777777" w:rsidR="00187AC9" w:rsidRDefault="00187AC9" w:rsidP="008852A4">
            <w:pPr>
              <w:pStyle w:val="TableParagraph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</w:tcBorders>
          </w:tcPr>
          <w:p w14:paraId="763EB1DD" w14:textId="77777777" w:rsidR="00187AC9" w:rsidRDefault="00187AC9" w:rsidP="008852A4">
            <w:pPr>
              <w:pStyle w:val="TableParagraph"/>
              <w:spacing w:before="139" w:line="256" w:lineRule="exact"/>
              <w:ind w:left="1026" w:right="1027"/>
              <w:jc w:val="center"/>
              <w:rPr>
                <w:sz w:val="24"/>
              </w:rPr>
            </w:pPr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C50629" w14:paraId="7FA5C985" w14:textId="77777777" w:rsidTr="00187AC9">
        <w:trPr>
          <w:trHeight w:val="260"/>
        </w:trPr>
        <w:tc>
          <w:tcPr>
            <w:tcW w:w="3120" w:type="dxa"/>
            <w:tcBorders>
              <w:bottom w:val="single" w:sz="4" w:space="0" w:color="000000"/>
            </w:tcBorders>
          </w:tcPr>
          <w:p w14:paraId="119A5FBC" w14:textId="77777777" w:rsidR="00C50629" w:rsidRDefault="00C50629">
            <w:pPr>
              <w:pStyle w:val="TableParagraph"/>
              <w:rPr>
                <w:sz w:val="18"/>
              </w:rPr>
            </w:pPr>
          </w:p>
          <w:p w14:paraId="386ED555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4A3DDF33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573B1084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56D06245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44CCA7A3" w14:textId="0FF57684" w:rsidR="00187AC9" w:rsidRDefault="00187AC9">
            <w:pPr>
              <w:pStyle w:val="TableParagraph"/>
              <w:rPr>
                <w:sz w:val="18"/>
              </w:rPr>
            </w:pPr>
          </w:p>
        </w:tc>
        <w:tc>
          <w:tcPr>
            <w:tcW w:w="1295" w:type="dxa"/>
          </w:tcPr>
          <w:p w14:paraId="7A47F7D2" w14:textId="77777777" w:rsidR="00C50629" w:rsidRDefault="00C50629">
            <w:pPr>
              <w:pStyle w:val="TableParagraph"/>
              <w:rPr>
                <w:sz w:val="18"/>
              </w:rPr>
            </w:pPr>
          </w:p>
        </w:tc>
        <w:tc>
          <w:tcPr>
            <w:tcW w:w="3120" w:type="dxa"/>
          </w:tcPr>
          <w:p w14:paraId="35FB2ACD" w14:textId="77777777" w:rsidR="00C50629" w:rsidRDefault="00C50629">
            <w:pPr>
              <w:pStyle w:val="TableParagraph"/>
              <w:rPr>
                <w:sz w:val="18"/>
              </w:rPr>
            </w:pPr>
          </w:p>
        </w:tc>
      </w:tr>
      <w:tr w:rsidR="00C50629" w14:paraId="633682CE" w14:textId="77777777" w:rsidTr="00187AC9">
        <w:trPr>
          <w:trHeight w:val="410"/>
        </w:trPr>
        <w:tc>
          <w:tcPr>
            <w:tcW w:w="3120" w:type="dxa"/>
            <w:tcBorders>
              <w:top w:val="single" w:sz="4" w:space="0" w:color="000000"/>
            </w:tcBorders>
          </w:tcPr>
          <w:p w14:paraId="1630E55C" w14:textId="14717C1D" w:rsidR="00C50629" w:rsidRDefault="00000000">
            <w:pPr>
              <w:pStyle w:val="TableParagraph"/>
              <w:spacing w:before="139" w:line="256" w:lineRule="exact"/>
              <w:ind w:left="1026" w:right="1026"/>
              <w:jc w:val="center"/>
              <w:rPr>
                <w:sz w:val="24"/>
              </w:rPr>
            </w:pPr>
            <w:r>
              <w:rPr>
                <w:sz w:val="24"/>
              </w:rPr>
              <w:t>Alumno</w:t>
            </w:r>
            <w:r w:rsidR="00187AC9">
              <w:rPr>
                <w:spacing w:val="-1"/>
                <w:sz w:val="24"/>
              </w:rPr>
              <w:t xml:space="preserve"> </w:t>
            </w:r>
            <w:r w:rsidR="00187AC9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</w:p>
        </w:tc>
        <w:tc>
          <w:tcPr>
            <w:tcW w:w="1295" w:type="dxa"/>
          </w:tcPr>
          <w:p w14:paraId="6CDBBF94" w14:textId="77777777" w:rsidR="00C50629" w:rsidRDefault="00C50629">
            <w:pPr>
              <w:pStyle w:val="TableParagraph"/>
              <w:rPr>
                <w:sz w:val="24"/>
              </w:rPr>
            </w:pPr>
          </w:p>
        </w:tc>
        <w:tc>
          <w:tcPr>
            <w:tcW w:w="3120" w:type="dxa"/>
          </w:tcPr>
          <w:p w14:paraId="455183B5" w14:textId="2F38B63B" w:rsidR="00C50629" w:rsidRDefault="00C50629" w:rsidP="00187AC9">
            <w:pPr>
              <w:pStyle w:val="TableParagraph"/>
              <w:spacing w:before="139" w:line="256" w:lineRule="exact"/>
              <w:ind w:right="1027"/>
              <w:rPr>
                <w:sz w:val="24"/>
              </w:rPr>
            </w:pPr>
          </w:p>
        </w:tc>
      </w:tr>
    </w:tbl>
    <w:p w14:paraId="3D4500B0" w14:textId="77777777" w:rsidR="00C50629" w:rsidRDefault="00C50629">
      <w:pPr>
        <w:pStyle w:val="Textoindependiente"/>
        <w:rPr>
          <w:sz w:val="20"/>
        </w:rPr>
      </w:pPr>
    </w:p>
    <w:p w14:paraId="1B383057" w14:textId="77777777" w:rsidR="00C50629" w:rsidRDefault="00C50629">
      <w:pPr>
        <w:pStyle w:val="Textoindependiente"/>
        <w:rPr>
          <w:sz w:val="20"/>
        </w:rPr>
      </w:pPr>
    </w:p>
    <w:p w14:paraId="55A32942" w14:textId="77777777" w:rsidR="00C50629" w:rsidRDefault="00C50629">
      <w:pPr>
        <w:pStyle w:val="Textoindependiente"/>
        <w:spacing w:before="9"/>
        <w:rPr>
          <w:sz w:val="21"/>
        </w:rPr>
      </w:pPr>
    </w:p>
    <w:p w14:paraId="6F72B6E5" w14:textId="77777777" w:rsidR="00C50629" w:rsidRDefault="00000000">
      <w:pPr>
        <w:pStyle w:val="Ttulo1"/>
        <w:spacing w:before="85"/>
      </w:pPr>
      <w:r>
        <w:t>Autorización.</w:t>
      </w:r>
    </w:p>
    <w:p w14:paraId="1EDF5AF1" w14:textId="77777777" w:rsidR="00C50629" w:rsidRDefault="00C50629">
      <w:pPr>
        <w:pStyle w:val="Textoindependiente"/>
        <w:rPr>
          <w:b/>
          <w:sz w:val="20"/>
        </w:rPr>
      </w:pPr>
    </w:p>
    <w:p w14:paraId="79B08AD1" w14:textId="77777777" w:rsidR="00C50629" w:rsidRDefault="00C50629">
      <w:pPr>
        <w:pStyle w:val="Textoindependiente"/>
        <w:spacing w:before="4"/>
        <w:rPr>
          <w:b/>
          <w:sz w:val="18"/>
        </w:rPr>
      </w:pPr>
    </w:p>
    <w:p w14:paraId="04CA67C5" w14:textId="77777777" w:rsidR="00C50629" w:rsidRDefault="00000000">
      <w:pPr>
        <w:pStyle w:val="Textoindependiente"/>
        <w:spacing w:before="90"/>
        <w:ind w:left="202"/>
      </w:pPr>
      <w:r>
        <w:t>Atentamente;</w:t>
      </w:r>
    </w:p>
    <w:p w14:paraId="63FB9D26" w14:textId="77777777" w:rsidR="00C50629" w:rsidRDefault="00C50629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5284"/>
        <w:gridCol w:w="2818"/>
      </w:tblGrid>
      <w:tr w:rsidR="00C50629" w14:paraId="6BE43528" w14:textId="77777777">
        <w:trPr>
          <w:trHeight w:val="260"/>
        </w:trPr>
        <w:tc>
          <w:tcPr>
            <w:tcW w:w="5284" w:type="dxa"/>
          </w:tcPr>
          <w:p w14:paraId="47775C69" w14:textId="77777777" w:rsidR="00C50629" w:rsidRDefault="00C50629">
            <w:pPr>
              <w:pStyle w:val="TableParagraph"/>
              <w:rPr>
                <w:sz w:val="18"/>
              </w:rPr>
            </w:pPr>
          </w:p>
          <w:p w14:paraId="15021371" w14:textId="77777777" w:rsidR="00127D72" w:rsidRPr="00127D72" w:rsidRDefault="00127D72" w:rsidP="00127D72"/>
          <w:p w14:paraId="1105B5C9" w14:textId="77777777" w:rsidR="00127D72" w:rsidRDefault="00127D72" w:rsidP="00127D72">
            <w:pPr>
              <w:rPr>
                <w:sz w:val="18"/>
              </w:rPr>
            </w:pPr>
          </w:p>
          <w:p w14:paraId="46C89791" w14:textId="231B8B41" w:rsidR="00127D72" w:rsidRPr="00127D72" w:rsidRDefault="00127D72" w:rsidP="00127D72">
            <w:pPr>
              <w:tabs>
                <w:tab w:val="left" w:pos="3394"/>
              </w:tabs>
            </w:pPr>
            <w:r>
              <w:tab/>
            </w:r>
          </w:p>
        </w:tc>
        <w:tc>
          <w:tcPr>
            <w:tcW w:w="2818" w:type="dxa"/>
            <w:tcBorders>
              <w:bottom w:val="single" w:sz="4" w:space="0" w:color="000000"/>
            </w:tcBorders>
          </w:tcPr>
          <w:p w14:paraId="552AF48A" w14:textId="77777777" w:rsidR="00C50629" w:rsidRDefault="00C50629">
            <w:pPr>
              <w:pStyle w:val="TableParagraph"/>
              <w:rPr>
                <w:sz w:val="18"/>
              </w:rPr>
            </w:pPr>
          </w:p>
          <w:p w14:paraId="2D358B96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6C338D8C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3561FC69" w14:textId="77777777" w:rsidR="00187AC9" w:rsidRDefault="00187AC9">
            <w:pPr>
              <w:pStyle w:val="TableParagraph"/>
              <w:rPr>
                <w:sz w:val="18"/>
              </w:rPr>
            </w:pPr>
          </w:p>
          <w:p w14:paraId="186B6A93" w14:textId="10CA2108" w:rsidR="00187AC9" w:rsidRDefault="00187AC9">
            <w:pPr>
              <w:pStyle w:val="TableParagraph"/>
              <w:rPr>
                <w:sz w:val="18"/>
              </w:rPr>
            </w:pPr>
          </w:p>
        </w:tc>
      </w:tr>
      <w:tr w:rsidR="00C50629" w14:paraId="714D259B" w14:textId="77777777">
        <w:trPr>
          <w:trHeight w:val="1235"/>
        </w:trPr>
        <w:tc>
          <w:tcPr>
            <w:tcW w:w="5284" w:type="dxa"/>
          </w:tcPr>
          <w:p w14:paraId="26F3CEFB" w14:textId="70DE9CB0" w:rsidR="00C50629" w:rsidRDefault="00187AC9" w:rsidP="00187AC9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14"/>
              </w:rPr>
              <w:t xml:space="preserve">                 </w:t>
            </w:r>
            <w:r w:rsidR="00000000">
              <w:rPr>
                <w:sz w:val="2"/>
              </w:rPr>
            </w:r>
            <w:r w:rsidR="00000000">
              <w:rPr>
                <w:sz w:val="2"/>
              </w:rPr>
              <w:pict w14:anchorId="5FD5CD8D">
                <v:group id="_x0000_s2050" style="width:150pt;height:.5pt;mso-position-horizontal-relative:char;mso-position-vertical-relative:line" coordsize="3000,10">
                  <v:line id="_x0000_s2051" style="position:absolute" from="0,5" to="3000,5" strokeweight=".48pt"/>
                  <w10:wrap type="none"/>
                  <w10:anchorlock/>
                </v:group>
              </w:pict>
            </w:r>
          </w:p>
          <w:p w14:paraId="72584C6C" w14:textId="77777777" w:rsidR="00C50629" w:rsidRDefault="00000000">
            <w:pPr>
              <w:pStyle w:val="TableParagraph"/>
              <w:spacing w:line="410" w:lineRule="atLeast"/>
              <w:ind w:left="1887" w:right="1127" w:hanging="1688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TT</w:t>
            </w:r>
          </w:p>
        </w:tc>
        <w:tc>
          <w:tcPr>
            <w:tcW w:w="2818" w:type="dxa"/>
            <w:tcBorders>
              <w:top w:val="single" w:sz="4" w:space="0" w:color="000000"/>
            </w:tcBorders>
          </w:tcPr>
          <w:p w14:paraId="4078B1E3" w14:textId="77777777" w:rsidR="00C50629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firma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asesor.</w:t>
            </w:r>
          </w:p>
        </w:tc>
      </w:tr>
    </w:tbl>
    <w:p w14:paraId="37A8AAD6" w14:textId="77777777" w:rsidR="00C304E7" w:rsidRDefault="00C304E7"/>
    <w:sectPr w:rsidR="00C304E7">
      <w:pgSz w:w="12240" w:h="15840"/>
      <w:pgMar w:top="1360" w:right="1560" w:bottom="920" w:left="150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BF66" w14:textId="77777777" w:rsidR="00E36F48" w:rsidRDefault="00E36F48">
      <w:r>
        <w:separator/>
      </w:r>
    </w:p>
  </w:endnote>
  <w:endnote w:type="continuationSeparator" w:id="0">
    <w:p w14:paraId="052088AC" w14:textId="77777777" w:rsidR="00E36F48" w:rsidRDefault="00E3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F04D" w14:textId="77777777" w:rsidR="00C50629" w:rsidRDefault="00000000">
    <w:pPr>
      <w:pStyle w:val="Textoindependiente"/>
      <w:spacing w:line="14" w:lineRule="auto"/>
      <w:rPr>
        <w:sz w:val="20"/>
      </w:rPr>
    </w:pPr>
    <w:r>
      <w:pict w14:anchorId="047B6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5pt;margin-top:744.4pt;width:11.6pt;height:13.05pt;z-index:-251658752;mso-position-horizontal-relative:page;mso-position-vertical-relative:page" filled="f" stroked="f">
          <v:textbox style="mso-next-textbox:#_x0000_s1025" inset="0,0,0,0">
            <w:txbxContent>
              <w:p w14:paraId="1C607DF3" w14:textId="77777777" w:rsidR="00C5062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6F84" w14:textId="77777777" w:rsidR="00E36F48" w:rsidRDefault="00E36F48">
      <w:r>
        <w:separator/>
      </w:r>
    </w:p>
  </w:footnote>
  <w:footnote w:type="continuationSeparator" w:id="0">
    <w:p w14:paraId="78C321C9" w14:textId="77777777" w:rsidR="00E36F48" w:rsidRDefault="00E36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383"/>
    <w:multiLevelType w:val="hybridMultilevel"/>
    <w:tmpl w:val="11926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D2D"/>
    <w:multiLevelType w:val="hybridMultilevel"/>
    <w:tmpl w:val="0C0219C8"/>
    <w:lvl w:ilvl="0" w:tplc="85C8E0F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3662A3E">
      <w:numFmt w:val="bullet"/>
      <w:lvlText w:val="•"/>
      <w:lvlJc w:val="left"/>
      <w:pPr>
        <w:ind w:left="1160" w:hanging="360"/>
      </w:pPr>
      <w:rPr>
        <w:rFonts w:hint="default"/>
        <w:lang w:val="es-ES" w:eastAsia="en-US" w:bidi="ar-SA"/>
      </w:rPr>
    </w:lvl>
    <w:lvl w:ilvl="2" w:tplc="EDDCA848">
      <w:numFmt w:val="bullet"/>
      <w:lvlText w:val="•"/>
      <w:lvlJc w:val="left"/>
      <w:pPr>
        <w:ind w:left="1941" w:hanging="360"/>
      </w:pPr>
      <w:rPr>
        <w:rFonts w:hint="default"/>
        <w:lang w:val="es-ES" w:eastAsia="en-US" w:bidi="ar-SA"/>
      </w:rPr>
    </w:lvl>
    <w:lvl w:ilvl="3" w:tplc="73088036">
      <w:numFmt w:val="bullet"/>
      <w:lvlText w:val="•"/>
      <w:lvlJc w:val="left"/>
      <w:pPr>
        <w:ind w:left="2722" w:hanging="360"/>
      </w:pPr>
      <w:rPr>
        <w:rFonts w:hint="default"/>
        <w:lang w:val="es-ES" w:eastAsia="en-US" w:bidi="ar-SA"/>
      </w:rPr>
    </w:lvl>
    <w:lvl w:ilvl="4" w:tplc="11462598">
      <w:numFmt w:val="bullet"/>
      <w:lvlText w:val="•"/>
      <w:lvlJc w:val="left"/>
      <w:pPr>
        <w:ind w:left="3503" w:hanging="360"/>
      </w:pPr>
      <w:rPr>
        <w:rFonts w:hint="default"/>
        <w:lang w:val="es-ES" w:eastAsia="en-US" w:bidi="ar-SA"/>
      </w:rPr>
    </w:lvl>
    <w:lvl w:ilvl="5" w:tplc="8B4C551C">
      <w:numFmt w:val="bullet"/>
      <w:lvlText w:val="•"/>
      <w:lvlJc w:val="left"/>
      <w:pPr>
        <w:ind w:left="4283" w:hanging="360"/>
      </w:pPr>
      <w:rPr>
        <w:rFonts w:hint="default"/>
        <w:lang w:val="es-ES" w:eastAsia="en-US" w:bidi="ar-SA"/>
      </w:rPr>
    </w:lvl>
    <w:lvl w:ilvl="6" w:tplc="AC0A85D4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  <w:lvl w:ilvl="7" w:tplc="A746B0E4"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  <w:lvl w:ilvl="8" w:tplc="A510E554">
      <w:numFmt w:val="bullet"/>
      <w:lvlText w:val="•"/>
      <w:lvlJc w:val="left"/>
      <w:pPr>
        <w:ind w:left="6626" w:hanging="360"/>
      </w:pPr>
      <w:rPr>
        <w:rFonts w:hint="default"/>
        <w:lang w:val="es-ES" w:eastAsia="en-US" w:bidi="ar-SA"/>
      </w:rPr>
    </w:lvl>
  </w:abstractNum>
  <w:num w:numId="1" w16cid:durableId="1676881379">
    <w:abstractNumId w:val="1"/>
  </w:num>
  <w:num w:numId="2" w16cid:durableId="10543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629"/>
    <w:rsid w:val="00127D72"/>
    <w:rsid w:val="00187AC9"/>
    <w:rsid w:val="001E5969"/>
    <w:rsid w:val="00467B6F"/>
    <w:rsid w:val="004A01A4"/>
    <w:rsid w:val="005E1070"/>
    <w:rsid w:val="007F10B5"/>
    <w:rsid w:val="00806939"/>
    <w:rsid w:val="0083403D"/>
    <w:rsid w:val="00A33027"/>
    <w:rsid w:val="00AD18FE"/>
    <w:rsid w:val="00B47FC3"/>
    <w:rsid w:val="00B712BD"/>
    <w:rsid w:val="00BE2EEF"/>
    <w:rsid w:val="00C304E7"/>
    <w:rsid w:val="00C50629"/>
    <w:rsid w:val="00C515A6"/>
    <w:rsid w:val="00E36F48"/>
    <w:rsid w:val="00E465F5"/>
    <w:rsid w:val="00E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770ACDE2"/>
  <w15:docId w15:val="{21F54844-9F90-4085-8B7E-1527B48B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58"/>
      <w:ind w:left="2832" w:right="2762"/>
      <w:jc w:val="center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7F10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F10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10B5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10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10B5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Flores</dc:creator>
  <cp:lastModifiedBy>Omar Montoya Romero</cp:lastModifiedBy>
  <cp:revision>7</cp:revision>
  <dcterms:created xsi:type="dcterms:W3CDTF">2022-09-02T23:25:00Z</dcterms:created>
  <dcterms:modified xsi:type="dcterms:W3CDTF">2023-02-14T14:36:00Z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