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2DD5" w14:textId="77777777" w:rsidR="007D1BF7" w:rsidRPr="00B44C74" w:rsidRDefault="007D1BF7"/>
    <w:p w14:paraId="42F52736" w14:textId="77777777" w:rsidR="007D1BF7" w:rsidRPr="00B44C74" w:rsidRDefault="007D1BF7"/>
    <w:p w14:paraId="51EE0C7F" w14:textId="77777777" w:rsidR="007D1BF7" w:rsidRPr="00B44C74" w:rsidRDefault="007D1BF7"/>
    <w:p w14:paraId="346241B9" w14:textId="77777777" w:rsidR="007D1BF7" w:rsidRPr="00B44C74" w:rsidRDefault="007D0CD3">
      <w:pPr>
        <w:jc w:val="center"/>
        <w:rPr>
          <w:lang w:val="es-ES"/>
        </w:rPr>
      </w:pPr>
      <w:r w:rsidRPr="00B44C74">
        <w:rPr>
          <w:b/>
          <w:lang w:val="es-ES"/>
        </w:rPr>
        <w:t>Análisis y herramientas de extracción de datos: web scraping con BeautifulSoup, Selenium y Scrapy</w:t>
      </w:r>
    </w:p>
    <w:p w14:paraId="38802B07" w14:textId="77777777" w:rsidR="007D1BF7" w:rsidRPr="00B44C74" w:rsidRDefault="007D1BF7">
      <w:pPr>
        <w:rPr>
          <w:lang w:val="es-ES"/>
        </w:rPr>
      </w:pPr>
    </w:p>
    <w:p w14:paraId="27FF76B3" w14:textId="77777777" w:rsidR="007D1BF7" w:rsidRPr="00B44C74" w:rsidRDefault="007D0CD3">
      <w:pPr>
        <w:jc w:val="center"/>
        <w:rPr>
          <w:lang w:val="es-ES"/>
        </w:rPr>
      </w:pPr>
      <w:r w:rsidRPr="00B44C74">
        <w:rPr>
          <w:lang w:val="es-ES"/>
        </w:rPr>
        <w:t>Jesus Gonzalez</w:t>
      </w:r>
    </w:p>
    <w:p w14:paraId="0E796BA0" w14:textId="77777777" w:rsidR="007D1BF7" w:rsidRPr="00B44C74" w:rsidRDefault="007D0CD3">
      <w:pPr>
        <w:jc w:val="center"/>
        <w:rPr>
          <w:lang w:val="es-ES"/>
        </w:rPr>
      </w:pPr>
      <w:r w:rsidRPr="00B44C74">
        <w:rPr>
          <w:lang w:val="es-ES"/>
        </w:rPr>
        <w:t>Ingeniería de Software y Datos</w:t>
      </w:r>
    </w:p>
    <w:p w14:paraId="63228E3F" w14:textId="4658D1E4" w:rsidR="007D1BF7" w:rsidRPr="00B44C74" w:rsidRDefault="007D0CD3">
      <w:pPr>
        <w:jc w:val="center"/>
        <w:rPr>
          <w:lang w:val="es-ES"/>
        </w:rPr>
      </w:pPr>
      <w:r w:rsidRPr="00B44C74">
        <w:rPr>
          <w:lang w:val="es-ES"/>
        </w:rPr>
        <w:t>IU Digital</w:t>
      </w:r>
      <w:r w:rsidR="00EA6FDB" w:rsidRPr="00B44C74">
        <w:rPr>
          <w:lang w:val="es-ES"/>
        </w:rPr>
        <w:t xml:space="preserve"> de Antioquia</w:t>
      </w:r>
    </w:p>
    <w:p w14:paraId="3FB7FEC6" w14:textId="77777777" w:rsidR="007D1BF7" w:rsidRPr="00B44C74" w:rsidRDefault="007D0CD3">
      <w:pPr>
        <w:jc w:val="center"/>
        <w:rPr>
          <w:lang w:val="es-ES"/>
        </w:rPr>
      </w:pPr>
      <w:r w:rsidRPr="00B44C74">
        <w:rPr>
          <w:lang w:val="es-ES"/>
        </w:rPr>
        <w:t>Programación para Análisis de Datos — PREICA2602B020048</w:t>
      </w:r>
    </w:p>
    <w:p w14:paraId="10B5BD63" w14:textId="77777777" w:rsidR="007D1BF7" w:rsidRPr="00B44C74" w:rsidRDefault="007D0CD3">
      <w:pPr>
        <w:jc w:val="center"/>
        <w:rPr>
          <w:lang w:val="es-ES"/>
        </w:rPr>
      </w:pPr>
      <w:r w:rsidRPr="00B44C74">
        <w:rPr>
          <w:lang w:val="es-ES"/>
        </w:rPr>
        <w:t>Andrés Felipe Palacio</w:t>
      </w:r>
    </w:p>
    <w:p w14:paraId="272F2F12" w14:textId="77777777" w:rsidR="007D1BF7" w:rsidRPr="00B44C74" w:rsidRDefault="007D0CD3">
      <w:pPr>
        <w:jc w:val="center"/>
        <w:rPr>
          <w:lang w:val="es-ES"/>
        </w:rPr>
      </w:pPr>
      <w:r w:rsidRPr="00B44C74">
        <w:rPr>
          <w:lang w:val="es-ES"/>
        </w:rPr>
        <w:t>Octubre de 2026</w:t>
      </w:r>
    </w:p>
    <w:p w14:paraId="582D908B" w14:textId="77777777" w:rsidR="007D1BF7" w:rsidRPr="00B44C74" w:rsidRDefault="007D0CD3">
      <w:pPr>
        <w:pageBreakBefore/>
        <w:spacing w:after="240"/>
        <w:jc w:val="center"/>
      </w:pPr>
      <w:r w:rsidRPr="00B44C74">
        <w:rPr>
          <w:b/>
        </w:rPr>
        <w:lastRenderedPageBreak/>
        <w:t>Contenido</w:t>
      </w:r>
    </w:p>
    <w:p w14:paraId="42CD2BC1" w14:textId="4C455441" w:rsidR="00B44C74" w:rsidRPr="00B44C74" w:rsidRDefault="007D0CD3" w:rsidP="00B44C74">
      <w:pPr>
        <w:pStyle w:val="TOC1"/>
        <w:tabs>
          <w:tab w:val="right" w:leader="dot" w:pos="9350"/>
        </w:tabs>
        <w:spacing w:after="0" w:line="240" w:lineRule="auto"/>
        <w:rPr>
          <w:rFonts w:eastAsiaTheme="minorEastAsia"/>
          <w:noProof/>
          <w:kern w:val="2"/>
          <w:szCs w:val="24"/>
          <w:lang w:val="en-US"/>
          <w14:ligatures w14:val="standardContextual"/>
        </w:rPr>
      </w:pPr>
      <w:r w:rsidRPr="00B44C74">
        <w:fldChar w:fldCharType="begin"/>
      </w:r>
      <w:r w:rsidRPr="00B44C74">
        <w:instrText xml:space="preserve"> TOC \o "1-2" \h \z \u </w:instrText>
      </w:r>
      <w:r w:rsidRPr="00B44C74">
        <w:fldChar w:fldCharType="separate"/>
      </w:r>
      <w:hyperlink w:anchor="_Toc243332162" w:history="1">
        <w:r w:rsidR="00B44C74" w:rsidRPr="00B44C74">
          <w:rPr>
            <w:rStyle w:val="Hyperlink"/>
            <w:noProof/>
            <w:color w:val="000000"/>
            <w:lang w:val="es-ES"/>
          </w:rPr>
          <w:t>1. Introducción y planteamiento del problema</w:t>
        </w:r>
        <w:r w:rsidR="00B44C74" w:rsidRPr="00B44C74">
          <w:rPr>
            <w:noProof/>
            <w:webHidden/>
          </w:rPr>
          <w:tab/>
        </w:r>
        <w:r w:rsidR="00B44C74" w:rsidRPr="00B44C74">
          <w:rPr>
            <w:noProof/>
            <w:webHidden/>
          </w:rPr>
          <w:fldChar w:fldCharType="begin"/>
        </w:r>
        <w:r w:rsidR="00B44C74" w:rsidRPr="00B44C74">
          <w:rPr>
            <w:noProof/>
            <w:webHidden/>
          </w:rPr>
          <w:instrText xml:space="preserve"> PAGEREF _Toc243332162 \h </w:instrText>
        </w:r>
        <w:r w:rsidR="00B44C74" w:rsidRPr="00B44C74">
          <w:rPr>
            <w:noProof/>
            <w:webHidden/>
          </w:rPr>
        </w:r>
        <w:r w:rsidR="00B44C74" w:rsidRPr="00B44C74">
          <w:rPr>
            <w:noProof/>
            <w:webHidden/>
          </w:rPr>
          <w:fldChar w:fldCharType="separate"/>
        </w:r>
        <w:r w:rsidR="00B44C74" w:rsidRPr="00B44C74">
          <w:rPr>
            <w:noProof/>
            <w:webHidden/>
          </w:rPr>
          <w:t>4</w:t>
        </w:r>
        <w:r w:rsidR="00B44C74" w:rsidRPr="00B44C74">
          <w:rPr>
            <w:noProof/>
            <w:webHidden/>
          </w:rPr>
          <w:fldChar w:fldCharType="end"/>
        </w:r>
      </w:hyperlink>
    </w:p>
    <w:p w14:paraId="54145119" w14:textId="09D12715"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63" w:history="1">
        <w:r w:rsidRPr="00B44C74">
          <w:rPr>
            <w:rStyle w:val="Hyperlink"/>
            <w:noProof/>
            <w:color w:val="000000"/>
            <w:lang w:val="es-ES"/>
          </w:rPr>
          <w:t>1.1 Los tres métodos como respuesta al problema</w:t>
        </w:r>
        <w:r w:rsidRPr="00B44C74">
          <w:rPr>
            <w:noProof/>
            <w:webHidden/>
          </w:rPr>
          <w:tab/>
        </w:r>
        <w:r w:rsidRPr="00B44C74">
          <w:rPr>
            <w:noProof/>
            <w:webHidden/>
          </w:rPr>
          <w:fldChar w:fldCharType="begin"/>
        </w:r>
        <w:r w:rsidRPr="00B44C74">
          <w:rPr>
            <w:noProof/>
            <w:webHidden/>
          </w:rPr>
          <w:instrText xml:space="preserve"> PAGEREF _Toc243332163 \h </w:instrText>
        </w:r>
        <w:r w:rsidRPr="00B44C74">
          <w:rPr>
            <w:noProof/>
            <w:webHidden/>
          </w:rPr>
        </w:r>
        <w:r w:rsidRPr="00B44C74">
          <w:rPr>
            <w:noProof/>
            <w:webHidden/>
          </w:rPr>
          <w:fldChar w:fldCharType="separate"/>
        </w:r>
        <w:r w:rsidRPr="00B44C74">
          <w:rPr>
            <w:noProof/>
            <w:webHidden/>
          </w:rPr>
          <w:t>5</w:t>
        </w:r>
        <w:r w:rsidRPr="00B44C74">
          <w:rPr>
            <w:noProof/>
            <w:webHidden/>
          </w:rPr>
          <w:fldChar w:fldCharType="end"/>
        </w:r>
      </w:hyperlink>
    </w:p>
    <w:p w14:paraId="2A78040D" w14:textId="051C0E2E" w:rsidR="00B44C74" w:rsidRPr="00B44C74" w:rsidRDefault="00B44C74" w:rsidP="00B44C74">
      <w:pPr>
        <w:pStyle w:val="TOC1"/>
        <w:tabs>
          <w:tab w:val="right" w:leader="dot" w:pos="9350"/>
        </w:tabs>
        <w:spacing w:after="0" w:line="240" w:lineRule="auto"/>
        <w:rPr>
          <w:rFonts w:eastAsiaTheme="minorEastAsia"/>
          <w:noProof/>
          <w:kern w:val="2"/>
          <w:szCs w:val="24"/>
          <w:lang w:val="en-US"/>
          <w14:ligatures w14:val="standardContextual"/>
        </w:rPr>
      </w:pPr>
      <w:hyperlink w:anchor="_Toc243332164" w:history="1">
        <w:r w:rsidRPr="00B44C74">
          <w:rPr>
            <w:rStyle w:val="Hyperlink"/>
            <w:noProof/>
            <w:color w:val="000000"/>
            <w:lang w:val="es-ES"/>
          </w:rPr>
          <w:t>2. Descripción de la página y del artículo a analizar</w:t>
        </w:r>
        <w:r w:rsidRPr="00B44C74">
          <w:rPr>
            <w:noProof/>
            <w:webHidden/>
          </w:rPr>
          <w:tab/>
        </w:r>
        <w:r w:rsidRPr="00B44C74">
          <w:rPr>
            <w:noProof/>
            <w:webHidden/>
          </w:rPr>
          <w:fldChar w:fldCharType="begin"/>
        </w:r>
        <w:r w:rsidRPr="00B44C74">
          <w:rPr>
            <w:noProof/>
            <w:webHidden/>
          </w:rPr>
          <w:instrText xml:space="preserve"> PAGEREF _Toc243332164 \h </w:instrText>
        </w:r>
        <w:r w:rsidRPr="00B44C74">
          <w:rPr>
            <w:noProof/>
            <w:webHidden/>
          </w:rPr>
        </w:r>
        <w:r w:rsidRPr="00B44C74">
          <w:rPr>
            <w:noProof/>
            <w:webHidden/>
          </w:rPr>
          <w:fldChar w:fldCharType="separate"/>
        </w:r>
        <w:r w:rsidRPr="00B44C74">
          <w:rPr>
            <w:noProof/>
            <w:webHidden/>
          </w:rPr>
          <w:t>6</w:t>
        </w:r>
        <w:r w:rsidRPr="00B44C74">
          <w:rPr>
            <w:noProof/>
            <w:webHidden/>
          </w:rPr>
          <w:fldChar w:fldCharType="end"/>
        </w:r>
      </w:hyperlink>
    </w:p>
    <w:p w14:paraId="594023A3" w14:textId="032DEF7D"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65" w:history="1">
        <w:r w:rsidRPr="00B44C74">
          <w:rPr>
            <w:rStyle w:val="Hyperlink"/>
            <w:noProof/>
            <w:color w:val="000000"/>
            <w:lang w:val="es-ES"/>
          </w:rPr>
          <w:t>2.1 La página</w:t>
        </w:r>
        <w:r w:rsidRPr="00B44C74">
          <w:rPr>
            <w:noProof/>
            <w:webHidden/>
          </w:rPr>
          <w:tab/>
        </w:r>
        <w:r w:rsidRPr="00B44C74">
          <w:rPr>
            <w:noProof/>
            <w:webHidden/>
          </w:rPr>
          <w:fldChar w:fldCharType="begin"/>
        </w:r>
        <w:r w:rsidRPr="00B44C74">
          <w:rPr>
            <w:noProof/>
            <w:webHidden/>
          </w:rPr>
          <w:instrText xml:space="preserve"> PAGEREF _Toc243332165 \h </w:instrText>
        </w:r>
        <w:r w:rsidRPr="00B44C74">
          <w:rPr>
            <w:noProof/>
            <w:webHidden/>
          </w:rPr>
        </w:r>
        <w:r w:rsidRPr="00B44C74">
          <w:rPr>
            <w:noProof/>
            <w:webHidden/>
          </w:rPr>
          <w:fldChar w:fldCharType="separate"/>
        </w:r>
        <w:r w:rsidRPr="00B44C74">
          <w:rPr>
            <w:noProof/>
            <w:webHidden/>
          </w:rPr>
          <w:t>6</w:t>
        </w:r>
        <w:r w:rsidRPr="00B44C74">
          <w:rPr>
            <w:noProof/>
            <w:webHidden/>
          </w:rPr>
          <w:fldChar w:fldCharType="end"/>
        </w:r>
      </w:hyperlink>
    </w:p>
    <w:p w14:paraId="0CA417E8" w14:textId="56FBEF76"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66" w:history="1">
        <w:r w:rsidRPr="00B44C74">
          <w:rPr>
            <w:rStyle w:val="Hyperlink"/>
            <w:noProof/>
            <w:color w:val="000000"/>
            <w:lang w:val="es-ES"/>
          </w:rPr>
          <w:t>2.2 El artículo</w:t>
        </w:r>
        <w:r w:rsidRPr="00B44C74">
          <w:rPr>
            <w:noProof/>
            <w:webHidden/>
          </w:rPr>
          <w:tab/>
        </w:r>
        <w:r w:rsidRPr="00B44C74">
          <w:rPr>
            <w:noProof/>
            <w:webHidden/>
          </w:rPr>
          <w:fldChar w:fldCharType="begin"/>
        </w:r>
        <w:r w:rsidRPr="00B44C74">
          <w:rPr>
            <w:noProof/>
            <w:webHidden/>
          </w:rPr>
          <w:instrText xml:space="preserve"> PAGEREF _Toc243332166 \h </w:instrText>
        </w:r>
        <w:r w:rsidRPr="00B44C74">
          <w:rPr>
            <w:noProof/>
            <w:webHidden/>
          </w:rPr>
        </w:r>
        <w:r w:rsidRPr="00B44C74">
          <w:rPr>
            <w:noProof/>
            <w:webHidden/>
          </w:rPr>
          <w:fldChar w:fldCharType="separate"/>
        </w:r>
        <w:r w:rsidRPr="00B44C74">
          <w:rPr>
            <w:noProof/>
            <w:webHidden/>
          </w:rPr>
          <w:t>7</w:t>
        </w:r>
        <w:r w:rsidRPr="00B44C74">
          <w:rPr>
            <w:noProof/>
            <w:webHidden/>
          </w:rPr>
          <w:fldChar w:fldCharType="end"/>
        </w:r>
      </w:hyperlink>
    </w:p>
    <w:p w14:paraId="0E35E425" w14:textId="1A57B8ED" w:rsidR="00B44C74" w:rsidRPr="00B44C74" w:rsidRDefault="00B44C74" w:rsidP="00B44C74">
      <w:pPr>
        <w:pStyle w:val="TOC1"/>
        <w:tabs>
          <w:tab w:val="right" w:leader="dot" w:pos="9350"/>
        </w:tabs>
        <w:spacing w:after="0" w:line="240" w:lineRule="auto"/>
        <w:rPr>
          <w:rFonts w:eastAsiaTheme="minorEastAsia"/>
          <w:noProof/>
          <w:kern w:val="2"/>
          <w:szCs w:val="24"/>
          <w:lang w:val="en-US"/>
          <w14:ligatures w14:val="standardContextual"/>
        </w:rPr>
      </w:pPr>
      <w:hyperlink w:anchor="_Toc243332167" w:history="1">
        <w:r w:rsidRPr="00B44C74">
          <w:rPr>
            <w:rStyle w:val="Hyperlink"/>
            <w:noProof/>
            <w:color w:val="000000"/>
            <w:lang w:val="es-ES"/>
          </w:rPr>
          <w:t>3. Tema de interés de la primera práctica</w:t>
        </w:r>
        <w:r w:rsidRPr="00B44C74">
          <w:rPr>
            <w:noProof/>
            <w:webHidden/>
          </w:rPr>
          <w:tab/>
        </w:r>
        <w:r w:rsidRPr="00B44C74">
          <w:rPr>
            <w:noProof/>
            <w:webHidden/>
          </w:rPr>
          <w:fldChar w:fldCharType="begin"/>
        </w:r>
        <w:r w:rsidRPr="00B44C74">
          <w:rPr>
            <w:noProof/>
            <w:webHidden/>
          </w:rPr>
          <w:instrText xml:space="preserve"> PAGEREF _Toc243332167 \h </w:instrText>
        </w:r>
        <w:r w:rsidRPr="00B44C74">
          <w:rPr>
            <w:noProof/>
            <w:webHidden/>
          </w:rPr>
        </w:r>
        <w:r w:rsidRPr="00B44C74">
          <w:rPr>
            <w:noProof/>
            <w:webHidden/>
          </w:rPr>
          <w:fldChar w:fldCharType="separate"/>
        </w:r>
        <w:r w:rsidRPr="00B44C74">
          <w:rPr>
            <w:noProof/>
            <w:webHidden/>
          </w:rPr>
          <w:t>7</w:t>
        </w:r>
        <w:r w:rsidRPr="00B44C74">
          <w:rPr>
            <w:noProof/>
            <w:webHidden/>
          </w:rPr>
          <w:fldChar w:fldCharType="end"/>
        </w:r>
      </w:hyperlink>
    </w:p>
    <w:p w14:paraId="447E1025" w14:textId="61E399E5" w:rsidR="00B44C74" w:rsidRPr="00B44C74" w:rsidRDefault="00B44C74" w:rsidP="00B44C74">
      <w:pPr>
        <w:pStyle w:val="TOC1"/>
        <w:tabs>
          <w:tab w:val="right" w:leader="dot" w:pos="9350"/>
        </w:tabs>
        <w:spacing w:after="0" w:line="240" w:lineRule="auto"/>
        <w:rPr>
          <w:rFonts w:eastAsiaTheme="minorEastAsia"/>
          <w:noProof/>
          <w:kern w:val="2"/>
          <w:szCs w:val="24"/>
          <w:lang w:val="en-US"/>
          <w14:ligatures w14:val="standardContextual"/>
        </w:rPr>
      </w:pPr>
      <w:hyperlink w:anchor="_Toc243332168" w:history="1">
        <w:r w:rsidRPr="00B44C74">
          <w:rPr>
            <w:rStyle w:val="Hyperlink"/>
            <w:noProof/>
            <w:color w:val="000000"/>
            <w:lang w:val="es-ES"/>
          </w:rPr>
          <w:t>4. Objetivos y especificación de la solución</w:t>
        </w:r>
        <w:r w:rsidRPr="00B44C74">
          <w:rPr>
            <w:noProof/>
            <w:webHidden/>
          </w:rPr>
          <w:tab/>
        </w:r>
        <w:r w:rsidRPr="00B44C74">
          <w:rPr>
            <w:noProof/>
            <w:webHidden/>
          </w:rPr>
          <w:fldChar w:fldCharType="begin"/>
        </w:r>
        <w:r w:rsidRPr="00B44C74">
          <w:rPr>
            <w:noProof/>
            <w:webHidden/>
          </w:rPr>
          <w:instrText xml:space="preserve"> PAGEREF _Toc243332168 \h </w:instrText>
        </w:r>
        <w:r w:rsidRPr="00B44C74">
          <w:rPr>
            <w:noProof/>
            <w:webHidden/>
          </w:rPr>
        </w:r>
        <w:r w:rsidRPr="00B44C74">
          <w:rPr>
            <w:noProof/>
            <w:webHidden/>
          </w:rPr>
          <w:fldChar w:fldCharType="separate"/>
        </w:r>
        <w:r w:rsidRPr="00B44C74">
          <w:rPr>
            <w:noProof/>
            <w:webHidden/>
          </w:rPr>
          <w:t>8</w:t>
        </w:r>
        <w:r w:rsidRPr="00B44C74">
          <w:rPr>
            <w:noProof/>
            <w:webHidden/>
          </w:rPr>
          <w:fldChar w:fldCharType="end"/>
        </w:r>
      </w:hyperlink>
    </w:p>
    <w:p w14:paraId="333E37D4" w14:textId="0800F026"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69" w:history="1">
        <w:r w:rsidRPr="00B44C74">
          <w:rPr>
            <w:rStyle w:val="Hyperlink"/>
            <w:noProof/>
            <w:color w:val="000000"/>
            <w:lang w:val="es-ES"/>
          </w:rPr>
          <w:t>4.1 Trazabilidad entre objetivos, métodos y métricas</w:t>
        </w:r>
        <w:r w:rsidRPr="00B44C74">
          <w:rPr>
            <w:noProof/>
            <w:webHidden/>
          </w:rPr>
          <w:tab/>
        </w:r>
        <w:r w:rsidRPr="00B44C74">
          <w:rPr>
            <w:noProof/>
            <w:webHidden/>
          </w:rPr>
          <w:fldChar w:fldCharType="begin"/>
        </w:r>
        <w:r w:rsidRPr="00B44C74">
          <w:rPr>
            <w:noProof/>
            <w:webHidden/>
          </w:rPr>
          <w:instrText xml:space="preserve"> PAGEREF _Toc243332169 \h </w:instrText>
        </w:r>
        <w:r w:rsidRPr="00B44C74">
          <w:rPr>
            <w:noProof/>
            <w:webHidden/>
          </w:rPr>
        </w:r>
        <w:r w:rsidRPr="00B44C74">
          <w:rPr>
            <w:noProof/>
            <w:webHidden/>
          </w:rPr>
          <w:fldChar w:fldCharType="separate"/>
        </w:r>
        <w:r w:rsidRPr="00B44C74">
          <w:rPr>
            <w:noProof/>
            <w:webHidden/>
          </w:rPr>
          <w:t>9</w:t>
        </w:r>
        <w:r w:rsidRPr="00B44C74">
          <w:rPr>
            <w:noProof/>
            <w:webHidden/>
          </w:rPr>
          <w:fldChar w:fldCharType="end"/>
        </w:r>
      </w:hyperlink>
    </w:p>
    <w:p w14:paraId="74F0986E" w14:textId="35C7BBCB" w:rsidR="00B44C74" w:rsidRPr="00B44C74" w:rsidRDefault="00B44C74" w:rsidP="00B44C74">
      <w:pPr>
        <w:pStyle w:val="TOC1"/>
        <w:tabs>
          <w:tab w:val="right" w:leader="dot" w:pos="9350"/>
        </w:tabs>
        <w:spacing w:after="0" w:line="240" w:lineRule="auto"/>
        <w:rPr>
          <w:rFonts w:eastAsiaTheme="minorEastAsia"/>
          <w:noProof/>
          <w:kern w:val="2"/>
          <w:szCs w:val="24"/>
          <w:lang w:val="en-US"/>
          <w14:ligatures w14:val="standardContextual"/>
        </w:rPr>
      </w:pPr>
      <w:hyperlink w:anchor="_Toc243332170" w:history="1">
        <w:r w:rsidRPr="00B44C74">
          <w:rPr>
            <w:rStyle w:val="Hyperlink"/>
            <w:noProof/>
            <w:color w:val="000000"/>
            <w:lang w:val="es-ES"/>
          </w:rPr>
          <w:t>5. Metodología empleada de scraping</w:t>
        </w:r>
        <w:r w:rsidRPr="00B44C74">
          <w:rPr>
            <w:noProof/>
            <w:webHidden/>
          </w:rPr>
          <w:tab/>
        </w:r>
        <w:r w:rsidRPr="00B44C74">
          <w:rPr>
            <w:noProof/>
            <w:webHidden/>
          </w:rPr>
          <w:fldChar w:fldCharType="begin"/>
        </w:r>
        <w:r w:rsidRPr="00B44C74">
          <w:rPr>
            <w:noProof/>
            <w:webHidden/>
          </w:rPr>
          <w:instrText xml:space="preserve"> PAGEREF _Toc243332170 \h </w:instrText>
        </w:r>
        <w:r w:rsidRPr="00B44C74">
          <w:rPr>
            <w:noProof/>
            <w:webHidden/>
          </w:rPr>
        </w:r>
        <w:r w:rsidRPr="00B44C74">
          <w:rPr>
            <w:noProof/>
            <w:webHidden/>
          </w:rPr>
          <w:fldChar w:fldCharType="separate"/>
        </w:r>
        <w:r w:rsidRPr="00B44C74">
          <w:rPr>
            <w:noProof/>
            <w:webHidden/>
          </w:rPr>
          <w:t>10</w:t>
        </w:r>
        <w:r w:rsidRPr="00B44C74">
          <w:rPr>
            <w:noProof/>
            <w:webHidden/>
          </w:rPr>
          <w:fldChar w:fldCharType="end"/>
        </w:r>
      </w:hyperlink>
    </w:p>
    <w:p w14:paraId="4D149AB0" w14:textId="1AB7E7A2"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71" w:history="1">
        <w:r w:rsidRPr="00B44C74">
          <w:rPr>
            <w:rStyle w:val="Hyperlink"/>
            <w:noProof/>
            <w:color w:val="000000"/>
            <w:lang w:val="es-ES"/>
          </w:rPr>
          <w:t>5.1 Arquitectura de la solución</w:t>
        </w:r>
        <w:r w:rsidRPr="00B44C74">
          <w:rPr>
            <w:noProof/>
            <w:webHidden/>
          </w:rPr>
          <w:tab/>
        </w:r>
        <w:r w:rsidRPr="00B44C74">
          <w:rPr>
            <w:noProof/>
            <w:webHidden/>
          </w:rPr>
          <w:fldChar w:fldCharType="begin"/>
        </w:r>
        <w:r w:rsidRPr="00B44C74">
          <w:rPr>
            <w:noProof/>
            <w:webHidden/>
          </w:rPr>
          <w:instrText xml:space="preserve"> PAGEREF _Toc243332171 \h </w:instrText>
        </w:r>
        <w:r w:rsidRPr="00B44C74">
          <w:rPr>
            <w:noProof/>
            <w:webHidden/>
          </w:rPr>
        </w:r>
        <w:r w:rsidRPr="00B44C74">
          <w:rPr>
            <w:noProof/>
            <w:webHidden/>
          </w:rPr>
          <w:fldChar w:fldCharType="separate"/>
        </w:r>
        <w:r w:rsidRPr="00B44C74">
          <w:rPr>
            <w:noProof/>
            <w:webHidden/>
          </w:rPr>
          <w:t>10</w:t>
        </w:r>
        <w:r w:rsidRPr="00B44C74">
          <w:rPr>
            <w:noProof/>
            <w:webHidden/>
          </w:rPr>
          <w:fldChar w:fldCharType="end"/>
        </w:r>
      </w:hyperlink>
    </w:p>
    <w:p w14:paraId="2A7F2CFA" w14:textId="0CFE1FEA"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72" w:history="1">
        <w:r w:rsidRPr="00B44C74">
          <w:rPr>
            <w:rStyle w:val="Hyperlink"/>
            <w:noProof/>
            <w:color w:val="000000"/>
            <w:lang w:val="es-ES"/>
          </w:rPr>
          <w:t>5.2 Método 1: BeautifulSoup</w:t>
        </w:r>
        <w:r w:rsidRPr="00B44C74">
          <w:rPr>
            <w:noProof/>
            <w:webHidden/>
          </w:rPr>
          <w:tab/>
        </w:r>
        <w:r w:rsidRPr="00B44C74">
          <w:rPr>
            <w:noProof/>
            <w:webHidden/>
          </w:rPr>
          <w:fldChar w:fldCharType="begin"/>
        </w:r>
        <w:r w:rsidRPr="00B44C74">
          <w:rPr>
            <w:noProof/>
            <w:webHidden/>
          </w:rPr>
          <w:instrText xml:space="preserve"> PAGEREF _Toc243332172 \h </w:instrText>
        </w:r>
        <w:r w:rsidRPr="00B44C74">
          <w:rPr>
            <w:noProof/>
            <w:webHidden/>
          </w:rPr>
        </w:r>
        <w:r w:rsidRPr="00B44C74">
          <w:rPr>
            <w:noProof/>
            <w:webHidden/>
          </w:rPr>
          <w:fldChar w:fldCharType="separate"/>
        </w:r>
        <w:r w:rsidRPr="00B44C74">
          <w:rPr>
            <w:noProof/>
            <w:webHidden/>
          </w:rPr>
          <w:t>11</w:t>
        </w:r>
        <w:r w:rsidRPr="00B44C74">
          <w:rPr>
            <w:noProof/>
            <w:webHidden/>
          </w:rPr>
          <w:fldChar w:fldCharType="end"/>
        </w:r>
      </w:hyperlink>
    </w:p>
    <w:p w14:paraId="6BED40E5" w14:textId="07480BB3"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73" w:history="1">
        <w:r w:rsidRPr="00B44C74">
          <w:rPr>
            <w:rStyle w:val="Hyperlink"/>
            <w:noProof/>
            <w:color w:val="000000"/>
            <w:lang w:val="es-ES"/>
          </w:rPr>
          <w:t>5.3 Método 2: Selenium</w:t>
        </w:r>
        <w:r w:rsidRPr="00B44C74">
          <w:rPr>
            <w:noProof/>
            <w:webHidden/>
          </w:rPr>
          <w:tab/>
        </w:r>
        <w:r w:rsidRPr="00B44C74">
          <w:rPr>
            <w:noProof/>
            <w:webHidden/>
          </w:rPr>
          <w:fldChar w:fldCharType="begin"/>
        </w:r>
        <w:r w:rsidRPr="00B44C74">
          <w:rPr>
            <w:noProof/>
            <w:webHidden/>
          </w:rPr>
          <w:instrText xml:space="preserve"> PAGEREF _Toc243332173 \h </w:instrText>
        </w:r>
        <w:r w:rsidRPr="00B44C74">
          <w:rPr>
            <w:noProof/>
            <w:webHidden/>
          </w:rPr>
        </w:r>
        <w:r w:rsidRPr="00B44C74">
          <w:rPr>
            <w:noProof/>
            <w:webHidden/>
          </w:rPr>
          <w:fldChar w:fldCharType="separate"/>
        </w:r>
        <w:r w:rsidRPr="00B44C74">
          <w:rPr>
            <w:noProof/>
            <w:webHidden/>
          </w:rPr>
          <w:t>12</w:t>
        </w:r>
        <w:r w:rsidRPr="00B44C74">
          <w:rPr>
            <w:noProof/>
            <w:webHidden/>
          </w:rPr>
          <w:fldChar w:fldCharType="end"/>
        </w:r>
      </w:hyperlink>
    </w:p>
    <w:p w14:paraId="07DF7560" w14:textId="75655CA2"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74" w:history="1">
        <w:r w:rsidRPr="00B44C74">
          <w:rPr>
            <w:rStyle w:val="Hyperlink"/>
            <w:noProof/>
            <w:color w:val="000000"/>
            <w:lang w:val="es-ES"/>
          </w:rPr>
          <w:t>5.4 Método 3: Scrapy</w:t>
        </w:r>
        <w:r w:rsidRPr="00B44C74">
          <w:rPr>
            <w:noProof/>
            <w:webHidden/>
          </w:rPr>
          <w:tab/>
        </w:r>
        <w:r w:rsidRPr="00B44C74">
          <w:rPr>
            <w:noProof/>
            <w:webHidden/>
          </w:rPr>
          <w:fldChar w:fldCharType="begin"/>
        </w:r>
        <w:r w:rsidRPr="00B44C74">
          <w:rPr>
            <w:noProof/>
            <w:webHidden/>
          </w:rPr>
          <w:instrText xml:space="preserve"> PAGEREF _Toc243332174 \h </w:instrText>
        </w:r>
        <w:r w:rsidRPr="00B44C74">
          <w:rPr>
            <w:noProof/>
            <w:webHidden/>
          </w:rPr>
        </w:r>
        <w:r w:rsidRPr="00B44C74">
          <w:rPr>
            <w:noProof/>
            <w:webHidden/>
          </w:rPr>
          <w:fldChar w:fldCharType="separate"/>
        </w:r>
        <w:r w:rsidRPr="00B44C74">
          <w:rPr>
            <w:noProof/>
            <w:webHidden/>
          </w:rPr>
          <w:t>12</w:t>
        </w:r>
        <w:r w:rsidRPr="00B44C74">
          <w:rPr>
            <w:noProof/>
            <w:webHidden/>
          </w:rPr>
          <w:fldChar w:fldCharType="end"/>
        </w:r>
      </w:hyperlink>
    </w:p>
    <w:p w14:paraId="22A691CF" w14:textId="239F891D"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75" w:history="1">
        <w:r w:rsidRPr="00B44C74">
          <w:rPr>
            <w:rStyle w:val="Hyperlink"/>
            <w:noProof/>
            <w:color w:val="000000"/>
            <w:lang w:val="es-ES"/>
          </w:rPr>
          <w:t>5.5 Consideraciones éticas y legales</w:t>
        </w:r>
        <w:r w:rsidRPr="00B44C74">
          <w:rPr>
            <w:noProof/>
            <w:webHidden/>
          </w:rPr>
          <w:tab/>
        </w:r>
        <w:r w:rsidRPr="00B44C74">
          <w:rPr>
            <w:noProof/>
            <w:webHidden/>
          </w:rPr>
          <w:fldChar w:fldCharType="begin"/>
        </w:r>
        <w:r w:rsidRPr="00B44C74">
          <w:rPr>
            <w:noProof/>
            <w:webHidden/>
          </w:rPr>
          <w:instrText xml:space="preserve"> PAGEREF _Toc243332175 \h </w:instrText>
        </w:r>
        <w:r w:rsidRPr="00B44C74">
          <w:rPr>
            <w:noProof/>
            <w:webHidden/>
          </w:rPr>
        </w:r>
        <w:r w:rsidRPr="00B44C74">
          <w:rPr>
            <w:noProof/>
            <w:webHidden/>
          </w:rPr>
          <w:fldChar w:fldCharType="separate"/>
        </w:r>
        <w:r w:rsidRPr="00B44C74">
          <w:rPr>
            <w:noProof/>
            <w:webHidden/>
          </w:rPr>
          <w:t>13</w:t>
        </w:r>
        <w:r w:rsidRPr="00B44C74">
          <w:rPr>
            <w:noProof/>
            <w:webHidden/>
          </w:rPr>
          <w:fldChar w:fldCharType="end"/>
        </w:r>
      </w:hyperlink>
    </w:p>
    <w:p w14:paraId="6B3472EF" w14:textId="7256B043"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76" w:history="1">
        <w:r w:rsidRPr="00B44C74">
          <w:rPr>
            <w:rStyle w:val="Hyperlink"/>
            <w:noProof/>
            <w:color w:val="000000"/>
            <w:lang w:val="es-ES"/>
          </w:rPr>
          <w:t>5.6 Métricas de éxito</w:t>
        </w:r>
        <w:r w:rsidRPr="00B44C74">
          <w:rPr>
            <w:noProof/>
            <w:webHidden/>
          </w:rPr>
          <w:tab/>
        </w:r>
        <w:r w:rsidRPr="00B44C74">
          <w:rPr>
            <w:noProof/>
            <w:webHidden/>
          </w:rPr>
          <w:fldChar w:fldCharType="begin"/>
        </w:r>
        <w:r w:rsidRPr="00B44C74">
          <w:rPr>
            <w:noProof/>
            <w:webHidden/>
          </w:rPr>
          <w:instrText xml:space="preserve"> PAGEREF _Toc243332176 \h </w:instrText>
        </w:r>
        <w:r w:rsidRPr="00B44C74">
          <w:rPr>
            <w:noProof/>
            <w:webHidden/>
          </w:rPr>
        </w:r>
        <w:r w:rsidRPr="00B44C74">
          <w:rPr>
            <w:noProof/>
            <w:webHidden/>
          </w:rPr>
          <w:fldChar w:fldCharType="separate"/>
        </w:r>
        <w:r w:rsidRPr="00B44C74">
          <w:rPr>
            <w:noProof/>
            <w:webHidden/>
          </w:rPr>
          <w:t>13</w:t>
        </w:r>
        <w:r w:rsidRPr="00B44C74">
          <w:rPr>
            <w:noProof/>
            <w:webHidden/>
          </w:rPr>
          <w:fldChar w:fldCharType="end"/>
        </w:r>
      </w:hyperlink>
    </w:p>
    <w:p w14:paraId="562A38A1" w14:textId="74F0CD2C" w:rsidR="00B44C74" w:rsidRPr="00B44C74" w:rsidRDefault="00B44C74" w:rsidP="00B44C74">
      <w:pPr>
        <w:pStyle w:val="TOC1"/>
        <w:tabs>
          <w:tab w:val="right" w:leader="dot" w:pos="9350"/>
        </w:tabs>
        <w:spacing w:after="0" w:line="240" w:lineRule="auto"/>
        <w:rPr>
          <w:rFonts w:eastAsiaTheme="minorEastAsia"/>
          <w:noProof/>
          <w:kern w:val="2"/>
          <w:szCs w:val="24"/>
          <w:lang w:val="en-US"/>
          <w14:ligatures w14:val="standardContextual"/>
        </w:rPr>
      </w:pPr>
      <w:hyperlink w:anchor="_Toc243332177" w:history="1">
        <w:r w:rsidRPr="00B44C74">
          <w:rPr>
            <w:rStyle w:val="Hyperlink"/>
            <w:noProof/>
            <w:color w:val="000000"/>
            <w:lang w:val="es-ES"/>
          </w:rPr>
          <w:t>6. Resultados</w:t>
        </w:r>
        <w:r w:rsidRPr="00B44C74">
          <w:rPr>
            <w:noProof/>
            <w:webHidden/>
          </w:rPr>
          <w:tab/>
        </w:r>
        <w:r w:rsidRPr="00B44C74">
          <w:rPr>
            <w:noProof/>
            <w:webHidden/>
          </w:rPr>
          <w:fldChar w:fldCharType="begin"/>
        </w:r>
        <w:r w:rsidRPr="00B44C74">
          <w:rPr>
            <w:noProof/>
            <w:webHidden/>
          </w:rPr>
          <w:instrText xml:space="preserve"> PAGEREF _Toc243332177 \h </w:instrText>
        </w:r>
        <w:r w:rsidRPr="00B44C74">
          <w:rPr>
            <w:noProof/>
            <w:webHidden/>
          </w:rPr>
        </w:r>
        <w:r w:rsidRPr="00B44C74">
          <w:rPr>
            <w:noProof/>
            <w:webHidden/>
          </w:rPr>
          <w:fldChar w:fldCharType="separate"/>
        </w:r>
        <w:r w:rsidRPr="00B44C74">
          <w:rPr>
            <w:noProof/>
            <w:webHidden/>
          </w:rPr>
          <w:t>14</w:t>
        </w:r>
        <w:r w:rsidRPr="00B44C74">
          <w:rPr>
            <w:noProof/>
            <w:webHidden/>
          </w:rPr>
          <w:fldChar w:fldCharType="end"/>
        </w:r>
      </w:hyperlink>
    </w:p>
    <w:p w14:paraId="2CCB516E" w14:textId="645A70A0"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78" w:history="1">
        <w:r w:rsidRPr="00B44C74">
          <w:rPr>
            <w:rStyle w:val="Hyperlink"/>
            <w:noProof/>
            <w:color w:val="000000"/>
            <w:lang w:val="es-ES"/>
          </w:rPr>
          <w:t>6.1 Ejecución del pipeline</w:t>
        </w:r>
        <w:r w:rsidRPr="00B44C74">
          <w:rPr>
            <w:noProof/>
            <w:webHidden/>
          </w:rPr>
          <w:tab/>
        </w:r>
        <w:r w:rsidRPr="00B44C74">
          <w:rPr>
            <w:noProof/>
            <w:webHidden/>
          </w:rPr>
          <w:fldChar w:fldCharType="begin"/>
        </w:r>
        <w:r w:rsidRPr="00B44C74">
          <w:rPr>
            <w:noProof/>
            <w:webHidden/>
          </w:rPr>
          <w:instrText xml:space="preserve"> PAGEREF _Toc243332178 \h </w:instrText>
        </w:r>
        <w:r w:rsidRPr="00B44C74">
          <w:rPr>
            <w:noProof/>
            <w:webHidden/>
          </w:rPr>
        </w:r>
        <w:r w:rsidRPr="00B44C74">
          <w:rPr>
            <w:noProof/>
            <w:webHidden/>
          </w:rPr>
          <w:fldChar w:fldCharType="separate"/>
        </w:r>
        <w:r w:rsidRPr="00B44C74">
          <w:rPr>
            <w:noProof/>
            <w:webHidden/>
          </w:rPr>
          <w:t>14</w:t>
        </w:r>
        <w:r w:rsidRPr="00B44C74">
          <w:rPr>
            <w:noProof/>
            <w:webHidden/>
          </w:rPr>
          <w:fldChar w:fldCharType="end"/>
        </w:r>
      </w:hyperlink>
    </w:p>
    <w:p w14:paraId="0EFFB3BE" w14:textId="130B9910"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79" w:history="1">
        <w:r w:rsidRPr="00B44C74">
          <w:rPr>
            <w:rStyle w:val="Hyperlink"/>
            <w:noProof/>
            <w:color w:val="000000"/>
            <w:lang w:val="es-ES"/>
          </w:rPr>
          <w:t>6.2 El catálogo extraído</w:t>
        </w:r>
        <w:r w:rsidRPr="00B44C74">
          <w:rPr>
            <w:noProof/>
            <w:webHidden/>
          </w:rPr>
          <w:tab/>
        </w:r>
        <w:r w:rsidRPr="00B44C74">
          <w:rPr>
            <w:noProof/>
            <w:webHidden/>
          </w:rPr>
          <w:fldChar w:fldCharType="begin"/>
        </w:r>
        <w:r w:rsidRPr="00B44C74">
          <w:rPr>
            <w:noProof/>
            <w:webHidden/>
          </w:rPr>
          <w:instrText xml:space="preserve"> PAGEREF _Toc243332179 \h </w:instrText>
        </w:r>
        <w:r w:rsidRPr="00B44C74">
          <w:rPr>
            <w:noProof/>
            <w:webHidden/>
          </w:rPr>
        </w:r>
        <w:r w:rsidRPr="00B44C74">
          <w:rPr>
            <w:noProof/>
            <w:webHidden/>
          </w:rPr>
          <w:fldChar w:fldCharType="separate"/>
        </w:r>
        <w:r w:rsidRPr="00B44C74">
          <w:rPr>
            <w:noProof/>
            <w:webHidden/>
          </w:rPr>
          <w:t>14</w:t>
        </w:r>
        <w:r w:rsidRPr="00B44C74">
          <w:rPr>
            <w:noProof/>
            <w:webHidden/>
          </w:rPr>
          <w:fldChar w:fldCharType="end"/>
        </w:r>
      </w:hyperlink>
    </w:p>
    <w:p w14:paraId="029F3E25" w14:textId="5A5407CB"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80" w:history="1">
        <w:r w:rsidRPr="00B44C74">
          <w:rPr>
            <w:rStyle w:val="Hyperlink"/>
            <w:noProof/>
            <w:color w:val="000000"/>
            <w:lang w:val="es-ES"/>
          </w:rPr>
          <w:t>6.3 El artículo analizado</w:t>
        </w:r>
        <w:r w:rsidRPr="00B44C74">
          <w:rPr>
            <w:noProof/>
            <w:webHidden/>
          </w:rPr>
          <w:tab/>
        </w:r>
        <w:r w:rsidRPr="00B44C74">
          <w:rPr>
            <w:noProof/>
            <w:webHidden/>
          </w:rPr>
          <w:fldChar w:fldCharType="begin"/>
        </w:r>
        <w:r w:rsidRPr="00B44C74">
          <w:rPr>
            <w:noProof/>
            <w:webHidden/>
          </w:rPr>
          <w:instrText xml:space="preserve"> PAGEREF _Toc243332180 \h </w:instrText>
        </w:r>
        <w:r w:rsidRPr="00B44C74">
          <w:rPr>
            <w:noProof/>
            <w:webHidden/>
          </w:rPr>
        </w:r>
        <w:r w:rsidRPr="00B44C74">
          <w:rPr>
            <w:noProof/>
            <w:webHidden/>
          </w:rPr>
          <w:fldChar w:fldCharType="separate"/>
        </w:r>
        <w:r w:rsidRPr="00B44C74">
          <w:rPr>
            <w:noProof/>
            <w:webHidden/>
          </w:rPr>
          <w:t>16</w:t>
        </w:r>
        <w:r w:rsidRPr="00B44C74">
          <w:rPr>
            <w:noProof/>
            <w:webHidden/>
          </w:rPr>
          <w:fldChar w:fldCharType="end"/>
        </w:r>
      </w:hyperlink>
    </w:p>
    <w:p w14:paraId="321FB4CF" w14:textId="14B696BC"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81" w:history="1">
        <w:r w:rsidRPr="00B44C74">
          <w:rPr>
            <w:rStyle w:val="Hyperlink"/>
            <w:noProof/>
            <w:color w:val="000000"/>
            <w:lang w:val="es-ES"/>
          </w:rPr>
          <w:t>6.4 Precio frente a reputación</w:t>
        </w:r>
        <w:r w:rsidRPr="00B44C74">
          <w:rPr>
            <w:noProof/>
            <w:webHidden/>
          </w:rPr>
          <w:tab/>
        </w:r>
        <w:r w:rsidRPr="00B44C74">
          <w:rPr>
            <w:noProof/>
            <w:webHidden/>
          </w:rPr>
          <w:fldChar w:fldCharType="begin"/>
        </w:r>
        <w:r w:rsidRPr="00B44C74">
          <w:rPr>
            <w:noProof/>
            <w:webHidden/>
          </w:rPr>
          <w:instrText xml:space="preserve"> PAGEREF _Toc243332181 \h </w:instrText>
        </w:r>
        <w:r w:rsidRPr="00B44C74">
          <w:rPr>
            <w:noProof/>
            <w:webHidden/>
          </w:rPr>
        </w:r>
        <w:r w:rsidRPr="00B44C74">
          <w:rPr>
            <w:noProof/>
            <w:webHidden/>
          </w:rPr>
          <w:fldChar w:fldCharType="separate"/>
        </w:r>
        <w:r w:rsidRPr="00B44C74">
          <w:rPr>
            <w:noProof/>
            <w:webHidden/>
          </w:rPr>
          <w:t>17</w:t>
        </w:r>
        <w:r w:rsidRPr="00B44C74">
          <w:rPr>
            <w:noProof/>
            <w:webHidden/>
          </w:rPr>
          <w:fldChar w:fldCharType="end"/>
        </w:r>
      </w:hyperlink>
    </w:p>
    <w:p w14:paraId="056838DB" w14:textId="06F4A70D"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82" w:history="1">
        <w:r w:rsidRPr="00B44C74">
          <w:rPr>
            <w:rStyle w:val="Hyperlink"/>
            <w:noProof/>
            <w:color w:val="000000"/>
            <w:lang w:val="es-ES"/>
          </w:rPr>
          <w:t>6.5 Comparación de métodos y concordancia</w:t>
        </w:r>
        <w:r w:rsidRPr="00B44C74">
          <w:rPr>
            <w:noProof/>
            <w:webHidden/>
          </w:rPr>
          <w:tab/>
        </w:r>
        <w:r w:rsidRPr="00B44C74">
          <w:rPr>
            <w:noProof/>
            <w:webHidden/>
          </w:rPr>
          <w:fldChar w:fldCharType="begin"/>
        </w:r>
        <w:r w:rsidRPr="00B44C74">
          <w:rPr>
            <w:noProof/>
            <w:webHidden/>
          </w:rPr>
          <w:instrText xml:space="preserve"> PAGEREF _Toc243332182 \h </w:instrText>
        </w:r>
        <w:r w:rsidRPr="00B44C74">
          <w:rPr>
            <w:noProof/>
            <w:webHidden/>
          </w:rPr>
        </w:r>
        <w:r w:rsidRPr="00B44C74">
          <w:rPr>
            <w:noProof/>
            <w:webHidden/>
          </w:rPr>
          <w:fldChar w:fldCharType="separate"/>
        </w:r>
        <w:r w:rsidRPr="00B44C74">
          <w:rPr>
            <w:noProof/>
            <w:webHidden/>
          </w:rPr>
          <w:t>18</w:t>
        </w:r>
        <w:r w:rsidRPr="00B44C74">
          <w:rPr>
            <w:noProof/>
            <w:webHidden/>
          </w:rPr>
          <w:fldChar w:fldCharType="end"/>
        </w:r>
      </w:hyperlink>
    </w:p>
    <w:p w14:paraId="0A59D0E6" w14:textId="492531F1"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83" w:history="1">
        <w:r w:rsidRPr="00B44C74">
          <w:rPr>
            <w:rStyle w:val="Hyperlink"/>
            <w:noProof/>
            <w:color w:val="000000"/>
            <w:lang w:val="es-ES"/>
          </w:rPr>
          <w:t>6.6 Validación contra las métricas de éxito</w:t>
        </w:r>
        <w:r w:rsidRPr="00B44C74">
          <w:rPr>
            <w:noProof/>
            <w:webHidden/>
          </w:rPr>
          <w:tab/>
        </w:r>
        <w:r w:rsidRPr="00B44C74">
          <w:rPr>
            <w:noProof/>
            <w:webHidden/>
          </w:rPr>
          <w:fldChar w:fldCharType="begin"/>
        </w:r>
        <w:r w:rsidRPr="00B44C74">
          <w:rPr>
            <w:noProof/>
            <w:webHidden/>
          </w:rPr>
          <w:instrText xml:space="preserve"> PAGEREF _Toc243332183 \h </w:instrText>
        </w:r>
        <w:r w:rsidRPr="00B44C74">
          <w:rPr>
            <w:noProof/>
            <w:webHidden/>
          </w:rPr>
        </w:r>
        <w:r w:rsidRPr="00B44C74">
          <w:rPr>
            <w:noProof/>
            <w:webHidden/>
          </w:rPr>
          <w:fldChar w:fldCharType="separate"/>
        </w:r>
        <w:r w:rsidRPr="00B44C74">
          <w:rPr>
            <w:noProof/>
            <w:webHidden/>
          </w:rPr>
          <w:t>19</w:t>
        </w:r>
        <w:r w:rsidRPr="00B44C74">
          <w:rPr>
            <w:noProof/>
            <w:webHidden/>
          </w:rPr>
          <w:fldChar w:fldCharType="end"/>
        </w:r>
      </w:hyperlink>
    </w:p>
    <w:p w14:paraId="32AFC8E5" w14:textId="3448F27B" w:rsidR="00B44C74" w:rsidRPr="00B44C74" w:rsidRDefault="00B44C74" w:rsidP="00B44C74">
      <w:pPr>
        <w:pStyle w:val="TOC1"/>
        <w:tabs>
          <w:tab w:val="right" w:leader="dot" w:pos="9350"/>
        </w:tabs>
        <w:spacing w:after="0" w:line="240" w:lineRule="auto"/>
        <w:rPr>
          <w:rFonts w:eastAsiaTheme="minorEastAsia"/>
          <w:noProof/>
          <w:kern w:val="2"/>
          <w:szCs w:val="24"/>
          <w:lang w:val="en-US"/>
          <w14:ligatures w14:val="standardContextual"/>
        </w:rPr>
      </w:pPr>
      <w:hyperlink w:anchor="_Toc243332184" w:history="1">
        <w:r w:rsidRPr="00B44C74">
          <w:rPr>
            <w:rStyle w:val="Hyperlink"/>
            <w:noProof/>
            <w:color w:val="000000"/>
            <w:lang w:val="es-ES"/>
          </w:rPr>
          <w:t>7. Conclusiones</w:t>
        </w:r>
        <w:r w:rsidRPr="00B44C74">
          <w:rPr>
            <w:noProof/>
            <w:webHidden/>
          </w:rPr>
          <w:tab/>
        </w:r>
        <w:r w:rsidRPr="00B44C74">
          <w:rPr>
            <w:noProof/>
            <w:webHidden/>
          </w:rPr>
          <w:fldChar w:fldCharType="begin"/>
        </w:r>
        <w:r w:rsidRPr="00B44C74">
          <w:rPr>
            <w:noProof/>
            <w:webHidden/>
          </w:rPr>
          <w:instrText xml:space="preserve"> PAGEREF _Toc243332184 \h </w:instrText>
        </w:r>
        <w:r w:rsidRPr="00B44C74">
          <w:rPr>
            <w:noProof/>
            <w:webHidden/>
          </w:rPr>
        </w:r>
        <w:r w:rsidRPr="00B44C74">
          <w:rPr>
            <w:noProof/>
            <w:webHidden/>
          </w:rPr>
          <w:fldChar w:fldCharType="separate"/>
        </w:r>
        <w:r w:rsidRPr="00B44C74">
          <w:rPr>
            <w:noProof/>
            <w:webHidden/>
          </w:rPr>
          <w:t>20</w:t>
        </w:r>
        <w:r w:rsidRPr="00B44C74">
          <w:rPr>
            <w:noProof/>
            <w:webHidden/>
          </w:rPr>
          <w:fldChar w:fldCharType="end"/>
        </w:r>
      </w:hyperlink>
    </w:p>
    <w:p w14:paraId="1CBABBA8" w14:textId="10ADC9E3" w:rsidR="00B44C74" w:rsidRPr="00B44C74" w:rsidRDefault="00B44C74" w:rsidP="00B44C74">
      <w:pPr>
        <w:pStyle w:val="TOC1"/>
        <w:tabs>
          <w:tab w:val="right" w:leader="dot" w:pos="9350"/>
        </w:tabs>
        <w:spacing w:after="0" w:line="240" w:lineRule="auto"/>
        <w:rPr>
          <w:rFonts w:eastAsiaTheme="minorEastAsia"/>
          <w:noProof/>
          <w:kern w:val="2"/>
          <w:szCs w:val="24"/>
          <w:lang w:val="en-US"/>
          <w14:ligatures w14:val="standardContextual"/>
        </w:rPr>
      </w:pPr>
      <w:hyperlink w:anchor="_Toc243332185" w:history="1">
        <w:r w:rsidRPr="00B44C74">
          <w:rPr>
            <w:rStyle w:val="Hyperlink"/>
            <w:noProof/>
            <w:color w:val="000000"/>
          </w:rPr>
          <w:t>8. Referencias</w:t>
        </w:r>
        <w:r w:rsidRPr="00B44C74">
          <w:rPr>
            <w:noProof/>
            <w:webHidden/>
          </w:rPr>
          <w:tab/>
        </w:r>
        <w:r w:rsidRPr="00B44C74">
          <w:rPr>
            <w:noProof/>
            <w:webHidden/>
          </w:rPr>
          <w:fldChar w:fldCharType="begin"/>
        </w:r>
        <w:r w:rsidRPr="00B44C74">
          <w:rPr>
            <w:noProof/>
            <w:webHidden/>
          </w:rPr>
          <w:instrText xml:space="preserve"> PAGEREF _Toc243332185 \h </w:instrText>
        </w:r>
        <w:r w:rsidRPr="00B44C74">
          <w:rPr>
            <w:noProof/>
            <w:webHidden/>
          </w:rPr>
        </w:r>
        <w:r w:rsidRPr="00B44C74">
          <w:rPr>
            <w:noProof/>
            <w:webHidden/>
          </w:rPr>
          <w:fldChar w:fldCharType="separate"/>
        </w:r>
        <w:r w:rsidRPr="00B44C74">
          <w:rPr>
            <w:noProof/>
            <w:webHidden/>
          </w:rPr>
          <w:t>22</w:t>
        </w:r>
        <w:r w:rsidRPr="00B44C74">
          <w:rPr>
            <w:noProof/>
            <w:webHidden/>
          </w:rPr>
          <w:fldChar w:fldCharType="end"/>
        </w:r>
      </w:hyperlink>
    </w:p>
    <w:p w14:paraId="42BDD3EE" w14:textId="4AB7925B" w:rsidR="00B44C74" w:rsidRPr="00B44C74" w:rsidRDefault="00B44C74" w:rsidP="00B44C74">
      <w:pPr>
        <w:pStyle w:val="TOC1"/>
        <w:tabs>
          <w:tab w:val="right" w:leader="dot" w:pos="9350"/>
        </w:tabs>
        <w:spacing w:after="0" w:line="240" w:lineRule="auto"/>
        <w:rPr>
          <w:rFonts w:eastAsiaTheme="minorEastAsia"/>
          <w:noProof/>
          <w:kern w:val="2"/>
          <w:szCs w:val="24"/>
          <w:lang w:val="en-US"/>
          <w14:ligatures w14:val="standardContextual"/>
        </w:rPr>
      </w:pPr>
      <w:hyperlink w:anchor="_Toc243332186" w:history="1">
        <w:r w:rsidRPr="00B44C74">
          <w:rPr>
            <w:rStyle w:val="Hyperlink"/>
            <w:noProof/>
            <w:color w:val="000000"/>
            <w:lang w:val="es-ES"/>
          </w:rPr>
          <w:t>Apéndice A. Código fuente</w:t>
        </w:r>
        <w:r w:rsidRPr="00B44C74">
          <w:rPr>
            <w:noProof/>
            <w:webHidden/>
          </w:rPr>
          <w:tab/>
        </w:r>
        <w:r w:rsidRPr="00B44C74">
          <w:rPr>
            <w:noProof/>
            <w:webHidden/>
          </w:rPr>
          <w:fldChar w:fldCharType="begin"/>
        </w:r>
        <w:r w:rsidRPr="00B44C74">
          <w:rPr>
            <w:noProof/>
            <w:webHidden/>
          </w:rPr>
          <w:instrText xml:space="preserve"> PAGEREF _Toc243332186 \h </w:instrText>
        </w:r>
        <w:r w:rsidRPr="00B44C74">
          <w:rPr>
            <w:noProof/>
            <w:webHidden/>
          </w:rPr>
        </w:r>
        <w:r w:rsidRPr="00B44C74">
          <w:rPr>
            <w:noProof/>
            <w:webHidden/>
          </w:rPr>
          <w:fldChar w:fldCharType="separate"/>
        </w:r>
        <w:r w:rsidRPr="00B44C74">
          <w:rPr>
            <w:noProof/>
            <w:webHidden/>
          </w:rPr>
          <w:t>23</w:t>
        </w:r>
        <w:r w:rsidRPr="00B44C74">
          <w:rPr>
            <w:noProof/>
            <w:webHidden/>
          </w:rPr>
          <w:fldChar w:fldCharType="end"/>
        </w:r>
      </w:hyperlink>
    </w:p>
    <w:p w14:paraId="07781846" w14:textId="0166F420"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87" w:history="1">
        <w:r w:rsidRPr="00B44C74">
          <w:rPr>
            <w:rStyle w:val="Hyperlink"/>
            <w:noProof/>
            <w:color w:val="000000"/>
            <w:lang w:val="es-ES"/>
          </w:rPr>
          <w:t>A.1 Normalización compartida (fragmento de src/normalizers.py)</w:t>
        </w:r>
        <w:r w:rsidRPr="00B44C74">
          <w:rPr>
            <w:noProof/>
            <w:webHidden/>
          </w:rPr>
          <w:tab/>
        </w:r>
        <w:r w:rsidRPr="00B44C74">
          <w:rPr>
            <w:noProof/>
            <w:webHidden/>
          </w:rPr>
          <w:fldChar w:fldCharType="begin"/>
        </w:r>
        <w:r w:rsidRPr="00B44C74">
          <w:rPr>
            <w:noProof/>
            <w:webHidden/>
          </w:rPr>
          <w:instrText xml:space="preserve"> PAGEREF _Toc243332187 \h </w:instrText>
        </w:r>
        <w:r w:rsidRPr="00B44C74">
          <w:rPr>
            <w:noProof/>
            <w:webHidden/>
          </w:rPr>
        </w:r>
        <w:r w:rsidRPr="00B44C74">
          <w:rPr>
            <w:noProof/>
            <w:webHidden/>
          </w:rPr>
          <w:fldChar w:fldCharType="separate"/>
        </w:r>
        <w:r w:rsidRPr="00B44C74">
          <w:rPr>
            <w:noProof/>
            <w:webHidden/>
          </w:rPr>
          <w:t>23</w:t>
        </w:r>
        <w:r w:rsidRPr="00B44C74">
          <w:rPr>
            <w:noProof/>
            <w:webHidden/>
          </w:rPr>
          <w:fldChar w:fldCharType="end"/>
        </w:r>
      </w:hyperlink>
    </w:p>
    <w:p w14:paraId="2547DB7F" w14:textId="33A0D2B4"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88" w:history="1">
        <w:r w:rsidRPr="00B44C74">
          <w:rPr>
            <w:rStyle w:val="Hyperlink"/>
            <w:noProof/>
            <w:color w:val="000000"/>
            <w:lang w:val="es-ES"/>
          </w:rPr>
          <w:t>A.2 Extracción estática con BeautifulSoup (fragmento de src/scrapers/bs4_scraper.py)</w:t>
        </w:r>
        <w:r w:rsidRPr="00B44C74">
          <w:rPr>
            <w:noProof/>
            <w:webHidden/>
          </w:rPr>
          <w:tab/>
        </w:r>
        <w:r w:rsidRPr="00B44C74">
          <w:rPr>
            <w:noProof/>
            <w:webHidden/>
          </w:rPr>
          <w:fldChar w:fldCharType="begin"/>
        </w:r>
        <w:r w:rsidRPr="00B44C74">
          <w:rPr>
            <w:noProof/>
            <w:webHidden/>
          </w:rPr>
          <w:instrText xml:space="preserve"> PAGEREF _Toc243332188 \h </w:instrText>
        </w:r>
        <w:r w:rsidRPr="00B44C74">
          <w:rPr>
            <w:noProof/>
            <w:webHidden/>
          </w:rPr>
        </w:r>
        <w:r w:rsidRPr="00B44C74">
          <w:rPr>
            <w:noProof/>
            <w:webHidden/>
          </w:rPr>
          <w:fldChar w:fldCharType="separate"/>
        </w:r>
        <w:r w:rsidRPr="00B44C74">
          <w:rPr>
            <w:noProof/>
            <w:webHidden/>
          </w:rPr>
          <w:t>23</w:t>
        </w:r>
        <w:r w:rsidRPr="00B44C74">
          <w:rPr>
            <w:noProof/>
            <w:webHidden/>
          </w:rPr>
          <w:fldChar w:fldCharType="end"/>
        </w:r>
      </w:hyperlink>
    </w:p>
    <w:p w14:paraId="50BC551A" w14:textId="5162724F"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89" w:history="1">
        <w:r w:rsidRPr="00B44C74">
          <w:rPr>
            <w:rStyle w:val="Hyperlink"/>
            <w:noProof/>
            <w:color w:val="000000"/>
            <w:lang w:val="es-ES"/>
          </w:rPr>
          <w:t>A.3 Fijación del contexto de entrega con Selenium (fragmento de src/session_bootstrap.py)</w:t>
        </w:r>
        <w:r w:rsidRPr="00B44C74">
          <w:rPr>
            <w:noProof/>
            <w:webHidden/>
          </w:rPr>
          <w:tab/>
        </w:r>
        <w:r w:rsidRPr="00B44C74">
          <w:rPr>
            <w:noProof/>
            <w:webHidden/>
          </w:rPr>
          <w:fldChar w:fldCharType="begin"/>
        </w:r>
        <w:r w:rsidRPr="00B44C74">
          <w:rPr>
            <w:noProof/>
            <w:webHidden/>
          </w:rPr>
          <w:instrText xml:space="preserve"> PAGEREF _Toc243332189 \h </w:instrText>
        </w:r>
        <w:r w:rsidRPr="00B44C74">
          <w:rPr>
            <w:noProof/>
            <w:webHidden/>
          </w:rPr>
        </w:r>
        <w:r w:rsidRPr="00B44C74">
          <w:rPr>
            <w:noProof/>
            <w:webHidden/>
          </w:rPr>
          <w:fldChar w:fldCharType="separate"/>
        </w:r>
        <w:r w:rsidRPr="00B44C74">
          <w:rPr>
            <w:noProof/>
            <w:webHidden/>
          </w:rPr>
          <w:t>24</w:t>
        </w:r>
        <w:r w:rsidRPr="00B44C74">
          <w:rPr>
            <w:noProof/>
            <w:webHidden/>
          </w:rPr>
          <w:fldChar w:fldCharType="end"/>
        </w:r>
      </w:hyperlink>
    </w:p>
    <w:p w14:paraId="6419A899" w14:textId="3E2AE344"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90" w:history="1">
        <w:r w:rsidRPr="00B44C74">
          <w:rPr>
            <w:rStyle w:val="Hyperlink"/>
            <w:noProof/>
            <w:color w:val="000000"/>
            <w:lang w:val="es-ES"/>
          </w:rPr>
          <w:t>A.4 Crawler asíncrono con Scrapy (fragmento de spiders/productos.py)</w:t>
        </w:r>
        <w:r w:rsidRPr="00B44C74">
          <w:rPr>
            <w:noProof/>
            <w:webHidden/>
          </w:rPr>
          <w:tab/>
        </w:r>
        <w:r w:rsidRPr="00B44C74">
          <w:rPr>
            <w:noProof/>
            <w:webHidden/>
          </w:rPr>
          <w:fldChar w:fldCharType="begin"/>
        </w:r>
        <w:r w:rsidRPr="00B44C74">
          <w:rPr>
            <w:noProof/>
            <w:webHidden/>
          </w:rPr>
          <w:instrText xml:space="preserve"> PAGEREF _Toc243332190 \h </w:instrText>
        </w:r>
        <w:r w:rsidRPr="00B44C74">
          <w:rPr>
            <w:noProof/>
            <w:webHidden/>
          </w:rPr>
        </w:r>
        <w:r w:rsidRPr="00B44C74">
          <w:rPr>
            <w:noProof/>
            <w:webHidden/>
          </w:rPr>
          <w:fldChar w:fldCharType="separate"/>
        </w:r>
        <w:r w:rsidRPr="00B44C74">
          <w:rPr>
            <w:noProof/>
            <w:webHidden/>
          </w:rPr>
          <w:t>24</w:t>
        </w:r>
        <w:r w:rsidRPr="00B44C74">
          <w:rPr>
            <w:noProof/>
            <w:webHidden/>
          </w:rPr>
          <w:fldChar w:fldCharType="end"/>
        </w:r>
      </w:hyperlink>
    </w:p>
    <w:p w14:paraId="4765F3D6" w14:textId="315144EC" w:rsidR="00B44C74" w:rsidRPr="00B44C74" w:rsidRDefault="00B44C74" w:rsidP="00B44C74">
      <w:pPr>
        <w:pStyle w:val="TOC2"/>
        <w:tabs>
          <w:tab w:val="right" w:leader="dot" w:pos="9350"/>
        </w:tabs>
        <w:spacing w:after="0" w:line="240" w:lineRule="auto"/>
        <w:rPr>
          <w:rFonts w:eastAsiaTheme="minorEastAsia"/>
          <w:noProof/>
          <w:kern w:val="2"/>
          <w:szCs w:val="24"/>
          <w:lang w:val="en-US"/>
          <w14:ligatures w14:val="standardContextual"/>
        </w:rPr>
      </w:pPr>
      <w:hyperlink w:anchor="_Toc243332191" w:history="1">
        <w:r w:rsidRPr="00B44C74">
          <w:rPr>
            <w:rStyle w:val="Hyperlink"/>
            <w:noProof/>
            <w:color w:val="000000"/>
            <w:lang w:val="es-ES"/>
          </w:rPr>
          <w:t>A.5 Ejecución</w:t>
        </w:r>
        <w:r w:rsidRPr="00B44C74">
          <w:rPr>
            <w:noProof/>
            <w:webHidden/>
          </w:rPr>
          <w:tab/>
        </w:r>
        <w:r w:rsidRPr="00B44C74">
          <w:rPr>
            <w:noProof/>
            <w:webHidden/>
          </w:rPr>
          <w:fldChar w:fldCharType="begin"/>
        </w:r>
        <w:r w:rsidRPr="00B44C74">
          <w:rPr>
            <w:noProof/>
            <w:webHidden/>
          </w:rPr>
          <w:instrText xml:space="preserve"> PAGEREF _Toc243332191 \h </w:instrText>
        </w:r>
        <w:r w:rsidRPr="00B44C74">
          <w:rPr>
            <w:noProof/>
            <w:webHidden/>
          </w:rPr>
        </w:r>
        <w:r w:rsidRPr="00B44C74">
          <w:rPr>
            <w:noProof/>
            <w:webHidden/>
          </w:rPr>
          <w:fldChar w:fldCharType="separate"/>
        </w:r>
        <w:r w:rsidRPr="00B44C74">
          <w:rPr>
            <w:noProof/>
            <w:webHidden/>
          </w:rPr>
          <w:t>24</w:t>
        </w:r>
        <w:r w:rsidRPr="00B44C74">
          <w:rPr>
            <w:noProof/>
            <w:webHidden/>
          </w:rPr>
          <w:fldChar w:fldCharType="end"/>
        </w:r>
      </w:hyperlink>
    </w:p>
    <w:p w14:paraId="61DF1678" w14:textId="2D48350E" w:rsidR="007D1BF7" w:rsidRPr="00B44C74" w:rsidRDefault="007D0CD3" w:rsidP="00B44C74">
      <w:pPr>
        <w:spacing w:line="240" w:lineRule="auto"/>
      </w:pPr>
      <w:r w:rsidRPr="00B44C74">
        <w:fldChar w:fldCharType="end"/>
      </w:r>
    </w:p>
    <w:p w14:paraId="466DE26B" w14:textId="77777777" w:rsidR="007D1BF7" w:rsidRPr="00B44C74" w:rsidRDefault="007D0CD3">
      <w:pPr>
        <w:pageBreakBefore/>
        <w:jc w:val="center"/>
        <w:rPr>
          <w:lang w:val="es-ES"/>
        </w:rPr>
      </w:pPr>
      <w:r w:rsidRPr="00B44C74">
        <w:rPr>
          <w:b/>
          <w:lang w:val="es-ES"/>
        </w:rPr>
        <w:lastRenderedPageBreak/>
        <w:t>Análisis y herramientas de extracción de datos: web scraping con BeautifulSoup, Selenium y Scrapy</w:t>
      </w:r>
    </w:p>
    <w:p w14:paraId="00940123" w14:textId="77777777" w:rsidR="007D1BF7" w:rsidRPr="00B44C74" w:rsidRDefault="007D0CD3">
      <w:pPr>
        <w:pStyle w:val="Heading1"/>
        <w:rPr>
          <w:lang w:val="es-ES"/>
        </w:rPr>
      </w:pPr>
      <w:bookmarkStart w:id="0" w:name="_Toc243332162"/>
      <w:r w:rsidRPr="00B44C74">
        <w:rPr>
          <w:rFonts w:ascii="Times New Roman" w:eastAsia="Times New Roman" w:hAnsi="Times New Roman" w:cs="Times New Roman"/>
          <w:lang w:val="es-ES"/>
        </w:rPr>
        <w:t>1. Introducción y planteamiento del problema</w:t>
      </w:r>
      <w:bookmarkEnd w:id="0"/>
    </w:p>
    <w:p w14:paraId="48FC3C29" w14:textId="77777777" w:rsidR="007D1BF7" w:rsidRPr="00B44C74" w:rsidRDefault="007D0CD3">
      <w:pPr>
        <w:ind w:firstLine="720"/>
        <w:rPr>
          <w:lang w:val="es-ES"/>
        </w:rPr>
      </w:pPr>
      <w:r w:rsidRPr="00B44C74">
        <w:rPr>
          <w:lang w:val="es-ES"/>
        </w:rPr>
        <w:t>El comercio electrónico produce datos de forma continua: cada consulta a una ficha de producto devuelve un precio, una calificación, un stock y una promesa de entrega que cambian con el tiempo, el lugar desde donde se consulta y el perfil del visitante. Para un analista de datos, esa información es valiosa precisamente porque no está disponible como descarga estructurada: vive dentro del HTML de la página y solo puede aprovecharse si se extrae, se normaliza y se documenta con rigor.</w:t>
      </w:r>
    </w:p>
    <w:p w14:paraId="0F9CBD53" w14:textId="77777777" w:rsidR="007D1BF7" w:rsidRPr="00B44C74" w:rsidRDefault="007D0CD3">
      <w:pPr>
        <w:ind w:firstLine="720"/>
        <w:rPr>
          <w:lang w:val="es-ES"/>
        </w:rPr>
      </w:pPr>
      <w:r w:rsidRPr="00B44C74">
        <w:rPr>
          <w:lang w:val="es-ES"/>
        </w:rPr>
        <w:t xml:space="preserve">El </w:t>
      </w:r>
      <w:r w:rsidRPr="00B44C74">
        <w:rPr>
          <w:i/>
          <w:lang w:val="es-ES"/>
        </w:rPr>
        <w:t>web scraping</w:t>
      </w:r>
      <w:r w:rsidRPr="00B44C74">
        <w:rPr>
          <w:lang w:val="es-ES"/>
        </w:rPr>
        <w:t xml:space="preserve"> es la técnica que permite esa apropiación. Consiste en solicitar páginas web de forma programática y transformar su estructura en registros tabulares (Mitchell, 2024). Su aplicación exige resolver tres problemas distintos: obtener el documento, interpretar su estructura y mantener el proceso en el tiempo sin degradar el servicio del sitio de origen.</w:t>
      </w:r>
    </w:p>
    <w:p w14:paraId="0B17E296" w14:textId="77777777" w:rsidR="007D1BF7" w:rsidRPr="00B44C74" w:rsidRDefault="007D0CD3">
      <w:pPr>
        <w:ind w:firstLine="720"/>
        <w:rPr>
          <w:lang w:val="es-ES"/>
        </w:rPr>
      </w:pPr>
      <w:r w:rsidRPr="00B44C74">
        <w:rPr>
          <w:lang w:val="es-ES"/>
        </w:rPr>
        <w:t>Este informe documenta la primera práctica del curso, en la que se construyó un conjunto de datos del Samsung Galaxy A57 5G publicado en Amazon y de su competencia directa. El trabajo no se limita a extraer: describe el problema, formula objetivos verificables, define métricas de éxito antes de ejecutar y evalúa el resultado contra esas métricas. La evidencia producida —código, datos, figuras y reporte de validación— es reproducible y queda disponible para las siguientes unidades del curso.</w:t>
      </w:r>
    </w:p>
    <w:p w14:paraId="7BDC853A" w14:textId="77777777" w:rsidR="00EA6FDB" w:rsidRPr="00B44C74" w:rsidRDefault="00EA6FDB">
      <w:pPr>
        <w:spacing w:after="200" w:line="276" w:lineRule="auto"/>
        <w:rPr>
          <w:b/>
          <w:bCs/>
          <w:szCs w:val="26"/>
          <w:lang w:val="es-ES"/>
        </w:rPr>
      </w:pPr>
      <w:r w:rsidRPr="00B44C74">
        <w:rPr>
          <w:lang w:val="es-ES"/>
        </w:rPr>
        <w:br w:type="page"/>
      </w:r>
    </w:p>
    <w:p w14:paraId="2E5C4845" w14:textId="6B822BF0" w:rsidR="007D1BF7" w:rsidRPr="00B44C74" w:rsidRDefault="007D0CD3">
      <w:pPr>
        <w:pStyle w:val="Heading2"/>
        <w:rPr>
          <w:lang w:val="es-ES"/>
        </w:rPr>
      </w:pPr>
      <w:bookmarkStart w:id="1" w:name="_Toc243332163"/>
      <w:r w:rsidRPr="00B44C74">
        <w:rPr>
          <w:rFonts w:ascii="Times New Roman" w:eastAsia="Times New Roman" w:hAnsi="Times New Roman" w:cs="Times New Roman"/>
          <w:lang w:val="es-ES"/>
        </w:rPr>
        <w:lastRenderedPageBreak/>
        <w:t>1.1 Los tres métodos como respuesta al problema</w:t>
      </w:r>
      <w:bookmarkEnd w:id="1"/>
    </w:p>
    <w:p w14:paraId="254D4640" w14:textId="3101B422" w:rsidR="007D1BF7" w:rsidRPr="00B44C74" w:rsidRDefault="007D0CD3">
      <w:pPr>
        <w:ind w:firstLine="720"/>
        <w:rPr>
          <w:lang w:val="es-ES"/>
        </w:rPr>
      </w:pPr>
      <w:r w:rsidRPr="00B44C74">
        <w:rPr>
          <w:lang w:val="es-ES"/>
        </w:rPr>
        <w:t xml:space="preserve">El problema no se resuelve con una sola técnica, porque la ficha de Amazon combina tres capas distintas: el HTML servido, el estado que solo existe después de interactuar con la página y el volumen del catálogo. Por esa razón el trabajo implementa tres métodos complementarios sobre el </w:t>
      </w:r>
      <w:r w:rsidR="00EA6FDB" w:rsidRPr="00B44C74">
        <w:rPr>
          <w:lang w:val="es-ES"/>
        </w:rPr>
        <w:t>mismo artículo y esquema</w:t>
      </w:r>
      <w:r w:rsidRPr="00B44C74">
        <w:rPr>
          <w:lang w:val="es-ES"/>
        </w:rPr>
        <w:t xml:space="preserve"> de datos.</w:t>
      </w:r>
    </w:p>
    <w:p w14:paraId="208CCE28" w14:textId="77777777" w:rsidR="007D1BF7" w:rsidRPr="00B44C74" w:rsidRDefault="007D0CD3">
      <w:pPr>
        <w:ind w:firstLine="720"/>
        <w:rPr>
          <w:lang w:val="es-ES"/>
        </w:rPr>
      </w:pPr>
      <w:r w:rsidRPr="00B44C74">
        <w:rPr>
          <w:b/>
          <w:lang w:val="es-ES"/>
        </w:rPr>
        <w:t>BeautifulSoup</w:t>
      </w:r>
      <w:r w:rsidRPr="00B44C74">
        <w:rPr>
          <w:lang w:val="es-ES"/>
        </w:rPr>
        <w:t xml:space="preserve"> atiende la capa estática. El título, el precio, la calificación y las especificaciones del Galaxy A57 llegan en la respuesta HTTP y pueden extraerse con selectores CSS sin ejecutar JavaScript. Es el método adecuado para recorrer las dieciséis fichas del catálogo al menor costo, y su límite aparece cuando el bloque de compra se suprime por la ubicación de entrega o cuando un componente se construye en el cliente.</w:t>
      </w:r>
    </w:p>
    <w:p w14:paraId="54CDA441" w14:textId="77777777" w:rsidR="007D1BF7" w:rsidRPr="00B44C74" w:rsidRDefault="007D0CD3">
      <w:pPr>
        <w:ind w:firstLine="720"/>
        <w:rPr>
          <w:lang w:val="es-ES"/>
        </w:rPr>
      </w:pPr>
      <w:r w:rsidRPr="00B44C74">
        <w:rPr>
          <w:b/>
          <w:lang w:val="es-ES"/>
        </w:rPr>
        <w:t>Selenium</w:t>
      </w:r>
      <w:r w:rsidRPr="00B44C74">
        <w:rPr>
          <w:lang w:val="es-ES"/>
        </w:rPr>
        <w:t xml:space="preserve"> atiende la capa dinámica. El widget </w:t>
      </w:r>
      <w:r w:rsidRPr="00B44C74">
        <w:rPr>
          <w:i/>
          <w:lang w:val="es-ES"/>
        </w:rPr>
        <w:t>Deliver to</w:t>
      </w:r>
      <w:r w:rsidRPr="00B44C74">
        <w:rPr>
          <w:lang w:val="es-ES"/>
        </w:rPr>
        <w:t xml:space="preserve"> exige interacción real para fijar una dirección de entrega en Estados Unidos, y el histograma de calificaciones se renderiza con JavaScript, de modo que no existe en el HTML inicial. Sin este método el precio del artículo no sería observable desde Colombia y la comparación entre métodos carecería de sentido.</w:t>
      </w:r>
    </w:p>
    <w:p w14:paraId="702335A4" w14:textId="77777777" w:rsidR="007D1BF7" w:rsidRPr="00B44C74" w:rsidRDefault="007D0CD3">
      <w:pPr>
        <w:ind w:firstLine="720"/>
        <w:rPr>
          <w:lang w:val="es-ES"/>
        </w:rPr>
      </w:pPr>
      <w:r w:rsidRPr="00B44C74">
        <w:rPr>
          <w:b/>
          <w:lang w:val="es-ES"/>
        </w:rPr>
        <w:t>Scrapy</w:t>
      </w:r>
      <w:r w:rsidRPr="00B44C74">
        <w:rPr>
          <w:lang w:val="es-ES"/>
        </w:rPr>
        <w:t xml:space="preserve"> atiende la capa de escala y control. Su arquitectura de </w:t>
      </w:r>
      <w:r w:rsidRPr="00B44C74">
        <w:rPr>
          <w:i/>
          <w:lang w:val="es-ES"/>
        </w:rPr>
        <w:t>spider</w:t>
      </w:r>
      <w:r w:rsidRPr="00B44C74">
        <w:rPr>
          <w:lang w:val="es-ES"/>
        </w:rPr>
        <w:t xml:space="preserve"> y </w:t>
      </w:r>
      <w:r w:rsidRPr="00B44C74">
        <w:rPr>
          <w:i/>
          <w:lang w:val="es-ES"/>
        </w:rPr>
        <w:t>pipeline</w:t>
      </w:r>
      <w:r w:rsidRPr="00B44C74">
        <w:rPr>
          <w:lang w:val="es-ES"/>
        </w:rPr>
        <w:t xml:space="preserve"> permite recorrer el catálogo con concurrencia limitada, reintentos y validación por ítem; además actúa como tercera medición independiente para verificar que los otros dos métodos no introducen sesgo.</w:t>
      </w:r>
    </w:p>
    <w:p w14:paraId="11CDC13A" w14:textId="77777777" w:rsidR="007D1BF7" w:rsidRPr="00B44C74" w:rsidRDefault="007D0CD3">
      <w:pPr>
        <w:ind w:firstLine="720"/>
        <w:rPr>
          <w:lang w:val="es-ES"/>
        </w:rPr>
      </w:pPr>
      <w:r w:rsidRPr="00B44C74">
        <w:rPr>
          <w:lang w:val="es-ES"/>
        </w:rPr>
        <w:t>La pregunta que articula el trabajo es si tres técnicas con costos y alcances distintos producen el mismo dato cuando observan el mismo contexto comercial, y qué revela ese dato sobre el posicionamiento de precio y la reputación del Galaxy A57 frente a su competencia.</w:t>
      </w:r>
    </w:p>
    <w:p w14:paraId="1D7A903C" w14:textId="77777777" w:rsidR="007D1BF7" w:rsidRPr="00B44C74" w:rsidRDefault="007D0CD3">
      <w:pPr>
        <w:pStyle w:val="Heading1"/>
        <w:rPr>
          <w:lang w:val="es-ES"/>
        </w:rPr>
      </w:pPr>
      <w:bookmarkStart w:id="2" w:name="_Toc243332164"/>
      <w:r w:rsidRPr="00B44C74">
        <w:rPr>
          <w:rFonts w:ascii="Times New Roman" w:eastAsia="Times New Roman" w:hAnsi="Times New Roman" w:cs="Times New Roman"/>
          <w:lang w:val="es-ES"/>
        </w:rPr>
        <w:lastRenderedPageBreak/>
        <w:t>2. Descripción de la página y del artículo a analizar</w:t>
      </w:r>
      <w:bookmarkEnd w:id="2"/>
    </w:p>
    <w:p w14:paraId="01FC1030" w14:textId="77777777" w:rsidR="007D1BF7" w:rsidRPr="00B44C74" w:rsidRDefault="007D0CD3">
      <w:pPr>
        <w:pStyle w:val="Heading2"/>
        <w:rPr>
          <w:lang w:val="es-ES"/>
        </w:rPr>
      </w:pPr>
      <w:bookmarkStart w:id="3" w:name="_Toc243332165"/>
      <w:r w:rsidRPr="00B44C74">
        <w:rPr>
          <w:rFonts w:ascii="Times New Roman" w:eastAsia="Times New Roman" w:hAnsi="Times New Roman" w:cs="Times New Roman"/>
          <w:lang w:val="es-ES"/>
        </w:rPr>
        <w:t>2.1 La página</w:t>
      </w:r>
      <w:bookmarkEnd w:id="3"/>
    </w:p>
    <w:p w14:paraId="3E05B25E" w14:textId="77777777" w:rsidR="007D1BF7" w:rsidRPr="00B44C74" w:rsidRDefault="007D0CD3">
      <w:pPr>
        <w:ind w:firstLine="720"/>
        <w:rPr>
          <w:lang w:val="es-ES"/>
        </w:rPr>
      </w:pPr>
      <w:r w:rsidRPr="00B44C74">
        <w:rPr>
          <w:lang w:val="es-ES"/>
        </w:rPr>
        <w:t xml:space="preserve">Amazon.com es la plataforma de comercio electrónico con mayor volumen de transacciones del mundo occidental. Su catálogo se organiza en fichas de producto identificadas por un código </w:t>
      </w:r>
      <w:r w:rsidRPr="00B44C74">
        <w:rPr>
          <w:b/>
          <w:lang w:val="es-ES"/>
        </w:rPr>
        <w:t>ASIN</w:t>
      </w:r>
      <w:r w:rsidRPr="00B44C74">
        <w:rPr>
          <w:lang w:val="es-ES"/>
        </w:rPr>
        <w:t xml:space="preserve"> (</w:t>
      </w:r>
      <w:r w:rsidRPr="00B44C74">
        <w:rPr>
          <w:i/>
          <w:lang w:val="es-ES"/>
        </w:rPr>
        <w:t>Amazon Standard Identification Number</w:t>
      </w:r>
      <w:r w:rsidRPr="00B44C74">
        <w:rPr>
          <w:lang w:val="es-ES"/>
        </w:rPr>
        <w:t>), un identificador alfanumérico de diez caracteres que hace única cada publicación.</w:t>
      </w:r>
    </w:p>
    <w:p w14:paraId="7B988B13" w14:textId="77777777" w:rsidR="007D1BF7" w:rsidRPr="00B44C74" w:rsidRDefault="007D0CD3">
      <w:pPr>
        <w:ind w:firstLine="720"/>
        <w:rPr>
          <w:lang w:val="es-ES"/>
        </w:rPr>
      </w:pPr>
      <w:r w:rsidRPr="00B44C74">
        <w:rPr>
          <w:lang w:val="es-ES"/>
        </w:rPr>
        <w:t>Desde el punto de vista del scraping, la ficha de Amazon presenta cuatro características determinantes:</w:t>
      </w:r>
    </w:p>
    <w:p w14:paraId="261C6153" w14:textId="77777777" w:rsidR="007D1BF7" w:rsidRPr="00B44C74" w:rsidRDefault="007D0CD3">
      <w:pPr>
        <w:ind w:left="1080" w:hanging="360"/>
        <w:rPr>
          <w:lang w:val="es-ES"/>
        </w:rPr>
      </w:pPr>
      <w:r w:rsidRPr="00B44C74">
        <w:rPr>
          <w:lang w:val="es-ES"/>
        </w:rPr>
        <w:t>•</w:t>
      </w:r>
      <w:r w:rsidRPr="00B44C74">
        <w:rPr>
          <w:lang w:val="es-ES"/>
        </w:rPr>
        <w:tab/>
      </w:r>
      <w:r w:rsidRPr="00B44C74">
        <w:rPr>
          <w:b/>
          <w:lang w:val="es-ES"/>
        </w:rPr>
        <w:t>HTML generado en el servidor.</w:t>
      </w:r>
      <w:r w:rsidRPr="00B44C74">
        <w:rPr>
          <w:lang w:val="es-ES"/>
        </w:rPr>
        <w:t xml:space="preserve"> El título, el precio, la calificación y las especificaciones llegan en la respuesta HTTP, lo que permite parsearlos sin ejecutar JavaScript.</w:t>
      </w:r>
    </w:p>
    <w:p w14:paraId="29CE65BA" w14:textId="77777777" w:rsidR="007D1BF7" w:rsidRPr="00B44C74" w:rsidRDefault="007D0CD3">
      <w:pPr>
        <w:ind w:left="1080" w:hanging="360"/>
        <w:rPr>
          <w:lang w:val="es-ES"/>
        </w:rPr>
      </w:pPr>
      <w:r w:rsidRPr="00B44C74">
        <w:rPr>
          <w:lang w:val="es-ES"/>
        </w:rPr>
        <w:t>•</w:t>
      </w:r>
      <w:r w:rsidRPr="00B44C74">
        <w:rPr>
          <w:lang w:val="es-ES"/>
        </w:rPr>
        <w:tab/>
      </w:r>
      <w:r w:rsidRPr="00B44C74">
        <w:rPr>
          <w:b/>
          <w:lang w:val="es-ES"/>
        </w:rPr>
        <w:t>Personalización por ubicación.</w:t>
      </w:r>
      <w:r w:rsidRPr="00B44C74">
        <w:rPr>
          <w:lang w:val="es-ES"/>
        </w:rPr>
        <w:t xml:space="preserve"> El bloque de compra (</w:t>
      </w:r>
      <w:r w:rsidRPr="00B44C74">
        <w:rPr>
          <w:i/>
          <w:lang w:val="es-ES"/>
        </w:rPr>
        <w:t>buybox</w:t>
      </w:r>
      <w:r w:rsidRPr="00B44C74">
        <w:rPr>
          <w:lang w:val="es-ES"/>
        </w:rPr>
        <w:t xml:space="preserve">) depende de la dirección de entrega. Si el visitante está fuera de Estados Unidos, Amazon responde con el mensaje </w:t>
      </w:r>
      <w:r w:rsidRPr="00B44C74">
        <w:rPr>
          <w:i/>
          <w:lang w:val="es-ES"/>
        </w:rPr>
        <w:t>“This item cannot be shipped to your selected delivery location”</w:t>
      </w:r>
      <w:r w:rsidRPr="00B44C74">
        <w:rPr>
          <w:lang w:val="es-ES"/>
        </w:rPr>
        <w:t xml:space="preserve"> y omite el precio.</w:t>
      </w:r>
    </w:p>
    <w:p w14:paraId="6E21495D" w14:textId="77777777" w:rsidR="007D1BF7" w:rsidRPr="00B44C74" w:rsidRDefault="007D0CD3">
      <w:pPr>
        <w:ind w:left="1080" w:hanging="360"/>
        <w:rPr>
          <w:lang w:val="es-ES"/>
        </w:rPr>
      </w:pPr>
      <w:r w:rsidRPr="00B44C74">
        <w:rPr>
          <w:lang w:val="es-ES"/>
        </w:rPr>
        <w:t>•</w:t>
      </w:r>
      <w:r w:rsidRPr="00B44C74">
        <w:rPr>
          <w:lang w:val="es-ES"/>
        </w:rPr>
        <w:tab/>
      </w:r>
      <w:r w:rsidRPr="00B44C74">
        <w:rPr>
          <w:b/>
          <w:lang w:val="es-ES"/>
        </w:rPr>
        <w:t>Bloques construidos con JavaScript.</w:t>
      </w:r>
      <w:r w:rsidRPr="00B44C74">
        <w:rPr>
          <w:lang w:val="es-ES"/>
        </w:rPr>
        <w:t xml:space="preserve"> El histograma de calificaciones y otros componentes se renderizan después de la carga inicial, por lo que no aparecen en el HTML estático.</w:t>
      </w:r>
    </w:p>
    <w:p w14:paraId="0E0868DA" w14:textId="77777777" w:rsidR="007D1BF7" w:rsidRPr="00B44C74" w:rsidRDefault="007D0CD3">
      <w:pPr>
        <w:ind w:left="1080" w:hanging="360"/>
        <w:rPr>
          <w:lang w:val="es-ES"/>
        </w:rPr>
      </w:pPr>
      <w:r w:rsidRPr="00B44C74">
        <w:rPr>
          <w:lang w:val="es-ES"/>
        </w:rPr>
        <w:t>•</w:t>
      </w:r>
      <w:r w:rsidRPr="00B44C74">
        <w:rPr>
          <w:lang w:val="es-ES"/>
        </w:rPr>
        <w:tab/>
      </w:r>
      <w:r w:rsidRPr="00B44C74">
        <w:rPr>
          <w:b/>
          <w:lang w:val="es-ES"/>
        </w:rPr>
        <w:t>Defensas anti-automatización.</w:t>
      </w:r>
      <w:r w:rsidRPr="00B44C74">
        <w:rPr>
          <w:lang w:val="es-ES"/>
        </w:rPr>
        <w:t xml:space="preserve"> El sitio devuelve una página de verificación cuando detecta patrones de robot: cabeceras incompletas, ausencia de cookies o frecuencias elevadas de petición.</w:t>
      </w:r>
    </w:p>
    <w:p w14:paraId="73AB349B" w14:textId="77777777" w:rsidR="007D1BF7" w:rsidRPr="00B44C74" w:rsidRDefault="007D0CD3">
      <w:pPr>
        <w:pStyle w:val="Heading2"/>
        <w:rPr>
          <w:lang w:val="es-ES"/>
        </w:rPr>
      </w:pPr>
      <w:bookmarkStart w:id="4" w:name="_Toc243332166"/>
      <w:r w:rsidRPr="00B44C74">
        <w:rPr>
          <w:rFonts w:ascii="Times New Roman" w:eastAsia="Times New Roman" w:hAnsi="Times New Roman" w:cs="Times New Roman"/>
          <w:lang w:val="es-ES"/>
        </w:rPr>
        <w:lastRenderedPageBreak/>
        <w:t>2.2 El artículo</w:t>
      </w:r>
      <w:bookmarkEnd w:id="4"/>
    </w:p>
    <w:p w14:paraId="0A0E0E1B" w14:textId="77777777" w:rsidR="007D1BF7" w:rsidRPr="00B44C74" w:rsidRDefault="007D0CD3">
      <w:pPr>
        <w:ind w:firstLine="720"/>
        <w:rPr>
          <w:lang w:val="es-ES"/>
        </w:rPr>
      </w:pPr>
      <w:r w:rsidRPr="00B44C74">
        <w:rPr>
          <w:lang w:val="es-ES"/>
        </w:rPr>
        <w:t xml:space="preserve">El artículo seleccionado es el </w:t>
      </w:r>
      <w:r w:rsidRPr="00B44C74">
        <w:rPr>
          <w:b/>
          <w:lang w:val="es-ES"/>
        </w:rPr>
        <w:t>Samsung Galaxy A57 5G (2026), 128 GB, color Awesome Gray</w:t>
      </w:r>
      <w:r w:rsidRPr="00B44C74">
        <w:rPr>
          <w:lang w:val="es-ES"/>
        </w:rPr>
        <w:t xml:space="preserve">, publicado en la URL </w:t>
      </w:r>
      <w:r w:rsidRPr="00B44C74">
        <w:rPr>
          <w:rFonts w:ascii="Courier New" w:eastAsia="Courier New" w:hAnsi="Courier New" w:cs="Courier New"/>
          <w:sz w:val="22"/>
          <w:lang w:val="es-ES"/>
        </w:rPr>
        <w:t>https://www.amazon.com/dp/B0GW9TVHJB</w:t>
      </w:r>
      <w:r w:rsidRPr="00B44C74">
        <w:rPr>
          <w:lang w:val="es-ES"/>
        </w:rPr>
        <w:t>. Se trata de un teléfono de gama media-alta con pantalla AMOLED de 6,7 pulgadas, 8 GB de RAM, triple cámara y certificación IP68. La ficha declara un precio de lista de USD 599,99 y un precio de venta de USD 499,99, con un descuento del 16,7 %.</w:t>
      </w:r>
    </w:p>
    <w:p w14:paraId="583FD595" w14:textId="77777777" w:rsidR="007D1BF7" w:rsidRPr="00B44C74" w:rsidRDefault="007D0CD3">
      <w:pPr>
        <w:ind w:firstLine="720"/>
        <w:rPr>
          <w:lang w:val="es-ES"/>
        </w:rPr>
      </w:pPr>
      <w:r w:rsidRPr="00B44C74">
        <w:rPr>
          <w:lang w:val="es-ES"/>
        </w:rPr>
        <w:t>La elección responde a tres criterios. Primero, el producto tiene volumen de reseñas suficiente (209) para analizar reputación, pero no es un artículo masivo cuya ficha cambie cada hora. Segundo, pertenece a una categoría —telefonía— donde la comparación de precios es una decisión de compra cotidiana. Tercero, su rango de precio permite contrastarlo con equipos de entrada (USD 70–150) y de gama alta (más de USD 250) dentro del mismo catálogo.</w:t>
      </w:r>
    </w:p>
    <w:p w14:paraId="23F1A2AD" w14:textId="77777777" w:rsidR="007D1BF7" w:rsidRPr="00B44C74" w:rsidRDefault="007D0CD3">
      <w:pPr>
        <w:pStyle w:val="Heading1"/>
        <w:rPr>
          <w:lang w:val="es-ES"/>
        </w:rPr>
      </w:pPr>
      <w:bookmarkStart w:id="5" w:name="_Toc243332167"/>
      <w:r w:rsidRPr="00B44C74">
        <w:rPr>
          <w:rFonts w:ascii="Times New Roman" w:eastAsia="Times New Roman" w:hAnsi="Times New Roman" w:cs="Times New Roman"/>
          <w:lang w:val="es-ES"/>
        </w:rPr>
        <w:t>3. Tema de interés de la primera práctica</w:t>
      </w:r>
      <w:bookmarkEnd w:id="5"/>
    </w:p>
    <w:p w14:paraId="07FA8FC2" w14:textId="77777777" w:rsidR="007D1BF7" w:rsidRPr="00B44C74" w:rsidRDefault="007D0CD3">
      <w:pPr>
        <w:ind w:firstLine="720"/>
        <w:rPr>
          <w:lang w:val="es-ES"/>
        </w:rPr>
      </w:pPr>
      <w:r w:rsidRPr="00B44C74">
        <w:rPr>
          <w:lang w:val="es-ES"/>
        </w:rPr>
        <w:t xml:space="preserve">El tema que se desarrolla es la </w:t>
      </w:r>
      <w:r w:rsidRPr="00B44C74">
        <w:rPr>
          <w:b/>
          <w:lang w:val="es-ES"/>
        </w:rPr>
        <w:t>construcción de un dataset de inteligencia de precios y reputación para telefonía móvil en marketplaces</w:t>
      </w:r>
      <w:r w:rsidRPr="00B44C74">
        <w:rPr>
          <w:lang w:val="es-ES"/>
        </w:rPr>
        <w:t>, entendido como la base analítica que permite responder preguntas como:</w:t>
      </w:r>
    </w:p>
    <w:p w14:paraId="3269AED7" w14:textId="77777777" w:rsidR="007D1BF7" w:rsidRPr="00B44C74" w:rsidRDefault="007D0CD3">
      <w:pPr>
        <w:ind w:left="1080" w:hanging="360"/>
        <w:rPr>
          <w:lang w:val="es-ES"/>
        </w:rPr>
      </w:pPr>
      <w:r w:rsidRPr="00B44C74">
        <w:rPr>
          <w:lang w:val="es-ES"/>
        </w:rPr>
        <w:t>•</w:t>
      </w:r>
      <w:r w:rsidRPr="00B44C74">
        <w:rPr>
          <w:lang w:val="es-ES"/>
        </w:rPr>
        <w:tab/>
        <w:t>¿En qué posición de precio se ubica un equipo dentro de su segmento?</w:t>
      </w:r>
    </w:p>
    <w:p w14:paraId="1B652BC6" w14:textId="77777777" w:rsidR="007D1BF7" w:rsidRPr="00B44C74" w:rsidRDefault="007D0CD3">
      <w:pPr>
        <w:ind w:left="1080" w:hanging="360"/>
        <w:rPr>
          <w:lang w:val="es-ES"/>
        </w:rPr>
      </w:pPr>
      <w:r w:rsidRPr="00B44C74">
        <w:rPr>
          <w:lang w:val="es-ES"/>
        </w:rPr>
        <w:t>•</w:t>
      </w:r>
      <w:r w:rsidRPr="00B44C74">
        <w:rPr>
          <w:lang w:val="es-ES"/>
        </w:rPr>
        <w:tab/>
        <w:t>¿La calificación y el volumen de reseñas guardan relación con el precio?</w:t>
      </w:r>
    </w:p>
    <w:p w14:paraId="134D1137" w14:textId="77777777" w:rsidR="007D1BF7" w:rsidRPr="00B44C74" w:rsidRDefault="007D0CD3">
      <w:pPr>
        <w:ind w:left="1080" w:hanging="360"/>
        <w:rPr>
          <w:lang w:val="es-ES"/>
        </w:rPr>
      </w:pPr>
      <w:r w:rsidRPr="00B44C74">
        <w:rPr>
          <w:lang w:val="es-ES"/>
        </w:rPr>
        <w:t>•</w:t>
      </w:r>
      <w:r w:rsidRPr="00B44C74">
        <w:rPr>
          <w:lang w:val="es-ES"/>
        </w:rPr>
        <w:tab/>
        <w:t>¿Qué proporción del catálogo ofrece descuentos y de qué magnitud?</w:t>
      </w:r>
    </w:p>
    <w:p w14:paraId="0E9A2CFF" w14:textId="77777777" w:rsidR="007D1BF7" w:rsidRPr="00B44C74" w:rsidRDefault="007D0CD3">
      <w:pPr>
        <w:ind w:left="1080" w:hanging="360"/>
        <w:rPr>
          <w:lang w:val="es-ES"/>
        </w:rPr>
      </w:pPr>
      <w:r w:rsidRPr="00B44C74">
        <w:rPr>
          <w:lang w:val="es-ES"/>
        </w:rPr>
        <w:t>•</w:t>
      </w:r>
      <w:r w:rsidRPr="00B44C74">
        <w:rPr>
          <w:lang w:val="es-ES"/>
        </w:rPr>
        <w:tab/>
        <w:t>¿Cómo se distribuye la oferta entre marcas consolidadas y marcas emergentes?</w:t>
      </w:r>
    </w:p>
    <w:p w14:paraId="4BBCE716" w14:textId="77777777" w:rsidR="007D1BF7" w:rsidRPr="00B44C74" w:rsidRDefault="007D0CD3">
      <w:pPr>
        <w:ind w:firstLine="720"/>
        <w:rPr>
          <w:lang w:val="es-ES"/>
        </w:rPr>
      </w:pPr>
      <w:r w:rsidRPr="00B44C74">
        <w:rPr>
          <w:lang w:val="es-ES"/>
        </w:rPr>
        <w:t>Este tema articula las cuatro unidades del curso. En la Unidad 1 se construye la fuente de datos; en la Unidad 2 se limpia y preprocesa; en la Unidad 3 se enriquece con variables derivadas —posición competitiva, índice de reputación, elasticidad— y en el cierre se modela. Sin una extracción confiable, ninguna de las etapas posteriores tendría sustento.</w:t>
      </w:r>
    </w:p>
    <w:p w14:paraId="28FA1687" w14:textId="77777777" w:rsidR="007D1BF7" w:rsidRPr="00B44C74" w:rsidRDefault="007D0CD3">
      <w:pPr>
        <w:pStyle w:val="Heading1"/>
        <w:rPr>
          <w:lang w:val="es-ES"/>
        </w:rPr>
      </w:pPr>
      <w:bookmarkStart w:id="6" w:name="_Toc243332168"/>
      <w:r w:rsidRPr="00B44C74">
        <w:rPr>
          <w:rFonts w:ascii="Times New Roman" w:eastAsia="Times New Roman" w:hAnsi="Times New Roman" w:cs="Times New Roman"/>
          <w:lang w:val="es-ES"/>
        </w:rPr>
        <w:lastRenderedPageBreak/>
        <w:t>4. Objetivos y especificación de la solución</w:t>
      </w:r>
      <w:bookmarkEnd w:id="6"/>
    </w:p>
    <w:p w14:paraId="1D3F0339" w14:textId="77777777" w:rsidR="007D1BF7" w:rsidRPr="00B44C74" w:rsidRDefault="007D0CD3">
      <w:pPr>
        <w:ind w:firstLine="720"/>
        <w:rPr>
          <w:lang w:val="es-ES"/>
        </w:rPr>
      </w:pPr>
      <w:r w:rsidRPr="00B44C74">
        <w:rPr>
          <w:b/>
          <w:lang w:val="es-ES"/>
        </w:rPr>
        <w:t>Objetivo general.</w:t>
      </w:r>
      <w:r w:rsidRPr="00B44C74">
        <w:rPr>
          <w:lang w:val="es-ES"/>
        </w:rPr>
        <w:t xml:space="preserve"> Construir un conjunto de datos verificable del Samsung Galaxy A57 5G y de su competencia directa en Amazon, mediante la aplicación de las metodologías de scraping BeautifulSoup, Selenium y Scrapy, para analizar el posicionamiento de precio y la reputación del producto.</w:t>
      </w:r>
    </w:p>
    <w:p w14:paraId="156B74CE" w14:textId="77777777" w:rsidR="007D1BF7" w:rsidRPr="00B44C74" w:rsidRDefault="007D0CD3">
      <w:pPr>
        <w:ind w:firstLine="720"/>
        <w:rPr>
          <w:lang w:val="es-ES"/>
        </w:rPr>
      </w:pPr>
      <w:r w:rsidRPr="00B44C74">
        <w:rPr>
          <w:b/>
          <w:lang w:val="es-ES"/>
        </w:rPr>
        <w:t>Objetivos específicos.</w:t>
      </w:r>
    </w:p>
    <w:p w14:paraId="566CC72B" w14:textId="77777777" w:rsidR="007D1BF7" w:rsidRPr="00B44C74" w:rsidRDefault="007D0CD3">
      <w:pPr>
        <w:ind w:left="1080" w:hanging="360"/>
        <w:rPr>
          <w:lang w:val="es-ES"/>
        </w:rPr>
      </w:pPr>
      <w:r w:rsidRPr="00B44C74">
        <w:rPr>
          <w:lang w:val="es-ES"/>
        </w:rPr>
        <w:t>1.</w:t>
      </w:r>
      <w:r w:rsidRPr="00B44C74">
        <w:rPr>
          <w:lang w:val="es-ES"/>
        </w:rPr>
        <w:tab/>
        <w:t>Implementar tres extractores independientes sobre la misma ficha y el mismo buscador, con un esquema de datos común.</w:t>
      </w:r>
    </w:p>
    <w:p w14:paraId="2621AFA3" w14:textId="77777777" w:rsidR="007D1BF7" w:rsidRPr="00B44C74" w:rsidRDefault="007D0CD3">
      <w:pPr>
        <w:ind w:left="1080" w:hanging="360"/>
        <w:rPr>
          <w:lang w:val="es-ES"/>
        </w:rPr>
      </w:pPr>
      <w:r w:rsidRPr="00B44C74">
        <w:rPr>
          <w:lang w:val="es-ES"/>
        </w:rPr>
        <w:t>2.</w:t>
      </w:r>
      <w:r w:rsidRPr="00B44C74">
        <w:rPr>
          <w:lang w:val="es-ES"/>
        </w:rPr>
        <w:tab/>
        <w:t>Resolver el contexto de entrega que condiciona la publicación del precio en el sitio.</w:t>
      </w:r>
    </w:p>
    <w:p w14:paraId="755BD315" w14:textId="77777777" w:rsidR="007D1BF7" w:rsidRPr="00B44C74" w:rsidRDefault="007D0CD3">
      <w:pPr>
        <w:ind w:left="1080" w:hanging="360"/>
        <w:rPr>
          <w:lang w:val="es-ES"/>
        </w:rPr>
      </w:pPr>
      <w:r w:rsidRPr="00B44C74">
        <w:rPr>
          <w:lang w:val="es-ES"/>
        </w:rPr>
        <w:t>3.</w:t>
      </w:r>
      <w:r w:rsidRPr="00B44C74">
        <w:rPr>
          <w:lang w:val="es-ES"/>
        </w:rPr>
        <w:tab/>
        <w:t>Normalizar los registros extraídos y verificar su calidad con métricas definidas previamente.</w:t>
      </w:r>
    </w:p>
    <w:p w14:paraId="5EBDC8C9" w14:textId="77777777" w:rsidR="007D1BF7" w:rsidRPr="00B44C74" w:rsidRDefault="007D0CD3">
      <w:pPr>
        <w:ind w:left="1080" w:hanging="360"/>
        <w:rPr>
          <w:lang w:val="es-ES"/>
        </w:rPr>
      </w:pPr>
      <w:r w:rsidRPr="00B44C74">
        <w:rPr>
          <w:lang w:val="es-ES"/>
        </w:rPr>
        <w:t>4.</w:t>
      </w:r>
      <w:r w:rsidRPr="00B44C74">
        <w:rPr>
          <w:lang w:val="es-ES"/>
        </w:rPr>
        <w:tab/>
        <w:t>Comparar los tres métodos en cobertura de campos, concordancia y costo de ejecución.</w:t>
      </w:r>
    </w:p>
    <w:p w14:paraId="31CCA01C" w14:textId="77777777" w:rsidR="007D1BF7" w:rsidRPr="00B44C74" w:rsidRDefault="007D0CD3">
      <w:pPr>
        <w:ind w:left="1080" w:hanging="360"/>
        <w:rPr>
          <w:lang w:val="es-ES"/>
        </w:rPr>
      </w:pPr>
      <w:r w:rsidRPr="00B44C74">
        <w:rPr>
          <w:lang w:val="es-ES"/>
        </w:rPr>
        <w:t>5.</w:t>
      </w:r>
      <w:r w:rsidRPr="00B44C74">
        <w:rPr>
          <w:lang w:val="es-ES"/>
        </w:rPr>
        <w:tab/>
        <w:t xml:space="preserve">Analizar el precio, la calificación, el volumen de reseñas y el </w:t>
      </w:r>
      <w:r w:rsidRPr="00B44C74">
        <w:rPr>
          <w:i/>
          <w:lang w:val="es-ES"/>
        </w:rPr>
        <w:t>Best Sellers Rank</w:t>
      </w:r>
      <w:r w:rsidRPr="00B44C74">
        <w:rPr>
          <w:lang w:val="es-ES"/>
        </w:rPr>
        <w:t xml:space="preserve"> del artículo frente a su competencia.</w:t>
      </w:r>
    </w:p>
    <w:p w14:paraId="12272AE4" w14:textId="77777777" w:rsidR="007D1BF7" w:rsidRPr="00B44C74" w:rsidRDefault="007D0CD3">
      <w:pPr>
        <w:ind w:firstLine="720"/>
        <w:rPr>
          <w:lang w:val="es-ES"/>
        </w:rPr>
      </w:pPr>
      <w:r w:rsidRPr="00B44C74">
        <w:rPr>
          <w:b/>
          <w:lang w:val="es-ES"/>
        </w:rPr>
        <w:t>Justificación.</w:t>
      </w:r>
      <w:r w:rsidRPr="00B44C74">
        <w:rPr>
          <w:lang w:val="es-ES"/>
        </w:rPr>
        <w:t xml:space="preserve"> Se analiza este artículo y esta empresa porque Amazon concentra la oferta y el precio de referencia que los compradores colombianos consultan antes de decidir una compra internacional, y porque el Galaxy A57 representa el segmento donde la comparación de atributos frente al precio es más intensa. Entender cómo se posiciona un equipo en ese escaparate permite tomar decisiones de compra informadas y, desde la ingeniería, demuestra que es posible construir indicadores propios sin depender de las interfaces comerciales del sitio.</w:t>
      </w:r>
    </w:p>
    <w:p w14:paraId="03A522B5" w14:textId="77777777" w:rsidR="007D1BF7" w:rsidRPr="00B44C74" w:rsidRDefault="007D0CD3">
      <w:pPr>
        <w:pStyle w:val="Heading2"/>
        <w:rPr>
          <w:lang w:val="es-ES"/>
        </w:rPr>
      </w:pPr>
      <w:bookmarkStart w:id="7" w:name="_Toc243332169"/>
      <w:r w:rsidRPr="00B44C74">
        <w:rPr>
          <w:rFonts w:ascii="Times New Roman" w:eastAsia="Times New Roman" w:hAnsi="Times New Roman" w:cs="Times New Roman"/>
          <w:lang w:val="es-ES"/>
        </w:rPr>
        <w:lastRenderedPageBreak/>
        <w:t>4.1 Trazabilidad entre objetivos, métodos y métricas</w:t>
      </w:r>
      <w:bookmarkEnd w:id="7"/>
    </w:p>
    <w:p w14:paraId="71311DDE" w14:textId="77777777" w:rsidR="007D1BF7" w:rsidRPr="00B44C74" w:rsidRDefault="007D0CD3">
      <w:pPr>
        <w:keepNext/>
        <w:ind w:firstLine="720"/>
        <w:rPr>
          <w:lang w:val="es-ES"/>
        </w:rPr>
      </w:pPr>
      <w:r w:rsidRPr="00B44C74">
        <w:rPr>
          <w:lang w:val="es-ES"/>
        </w:rPr>
        <w:t>La solución se especifica en la tabla siguiente: cada objetivo específico se asocia con el método que lo resuelve y con la métrica que permite verificarlo. Así, la metodología descrita en la sección 5 y las métricas de la sección 5.6 no quedan como piezas sueltas, sino como la respuesta verificable a cada objetivo.</w:t>
      </w:r>
    </w:p>
    <w:p w14:paraId="0453BC9F" w14:textId="77777777" w:rsidR="007D1BF7" w:rsidRPr="00B44C74" w:rsidRDefault="007D0CD3">
      <w:pPr>
        <w:keepNext/>
        <w:spacing w:after="40" w:line="240" w:lineRule="auto"/>
        <w:rPr>
          <w:lang w:val="es-ES"/>
        </w:rPr>
      </w:pPr>
      <w:r w:rsidRPr="00B44C74">
        <w:rPr>
          <w:b/>
          <w:lang w:val="es-ES"/>
        </w:rPr>
        <w:t>Tabla 1</w:t>
      </w:r>
    </w:p>
    <w:p w14:paraId="1B77D3B1" w14:textId="77777777" w:rsidR="007D1BF7" w:rsidRPr="00B44C74" w:rsidRDefault="007D0CD3">
      <w:pPr>
        <w:keepNext/>
        <w:spacing w:after="160" w:line="240" w:lineRule="auto"/>
        <w:rPr>
          <w:lang w:val="es-ES"/>
        </w:rPr>
      </w:pPr>
      <w:r w:rsidRPr="00B44C74">
        <w:rPr>
          <w:i/>
          <w:lang w:val="es-ES"/>
        </w:rPr>
        <w:t>Trazabilidad entre objetivos, métodos y métricas de éxito</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3089"/>
        <w:gridCol w:w="3089"/>
        <w:gridCol w:w="3182"/>
      </w:tblGrid>
      <w:tr w:rsidR="007D1BF7" w:rsidRPr="00B44C74" w14:paraId="290A5AB7" w14:textId="77777777">
        <w:trPr>
          <w:cantSplit/>
          <w:tblHeader/>
        </w:trPr>
        <w:tc>
          <w:tcPr>
            <w:tcW w:w="3089" w:type="dxa"/>
            <w:tcBorders>
              <w:bottom w:val="single" w:sz="6" w:space="0" w:color="000000"/>
            </w:tcBorders>
          </w:tcPr>
          <w:p w14:paraId="5F00DC0E" w14:textId="77777777" w:rsidR="007D1BF7" w:rsidRPr="00B44C74" w:rsidRDefault="007D0CD3">
            <w:pPr>
              <w:keepNext/>
              <w:spacing w:before="40" w:after="40" w:line="240" w:lineRule="auto"/>
            </w:pPr>
            <w:r w:rsidRPr="00B44C74">
              <w:rPr>
                <w:b/>
                <w:sz w:val="20"/>
              </w:rPr>
              <w:t>Objetivo específico</w:t>
            </w:r>
          </w:p>
        </w:tc>
        <w:tc>
          <w:tcPr>
            <w:tcW w:w="3089" w:type="dxa"/>
            <w:tcBorders>
              <w:bottom w:val="single" w:sz="6" w:space="0" w:color="000000"/>
            </w:tcBorders>
          </w:tcPr>
          <w:p w14:paraId="3F06EC1D" w14:textId="77777777" w:rsidR="007D1BF7" w:rsidRPr="00B44C74" w:rsidRDefault="007D0CD3">
            <w:pPr>
              <w:keepNext/>
              <w:spacing w:before="40" w:after="40" w:line="240" w:lineRule="auto"/>
            </w:pPr>
            <w:r w:rsidRPr="00B44C74">
              <w:rPr>
                <w:b/>
                <w:sz w:val="20"/>
              </w:rPr>
              <w:t>Método que lo resuelve</w:t>
            </w:r>
          </w:p>
        </w:tc>
        <w:tc>
          <w:tcPr>
            <w:tcW w:w="3182" w:type="dxa"/>
            <w:tcBorders>
              <w:bottom w:val="single" w:sz="6" w:space="0" w:color="000000"/>
            </w:tcBorders>
          </w:tcPr>
          <w:p w14:paraId="079CE503" w14:textId="77777777" w:rsidR="007D1BF7" w:rsidRPr="00B44C74" w:rsidRDefault="007D0CD3">
            <w:pPr>
              <w:keepNext/>
              <w:spacing w:before="40" w:after="40" w:line="240" w:lineRule="auto"/>
            </w:pPr>
            <w:r w:rsidRPr="00B44C74">
              <w:rPr>
                <w:b/>
                <w:sz w:val="20"/>
              </w:rPr>
              <w:t>Métrica de verificación</w:t>
            </w:r>
          </w:p>
        </w:tc>
      </w:tr>
      <w:tr w:rsidR="007D1BF7" w:rsidRPr="00B44C74" w14:paraId="340478BA" w14:textId="77777777">
        <w:trPr>
          <w:cantSplit/>
        </w:trPr>
        <w:tc>
          <w:tcPr>
            <w:tcW w:w="3089" w:type="dxa"/>
          </w:tcPr>
          <w:p w14:paraId="0D46E1EB" w14:textId="77777777" w:rsidR="007D1BF7" w:rsidRPr="00B44C74" w:rsidRDefault="007D0CD3">
            <w:pPr>
              <w:keepNext/>
              <w:spacing w:before="40" w:after="40" w:line="240" w:lineRule="auto"/>
              <w:rPr>
                <w:lang w:val="es-ES"/>
              </w:rPr>
            </w:pPr>
            <w:r w:rsidRPr="00B44C74">
              <w:rPr>
                <w:sz w:val="20"/>
                <w:lang w:val="es-ES"/>
              </w:rPr>
              <w:t>Implementar tres extractores sobre un esquema de datos común</w:t>
            </w:r>
          </w:p>
        </w:tc>
        <w:tc>
          <w:tcPr>
            <w:tcW w:w="3089" w:type="dxa"/>
          </w:tcPr>
          <w:p w14:paraId="7355BA20" w14:textId="77777777" w:rsidR="007D1BF7" w:rsidRPr="00B44C74" w:rsidRDefault="007D0CD3">
            <w:pPr>
              <w:keepNext/>
              <w:spacing w:before="40" w:after="40" w:line="240" w:lineRule="auto"/>
              <w:rPr>
                <w:lang w:val="es-ES"/>
              </w:rPr>
            </w:pPr>
            <w:r w:rsidRPr="00B44C74">
              <w:rPr>
                <w:sz w:val="20"/>
                <w:lang w:val="es-ES"/>
              </w:rPr>
              <w:t xml:space="preserve">BeautifulSoup, Selenium y Scrapy sobre el contrato </w:t>
            </w:r>
            <w:r w:rsidRPr="00B44C74">
              <w:rPr>
                <w:rFonts w:ascii="Courier New" w:eastAsia="Courier New" w:hAnsi="Courier New" w:cs="Courier New"/>
                <w:sz w:val="18"/>
                <w:lang w:val="es-ES"/>
              </w:rPr>
              <w:t>Producto</w:t>
            </w:r>
          </w:p>
        </w:tc>
        <w:tc>
          <w:tcPr>
            <w:tcW w:w="3182" w:type="dxa"/>
          </w:tcPr>
          <w:p w14:paraId="3AD261F3" w14:textId="77777777" w:rsidR="007D1BF7" w:rsidRPr="00B44C74" w:rsidRDefault="007D0CD3">
            <w:pPr>
              <w:keepNext/>
              <w:spacing w:before="40" w:after="40" w:line="240" w:lineRule="auto"/>
            </w:pPr>
            <w:r w:rsidRPr="00B44C74">
              <w:rPr>
                <w:sz w:val="20"/>
              </w:rPr>
              <w:t>Concordancia entre métodos ≥ 90 %</w:t>
            </w:r>
          </w:p>
        </w:tc>
      </w:tr>
      <w:tr w:rsidR="007D1BF7" w:rsidRPr="00B44C74" w14:paraId="045690DE" w14:textId="77777777">
        <w:trPr>
          <w:cantSplit/>
        </w:trPr>
        <w:tc>
          <w:tcPr>
            <w:tcW w:w="3089" w:type="dxa"/>
          </w:tcPr>
          <w:p w14:paraId="2A983C0E" w14:textId="77777777" w:rsidR="007D1BF7" w:rsidRPr="00B44C74" w:rsidRDefault="007D0CD3">
            <w:pPr>
              <w:keepNext/>
              <w:spacing w:before="40" w:after="40" w:line="240" w:lineRule="auto"/>
              <w:rPr>
                <w:lang w:val="es-ES"/>
              </w:rPr>
            </w:pPr>
            <w:r w:rsidRPr="00B44C74">
              <w:rPr>
                <w:sz w:val="20"/>
                <w:lang w:val="es-ES"/>
              </w:rPr>
              <w:t>Resolver el contexto de entrega que condiciona el precio</w:t>
            </w:r>
          </w:p>
        </w:tc>
        <w:tc>
          <w:tcPr>
            <w:tcW w:w="3089" w:type="dxa"/>
          </w:tcPr>
          <w:p w14:paraId="2D44BFAD" w14:textId="77777777" w:rsidR="007D1BF7" w:rsidRPr="00B44C74" w:rsidRDefault="007D0CD3">
            <w:pPr>
              <w:keepNext/>
              <w:spacing w:before="40" w:after="40" w:line="240" w:lineRule="auto"/>
            </w:pPr>
            <w:r w:rsidRPr="00B44C74">
              <w:rPr>
                <w:sz w:val="20"/>
              </w:rPr>
              <w:t xml:space="preserve">Selenium (widget </w:t>
            </w:r>
            <w:r w:rsidRPr="00B44C74">
              <w:rPr>
                <w:i/>
                <w:sz w:val="20"/>
              </w:rPr>
              <w:t>Deliver to</w:t>
            </w:r>
            <w:r w:rsidRPr="00B44C74">
              <w:rPr>
                <w:sz w:val="20"/>
              </w:rPr>
              <w:t>) y cookies compartidas</w:t>
            </w:r>
          </w:p>
        </w:tc>
        <w:tc>
          <w:tcPr>
            <w:tcW w:w="3182" w:type="dxa"/>
          </w:tcPr>
          <w:p w14:paraId="417A1A7A" w14:textId="77777777" w:rsidR="007D1BF7" w:rsidRPr="00B44C74" w:rsidRDefault="007D0CD3">
            <w:pPr>
              <w:keepNext/>
              <w:spacing w:before="40" w:after="40" w:line="240" w:lineRule="auto"/>
              <w:rPr>
                <w:lang w:val="es-ES"/>
              </w:rPr>
            </w:pPr>
            <w:r w:rsidRPr="00B44C74">
              <w:rPr>
                <w:sz w:val="20"/>
                <w:lang w:val="es-ES"/>
              </w:rPr>
              <w:t>Cobertura de campos clave ≥ 95 %, con precio observado</w:t>
            </w:r>
          </w:p>
        </w:tc>
      </w:tr>
      <w:tr w:rsidR="007D1BF7" w:rsidRPr="00B44C74" w14:paraId="4E9ABEEF" w14:textId="77777777">
        <w:trPr>
          <w:cantSplit/>
        </w:trPr>
        <w:tc>
          <w:tcPr>
            <w:tcW w:w="3089" w:type="dxa"/>
          </w:tcPr>
          <w:p w14:paraId="08004043" w14:textId="77777777" w:rsidR="007D1BF7" w:rsidRPr="00B44C74" w:rsidRDefault="007D0CD3">
            <w:pPr>
              <w:keepNext/>
              <w:spacing w:before="40" w:after="40" w:line="240" w:lineRule="auto"/>
              <w:rPr>
                <w:lang w:val="es-ES"/>
              </w:rPr>
            </w:pPr>
            <w:r w:rsidRPr="00B44C74">
              <w:rPr>
                <w:sz w:val="20"/>
                <w:lang w:val="es-ES"/>
              </w:rPr>
              <w:t>Normalizar los registros y verificar su calidad</w:t>
            </w:r>
          </w:p>
        </w:tc>
        <w:tc>
          <w:tcPr>
            <w:tcW w:w="3089" w:type="dxa"/>
          </w:tcPr>
          <w:p w14:paraId="0CADF2E1" w14:textId="77777777" w:rsidR="007D1BF7" w:rsidRPr="00B44C74" w:rsidRDefault="007D0CD3">
            <w:pPr>
              <w:keepNext/>
              <w:spacing w:before="40" w:after="40" w:line="240" w:lineRule="auto"/>
              <w:rPr>
                <w:lang w:val="es-ES"/>
              </w:rPr>
            </w:pPr>
            <w:r w:rsidRPr="00B44C74">
              <w:rPr>
                <w:sz w:val="20"/>
                <w:lang w:val="es-ES"/>
              </w:rPr>
              <w:t>Funciones puras de normalización y módulo de validación</w:t>
            </w:r>
          </w:p>
        </w:tc>
        <w:tc>
          <w:tcPr>
            <w:tcW w:w="3182" w:type="dxa"/>
          </w:tcPr>
          <w:p w14:paraId="084B5F7C" w14:textId="77777777" w:rsidR="007D1BF7" w:rsidRPr="00B44C74" w:rsidRDefault="007D0CD3">
            <w:pPr>
              <w:keepNext/>
              <w:spacing w:before="40" w:after="40" w:line="240" w:lineRule="auto"/>
            </w:pPr>
            <w:r w:rsidRPr="00B44C74">
              <w:rPr>
                <w:sz w:val="20"/>
              </w:rPr>
              <w:t>Cobertura de campos clave ≥ 95 %</w:t>
            </w:r>
          </w:p>
        </w:tc>
      </w:tr>
      <w:tr w:rsidR="007D1BF7" w:rsidRPr="00B44C74" w14:paraId="7ECA0B1A" w14:textId="77777777">
        <w:trPr>
          <w:cantSplit/>
        </w:trPr>
        <w:tc>
          <w:tcPr>
            <w:tcW w:w="3089" w:type="dxa"/>
          </w:tcPr>
          <w:p w14:paraId="219BBB15" w14:textId="77777777" w:rsidR="007D1BF7" w:rsidRPr="00B44C74" w:rsidRDefault="007D0CD3">
            <w:pPr>
              <w:keepNext/>
              <w:spacing w:before="40" w:after="40" w:line="240" w:lineRule="auto"/>
              <w:rPr>
                <w:lang w:val="es-ES"/>
              </w:rPr>
            </w:pPr>
            <w:r w:rsidRPr="00B44C74">
              <w:rPr>
                <w:sz w:val="20"/>
                <w:lang w:val="es-ES"/>
              </w:rPr>
              <w:t>Comparar los tres métodos en cobertura y costo</w:t>
            </w:r>
          </w:p>
        </w:tc>
        <w:tc>
          <w:tcPr>
            <w:tcW w:w="3089" w:type="dxa"/>
          </w:tcPr>
          <w:p w14:paraId="6E64C973" w14:textId="77777777" w:rsidR="007D1BF7" w:rsidRPr="00B44C74" w:rsidRDefault="007D0CD3">
            <w:pPr>
              <w:keepNext/>
              <w:spacing w:before="40" w:after="40" w:line="240" w:lineRule="auto"/>
              <w:rPr>
                <w:lang w:val="es-ES"/>
              </w:rPr>
            </w:pPr>
            <w:r w:rsidRPr="00B44C74">
              <w:rPr>
                <w:sz w:val="20"/>
                <w:lang w:val="es-ES"/>
              </w:rPr>
              <w:t>Orquestador del pipeline y registro de métricas</w:t>
            </w:r>
          </w:p>
        </w:tc>
        <w:tc>
          <w:tcPr>
            <w:tcW w:w="3182" w:type="dxa"/>
          </w:tcPr>
          <w:p w14:paraId="2B914327" w14:textId="77777777" w:rsidR="007D1BF7" w:rsidRPr="00B44C74" w:rsidRDefault="007D0CD3">
            <w:pPr>
              <w:keepNext/>
              <w:spacing w:before="40" w:after="40" w:line="240" w:lineRule="auto"/>
              <w:rPr>
                <w:lang w:val="es-ES"/>
              </w:rPr>
            </w:pPr>
            <w:r w:rsidRPr="00B44C74">
              <w:rPr>
                <w:sz w:val="20"/>
                <w:lang w:val="es-ES"/>
              </w:rPr>
              <w:t>Duración ≤ 600 s y tasa de éxito HTTP ≥ 95 %</w:t>
            </w:r>
          </w:p>
        </w:tc>
      </w:tr>
      <w:tr w:rsidR="007D1BF7" w:rsidRPr="00B44C74" w14:paraId="5449D971" w14:textId="77777777">
        <w:trPr>
          <w:cantSplit/>
        </w:trPr>
        <w:tc>
          <w:tcPr>
            <w:tcW w:w="3089" w:type="dxa"/>
          </w:tcPr>
          <w:p w14:paraId="2818DFC7" w14:textId="77777777" w:rsidR="007D1BF7" w:rsidRPr="00B44C74" w:rsidRDefault="007D0CD3">
            <w:pPr>
              <w:spacing w:before="40" w:after="40" w:line="240" w:lineRule="auto"/>
              <w:rPr>
                <w:lang w:val="es-ES"/>
              </w:rPr>
            </w:pPr>
            <w:r w:rsidRPr="00B44C74">
              <w:rPr>
                <w:sz w:val="20"/>
                <w:lang w:val="es-ES"/>
              </w:rPr>
              <w:t>Analizar precio, calificación y reputación del artículo</w:t>
            </w:r>
          </w:p>
        </w:tc>
        <w:tc>
          <w:tcPr>
            <w:tcW w:w="3089" w:type="dxa"/>
          </w:tcPr>
          <w:p w14:paraId="5D4DAE88" w14:textId="77777777" w:rsidR="007D1BF7" w:rsidRPr="00B44C74" w:rsidRDefault="007D0CD3">
            <w:pPr>
              <w:spacing w:before="40" w:after="40" w:line="240" w:lineRule="auto"/>
              <w:rPr>
                <w:lang w:val="es-ES"/>
              </w:rPr>
            </w:pPr>
            <w:r w:rsidRPr="00B44C74">
              <w:rPr>
                <w:sz w:val="20"/>
                <w:lang w:val="es-ES"/>
              </w:rPr>
              <w:t>Catálogo consolidado y módulo de visualización</w:t>
            </w:r>
          </w:p>
        </w:tc>
        <w:tc>
          <w:tcPr>
            <w:tcW w:w="3182" w:type="dxa"/>
          </w:tcPr>
          <w:p w14:paraId="082D7E10" w14:textId="77777777" w:rsidR="007D1BF7" w:rsidRPr="00B44C74" w:rsidRDefault="007D0CD3">
            <w:pPr>
              <w:spacing w:before="40" w:after="40" w:line="240" w:lineRule="auto"/>
            </w:pPr>
            <w:r w:rsidRPr="00B44C74">
              <w:rPr>
                <w:sz w:val="20"/>
              </w:rPr>
              <w:t>Catálogo ≥ 12 productos</w:t>
            </w:r>
          </w:p>
        </w:tc>
      </w:tr>
    </w:tbl>
    <w:p w14:paraId="3027B5A5" w14:textId="77777777" w:rsidR="007D1BF7" w:rsidRPr="00B44C74" w:rsidRDefault="007D1BF7">
      <w:pPr>
        <w:spacing w:after="120" w:line="240" w:lineRule="auto"/>
      </w:pPr>
    </w:p>
    <w:p w14:paraId="7E703C80" w14:textId="77777777" w:rsidR="007D1BF7" w:rsidRPr="00B44C74" w:rsidRDefault="007D0CD3">
      <w:pPr>
        <w:ind w:firstLine="720"/>
        <w:rPr>
          <w:lang w:val="es-ES"/>
        </w:rPr>
      </w:pPr>
      <w:r w:rsidRPr="00B44C74">
        <w:rPr>
          <w:lang w:val="es-ES"/>
        </w:rPr>
        <w:t>Los cinco umbrales se fijaron antes de ejecutar el pipeline y se evalúan de forma automática en cada corrida; el detalle de su definición aparece en la sección 5.6 y el resultado obtenido, en la sección 6.6.</w:t>
      </w:r>
    </w:p>
    <w:p w14:paraId="74B37C3E" w14:textId="77777777" w:rsidR="00EA6FDB" w:rsidRPr="00B44C74" w:rsidRDefault="00EA6FDB">
      <w:pPr>
        <w:spacing w:after="200" w:line="276" w:lineRule="auto"/>
        <w:rPr>
          <w:b/>
          <w:bCs/>
          <w:szCs w:val="28"/>
          <w:lang w:val="es-ES"/>
        </w:rPr>
      </w:pPr>
      <w:r w:rsidRPr="00B44C74">
        <w:rPr>
          <w:lang w:val="es-ES"/>
        </w:rPr>
        <w:br w:type="page"/>
      </w:r>
    </w:p>
    <w:p w14:paraId="32CDF83B" w14:textId="55F009C4" w:rsidR="007D1BF7" w:rsidRPr="00B44C74" w:rsidRDefault="007D0CD3">
      <w:pPr>
        <w:pStyle w:val="Heading1"/>
        <w:rPr>
          <w:lang w:val="es-ES"/>
        </w:rPr>
      </w:pPr>
      <w:bookmarkStart w:id="8" w:name="_Toc243332170"/>
      <w:r w:rsidRPr="00B44C74">
        <w:rPr>
          <w:rFonts w:ascii="Times New Roman" w:eastAsia="Times New Roman" w:hAnsi="Times New Roman" w:cs="Times New Roman"/>
          <w:lang w:val="es-ES"/>
        </w:rPr>
        <w:lastRenderedPageBreak/>
        <w:t>5. Metodología empleada de scraping</w:t>
      </w:r>
      <w:bookmarkEnd w:id="8"/>
    </w:p>
    <w:p w14:paraId="22B8C17B" w14:textId="77777777" w:rsidR="007D1BF7" w:rsidRPr="00B44C74" w:rsidRDefault="007D0CD3">
      <w:pPr>
        <w:ind w:firstLine="720"/>
        <w:rPr>
          <w:lang w:val="es-ES"/>
        </w:rPr>
      </w:pPr>
      <w:r w:rsidRPr="00B44C74">
        <w:rPr>
          <w:lang w:val="es-ES"/>
        </w:rPr>
        <w:t>Esta sección describe la metodología con la que se construye la solución: primero la arquitectura que articula los tres métodos, después el procedimiento de cada uno y, al final, las métricas que permiten declararla exitosa.</w:t>
      </w:r>
    </w:p>
    <w:p w14:paraId="24E3618E" w14:textId="77777777" w:rsidR="007D1BF7" w:rsidRPr="00B44C74" w:rsidRDefault="007D0CD3">
      <w:pPr>
        <w:pStyle w:val="Heading2"/>
        <w:rPr>
          <w:lang w:val="es-ES"/>
        </w:rPr>
      </w:pPr>
      <w:bookmarkStart w:id="9" w:name="_Toc243332171"/>
      <w:r w:rsidRPr="00B44C74">
        <w:rPr>
          <w:rFonts w:ascii="Times New Roman" w:eastAsia="Times New Roman" w:hAnsi="Times New Roman" w:cs="Times New Roman"/>
          <w:lang w:val="es-ES"/>
        </w:rPr>
        <w:t>5.1 Arquitectura de la solución</w:t>
      </w:r>
      <w:bookmarkEnd w:id="9"/>
    </w:p>
    <w:p w14:paraId="42223E35" w14:textId="77777777" w:rsidR="007D1BF7" w:rsidRPr="00B44C74" w:rsidRDefault="007D0CD3">
      <w:pPr>
        <w:ind w:firstLine="720"/>
        <w:rPr>
          <w:lang w:val="es-ES"/>
        </w:rPr>
      </w:pPr>
      <w:r w:rsidRPr="00B44C74">
        <w:rPr>
          <w:lang w:val="es-ES"/>
        </w:rPr>
        <w:t xml:space="preserve">El proyecto se organizó como un paquete de Python con separación estricta de responsabilidades: configuración única, funciones puras de normalización, contrato de datos, capa HTTP, tres scrapers, módulo de validación, módulo de visualización y un orquestador de etapas. Ningún scraper define rutas, cabeceras ni umbrales por su cuenta: todos leen de </w:t>
      </w:r>
      <w:r w:rsidRPr="00B44C74">
        <w:rPr>
          <w:rFonts w:ascii="Courier New" w:eastAsia="Courier New" w:hAnsi="Courier New" w:cs="Courier New"/>
          <w:sz w:val="22"/>
          <w:lang w:val="es-ES"/>
        </w:rPr>
        <w:t>config.py</w:t>
      </w:r>
      <w:r w:rsidRPr="00B44C74">
        <w:rPr>
          <w:lang w:val="es-ES"/>
        </w:rPr>
        <w:t>, lo que garantiza que los tres métodos observen exactamente el mismo objetivo.</w:t>
      </w:r>
    </w:p>
    <w:p w14:paraId="36B944E1" w14:textId="635914DC" w:rsidR="007D1BF7" w:rsidRPr="00B44C74" w:rsidRDefault="007D0CD3">
      <w:pPr>
        <w:keepLines/>
        <w:spacing w:after="200" w:line="240" w:lineRule="auto"/>
        <w:ind w:left="576"/>
        <w:rPr>
          <w:lang w:val="es-ES"/>
        </w:rPr>
      </w:pPr>
      <w:r w:rsidRPr="00B44C74">
        <w:rPr>
          <w:rFonts w:ascii="Courier New" w:eastAsia="Courier New" w:hAnsi="Courier New" w:cs="Courier New"/>
          <w:sz w:val="16"/>
          <w:lang w:val="es-ES"/>
        </w:rPr>
        <w:t>pipeline</w:t>
      </w:r>
      <w:r w:rsidRPr="00B44C74">
        <w:rPr>
          <w:rFonts w:ascii="Courier New" w:eastAsia="Courier New" w:hAnsi="Courier New" w:cs="Courier New"/>
          <w:sz w:val="16"/>
          <w:lang w:val="es-ES"/>
        </w:rPr>
        <w:br/>
        <w:t>├── etapa 0 · bootstrap      Selenium fija el ZIP de entrega y exporta cookies</w:t>
      </w:r>
      <w:r w:rsidRPr="00B44C74">
        <w:rPr>
          <w:rFonts w:ascii="Courier New" w:eastAsia="Courier New" w:hAnsi="Courier New" w:cs="Courier New"/>
          <w:sz w:val="16"/>
          <w:lang w:val="es-ES"/>
        </w:rPr>
        <w:br/>
        <w:t xml:space="preserve">├── etapa 1 · </w:t>
      </w:r>
      <w:r w:rsidR="00EA6FDB" w:rsidRPr="00B44C74">
        <w:rPr>
          <w:rFonts w:ascii="Courier New" w:eastAsia="Courier New" w:hAnsi="Courier New" w:cs="Courier New"/>
          <w:sz w:val="16"/>
          <w:lang w:val="es-ES"/>
        </w:rPr>
        <w:t>beautifulsoup buscador</w:t>
      </w:r>
      <w:r w:rsidRPr="00B44C74">
        <w:rPr>
          <w:rFonts w:ascii="Courier New" w:eastAsia="Courier New" w:hAnsi="Courier New" w:cs="Courier New"/>
          <w:sz w:val="16"/>
          <w:lang w:val="es-ES"/>
        </w:rPr>
        <w:t xml:space="preserve"> + 16 fichas de producto</w:t>
      </w:r>
      <w:r w:rsidRPr="00B44C74">
        <w:rPr>
          <w:rFonts w:ascii="Courier New" w:eastAsia="Courier New" w:hAnsi="Courier New" w:cs="Courier New"/>
          <w:sz w:val="16"/>
          <w:lang w:val="es-ES"/>
        </w:rPr>
        <w:br/>
        <w:t>├── etapa 2 · selenium       ficha del artículo + bloques dinámicos</w:t>
      </w:r>
      <w:r w:rsidRPr="00B44C74">
        <w:rPr>
          <w:rFonts w:ascii="Courier New" w:eastAsia="Courier New" w:hAnsi="Courier New" w:cs="Courier New"/>
          <w:sz w:val="16"/>
          <w:lang w:val="es-ES"/>
        </w:rPr>
        <w:br/>
        <w:t>├── etapa 3 · scrapy         crawleo asíncrono de las 16 fichas</w:t>
      </w:r>
      <w:r w:rsidRPr="00B44C74">
        <w:rPr>
          <w:rFonts w:ascii="Courier New" w:eastAsia="Courier New" w:hAnsi="Courier New" w:cs="Courier New"/>
          <w:sz w:val="16"/>
          <w:lang w:val="es-ES"/>
        </w:rPr>
        <w:br/>
        <w:t xml:space="preserve">├── etapa 4 · </w:t>
      </w:r>
      <w:r w:rsidR="00EA6FDB" w:rsidRPr="00B44C74">
        <w:rPr>
          <w:rFonts w:ascii="Courier New" w:eastAsia="Courier New" w:hAnsi="Courier New" w:cs="Courier New"/>
          <w:sz w:val="16"/>
          <w:lang w:val="es-ES"/>
        </w:rPr>
        <w:t>consolidación dataset</w:t>
      </w:r>
      <w:r w:rsidRPr="00B44C74">
        <w:rPr>
          <w:rFonts w:ascii="Courier New" w:eastAsia="Courier New" w:hAnsi="Courier New" w:cs="Courier New"/>
          <w:sz w:val="16"/>
          <w:lang w:val="es-ES"/>
        </w:rPr>
        <w:t xml:space="preserve"> único en CSV y XLSX</w:t>
      </w:r>
      <w:r w:rsidRPr="00B44C74">
        <w:rPr>
          <w:rFonts w:ascii="Courier New" w:eastAsia="Courier New" w:hAnsi="Courier New" w:cs="Courier New"/>
          <w:sz w:val="16"/>
          <w:lang w:val="es-ES"/>
        </w:rPr>
        <w:br/>
        <w:t xml:space="preserve">├── etapa 5 · </w:t>
      </w:r>
      <w:r w:rsidR="00EA6FDB" w:rsidRPr="00B44C74">
        <w:rPr>
          <w:rFonts w:ascii="Courier New" w:eastAsia="Courier New" w:hAnsi="Courier New" w:cs="Courier New"/>
          <w:sz w:val="16"/>
          <w:lang w:val="es-ES"/>
        </w:rPr>
        <w:t>validaciones     métricas</w:t>
      </w:r>
      <w:r w:rsidRPr="00B44C74">
        <w:rPr>
          <w:rFonts w:ascii="Courier New" w:eastAsia="Courier New" w:hAnsi="Courier New" w:cs="Courier New"/>
          <w:sz w:val="16"/>
          <w:lang w:val="es-ES"/>
        </w:rPr>
        <w:t xml:space="preserve"> de éxito y veredicto</w:t>
      </w:r>
      <w:r w:rsidRPr="00B44C74">
        <w:rPr>
          <w:rFonts w:ascii="Courier New" w:eastAsia="Courier New" w:hAnsi="Courier New" w:cs="Courier New"/>
          <w:sz w:val="16"/>
          <w:lang w:val="es-ES"/>
        </w:rPr>
        <w:br/>
        <w:t xml:space="preserve">└── etapa 6 · </w:t>
      </w:r>
      <w:r w:rsidR="00EA6FDB" w:rsidRPr="00B44C74">
        <w:rPr>
          <w:rFonts w:ascii="Courier New" w:eastAsia="Courier New" w:hAnsi="Courier New" w:cs="Courier New"/>
          <w:sz w:val="16"/>
          <w:lang w:val="es-ES"/>
        </w:rPr>
        <w:t>visualización figuras</w:t>
      </w:r>
      <w:r w:rsidRPr="00B44C74">
        <w:rPr>
          <w:rFonts w:ascii="Courier New" w:eastAsia="Courier New" w:hAnsi="Courier New" w:cs="Courier New"/>
          <w:sz w:val="16"/>
          <w:lang w:val="es-ES"/>
        </w:rPr>
        <w:t xml:space="preserve"> del informe</w:t>
      </w:r>
    </w:p>
    <w:p w14:paraId="7C944C78" w14:textId="77777777" w:rsidR="007D1BF7" w:rsidRPr="00B44C74" w:rsidRDefault="007D0CD3">
      <w:pPr>
        <w:ind w:firstLine="720"/>
        <w:rPr>
          <w:lang w:val="es-ES"/>
        </w:rPr>
      </w:pPr>
      <w:r w:rsidRPr="00B44C74">
        <w:rPr>
          <w:lang w:val="es-ES"/>
        </w:rPr>
        <w:t xml:space="preserve">La decisión de diseño más importante es la </w:t>
      </w:r>
      <w:r w:rsidRPr="00B44C74">
        <w:rPr>
          <w:b/>
          <w:lang w:val="es-ES"/>
        </w:rPr>
        <w:t>sesión compartida</w:t>
      </w:r>
      <w:r w:rsidRPr="00B44C74">
        <w:rPr>
          <w:lang w:val="es-ES"/>
        </w:rPr>
        <w:t xml:space="preserve">. Selenium abre un navegador real, interactúa con el widget </w:t>
      </w:r>
      <w:r w:rsidRPr="00B44C74">
        <w:rPr>
          <w:i/>
          <w:lang w:val="es-ES"/>
        </w:rPr>
        <w:t>Deliver to</w:t>
      </w:r>
      <w:r w:rsidRPr="00B44C74">
        <w:rPr>
          <w:lang w:val="es-ES"/>
        </w:rPr>
        <w:t>, fija el código postal 10001 (Nueva York) y exporta las cookies resultantes. Esas cookies se reutilizan en BeautifulSoup y en Scrapy mediante la cabecera correspondiente. De este modo, los tres métodos ven el mismo contexto comercial y sus resultados pueden compararse registro a registro. Adicionalmente se homologan el idioma y la divisa (</w:t>
      </w:r>
      <w:r w:rsidRPr="00B44C74">
        <w:rPr>
          <w:rFonts w:ascii="Courier New" w:eastAsia="Courier New" w:hAnsi="Courier New" w:cs="Courier New"/>
          <w:sz w:val="22"/>
          <w:lang w:val="es-ES"/>
        </w:rPr>
        <w:t>lc-main = en_US</w:t>
      </w:r>
      <w:r w:rsidRPr="00B44C74">
        <w:rPr>
          <w:lang w:val="es-ES"/>
        </w:rPr>
        <w:t xml:space="preserve">, </w:t>
      </w:r>
      <w:r w:rsidRPr="00B44C74">
        <w:rPr>
          <w:rFonts w:ascii="Courier New" w:eastAsia="Courier New" w:hAnsi="Courier New" w:cs="Courier New"/>
          <w:sz w:val="22"/>
          <w:lang w:val="es-ES"/>
        </w:rPr>
        <w:t>i18n-prefs = USD</w:t>
      </w:r>
      <w:r w:rsidRPr="00B44C74">
        <w:rPr>
          <w:lang w:val="es-ES"/>
        </w:rPr>
        <w:t>) para que los títulos y los importes sean equivalentes entre métodos.</w:t>
      </w:r>
    </w:p>
    <w:p w14:paraId="6046848A" w14:textId="77777777" w:rsidR="007D1BF7" w:rsidRPr="00B44C74" w:rsidRDefault="007D0CD3">
      <w:pPr>
        <w:pStyle w:val="Heading2"/>
        <w:rPr>
          <w:lang w:val="es-ES"/>
        </w:rPr>
      </w:pPr>
      <w:bookmarkStart w:id="10" w:name="_Toc243332172"/>
      <w:r w:rsidRPr="00B44C74">
        <w:rPr>
          <w:rFonts w:ascii="Times New Roman" w:eastAsia="Times New Roman" w:hAnsi="Times New Roman" w:cs="Times New Roman"/>
          <w:lang w:val="es-ES"/>
        </w:rPr>
        <w:lastRenderedPageBreak/>
        <w:t>5.2 Método 1: BeautifulSoup</w:t>
      </w:r>
      <w:bookmarkEnd w:id="10"/>
    </w:p>
    <w:p w14:paraId="0C57802C" w14:textId="77777777" w:rsidR="007D1BF7" w:rsidRPr="00B44C74" w:rsidRDefault="007D0CD3">
      <w:pPr>
        <w:ind w:firstLine="720"/>
        <w:rPr>
          <w:lang w:val="es-ES"/>
        </w:rPr>
      </w:pPr>
      <w:r w:rsidRPr="00B44C74">
        <w:rPr>
          <w:b/>
          <w:lang w:val="es-ES"/>
        </w:rPr>
        <w:t>Enfoque.</w:t>
      </w:r>
      <w:r w:rsidRPr="00B44C74">
        <w:rPr>
          <w:lang w:val="es-ES"/>
        </w:rPr>
        <w:t xml:space="preserve"> Descarga del HTML con </w:t>
      </w:r>
      <w:r w:rsidRPr="00B44C74">
        <w:rPr>
          <w:rFonts w:ascii="Courier New" w:eastAsia="Courier New" w:hAnsi="Courier New" w:cs="Courier New"/>
          <w:sz w:val="22"/>
          <w:lang w:val="es-ES"/>
        </w:rPr>
        <w:t>requests</w:t>
      </w:r>
      <w:r w:rsidRPr="00B44C74">
        <w:rPr>
          <w:lang w:val="es-ES"/>
        </w:rPr>
        <w:t xml:space="preserve"> y extracción con selectores CSS de BeautifulSoup. Es el método más liviano: no abre navegador y procesa cada ficha en fracciones de segundo.</w:t>
      </w:r>
    </w:p>
    <w:p w14:paraId="13DCC9E4" w14:textId="77777777" w:rsidR="007D1BF7" w:rsidRPr="00B44C74" w:rsidRDefault="007D0CD3">
      <w:pPr>
        <w:keepNext/>
        <w:ind w:firstLine="720"/>
        <w:rPr>
          <w:lang w:val="es-ES"/>
        </w:rPr>
      </w:pPr>
      <w:r w:rsidRPr="00B44C74">
        <w:rPr>
          <w:b/>
          <w:lang w:val="es-ES"/>
        </w:rPr>
        <w:t>Selectores principales.</w:t>
      </w:r>
      <w:r w:rsidRPr="00B44C74">
        <w:rPr>
          <w:lang w:val="es-ES"/>
        </w:rPr>
        <w:t xml:space="preserve"> La tabla siguiente resume el contrato de extracción; cada campo tiene selectores de respaldo porque el maquetado cambia entre variantes de ficha.</w:t>
      </w:r>
    </w:p>
    <w:p w14:paraId="1839E242" w14:textId="77777777" w:rsidR="007D1BF7" w:rsidRPr="00B44C74" w:rsidRDefault="007D0CD3">
      <w:pPr>
        <w:keepNext/>
        <w:spacing w:after="40" w:line="240" w:lineRule="auto"/>
        <w:rPr>
          <w:lang w:val="es-ES"/>
        </w:rPr>
      </w:pPr>
      <w:r w:rsidRPr="00B44C74">
        <w:rPr>
          <w:b/>
          <w:lang w:val="es-ES"/>
        </w:rPr>
        <w:t>Tabla 2</w:t>
      </w:r>
    </w:p>
    <w:p w14:paraId="7FA9BAD1" w14:textId="77777777" w:rsidR="007D1BF7" w:rsidRPr="00B44C74" w:rsidRDefault="007D0CD3">
      <w:pPr>
        <w:keepNext/>
        <w:spacing w:after="160" w:line="240" w:lineRule="auto"/>
        <w:rPr>
          <w:lang w:val="es-ES"/>
        </w:rPr>
      </w:pPr>
      <w:r w:rsidRPr="00B44C74">
        <w:rPr>
          <w:i/>
          <w:lang w:val="es-ES"/>
        </w:rPr>
        <w:t>Selectores CSS del método de extracción estática</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3182"/>
        <w:gridCol w:w="6178"/>
      </w:tblGrid>
      <w:tr w:rsidR="007D1BF7" w:rsidRPr="00B44C74" w14:paraId="36025C15" w14:textId="77777777">
        <w:trPr>
          <w:cantSplit/>
          <w:tblHeader/>
        </w:trPr>
        <w:tc>
          <w:tcPr>
            <w:tcW w:w="3182" w:type="dxa"/>
            <w:tcBorders>
              <w:bottom w:val="single" w:sz="6" w:space="0" w:color="000000"/>
            </w:tcBorders>
          </w:tcPr>
          <w:p w14:paraId="2D70D0A6" w14:textId="77777777" w:rsidR="007D1BF7" w:rsidRPr="00B44C74" w:rsidRDefault="007D0CD3">
            <w:pPr>
              <w:keepNext/>
              <w:spacing w:before="40" w:after="40" w:line="240" w:lineRule="auto"/>
            </w:pPr>
            <w:r w:rsidRPr="00B44C74">
              <w:rPr>
                <w:b/>
                <w:sz w:val="20"/>
              </w:rPr>
              <w:t>Campo</w:t>
            </w:r>
          </w:p>
        </w:tc>
        <w:tc>
          <w:tcPr>
            <w:tcW w:w="6178" w:type="dxa"/>
            <w:tcBorders>
              <w:bottom w:val="single" w:sz="6" w:space="0" w:color="000000"/>
            </w:tcBorders>
          </w:tcPr>
          <w:p w14:paraId="5C01395C" w14:textId="77777777" w:rsidR="007D1BF7" w:rsidRPr="00B44C74" w:rsidRDefault="007D0CD3">
            <w:pPr>
              <w:keepNext/>
              <w:spacing w:before="40" w:after="40" w:line="240" w:lineRule="auto"/>
            </w:pPr>
            <w:r w:rsidRPr="00B44C74">
              <w:rPr>
                <w:b/>
                <w:sz w:val="20"/>
              </w:rPr>
              <w:t>Selector principal</w:t>
            </w:r>
          </w:p>
        </w:tc>
      </w:tr>
      <w:tr w:rsidR="007D1BF7" w:rsidRPr="00B44C74" w14:paraId="449A4740" w14:textId="77777777">
        <w:trPr>
          <w:cantSplit/>
        </w:trPr>
        <w:tc>
          <w:tcPr>
            <w:tcW w:w="3182" w:type="dxa"/>
          </w:tcPr>
          <w:p w14:paraId="13936D6B" w14:textId="77777777" w:rsidR="007D1BF7" w:rsidRPr="00B44C74" w:rsidRDefault="007D0CD3">
            <w:pPr>
              <w:keepNext/>
              <w:spacing w:before="40" w:after="40" w:line="240" w:lineRule="auto"/>
            </w:pPr>
            <w:r w:rsidRPr="00B44C74">
              <w:rPr>
                <w:sz w:val="20"/>
              </w:rPr>
              <w:t>Título</w:t>
            </w:r>
          </w:p>
        </w:tc>
        <w:tc>
          <w:tcPr>
            <w:tcW w:w="6178" w:type="dxa"/>
          </w:tcPr>
          <w:p w14:paraId="19D968E8" w14:textId="77777777" w:rsidR="007D1BF7" w:rsidRPr="00B44C74" w:rsidRDefault="007D0CD3">
            <w:pPr>
              <w:keepNext/>
              <w:spacing w:before="40" w:after="40" w:line="240" w:lineRule="auto"/>
            </w:pPr>
            <w:r w:rsidRPr="00B44C74">
              <w:rPr>
                <w:rFonts w:ascii="Courier New" w:eastAsia="Courier New" w:hAnsi="Courier New" w:cs="Courier New"/>
                <w:sz w:val="18"/>
              </w:rPr>
              <w:t>#productTitle</w:t>
            </w:r>
          </w:p>
        </w:tc>
      </w:tr>
      <w:tr w:rsidR="007D1BF7" w:rsidRPr="00B44C74" w14:paraId="1DB55EBE" w14:textId="77777777">
        <w:trPr>
          <w:cantSplit/>
        </w:trPr>
        <w:tc>
          <w:tcPr>
            <w:tcW w:w="3182" w:type="dxa"/>
          </w:tcPr>
          <w:p w14:paraId="6DAC3A37" w14:textId="77777777" w:rsidR="007D1BF7" w:rsidRPr="00B44C74" w:rsidRDefault="007D0CD3">
            <w:pPr>
              <w:keepNext/>
              <w:spacing w:before="40" w:after="40" w:line="240" w:lineRule="auto"/>
            </w:pPr>
            <w:r w:rsidRPr="00B44C74">
              <w:rPr>
                <w:sz w:val="20"/>
              </w:rPr>
              <w:t>Precio</w:t>
            </w:r>
          </w:p>
        </w:tc>
        <w:tc>
          <w:tcPr>
            <w:tcW w:w="6178" w:type="dxa"/>
          </w:tcPr>
          <w:p w14:paraId="03423344" w14:textId="77777777" w:rsidR="007D1BF7" w:rsidRPr="00B44C74" w:rsidRDefault="007D0CD3">
            <w:pPr>
              <w:keepNext/>
              <w:spacing w:before="40" w:after="40" w:line="240" w:lineRule="auto"/>
            </w:pPr>
            <w:r w:rsidRPr="00B44C74">
              <w:rPr>
                <w:rFonts w:ascii="Courier New" w:eastAsia="Courier New" w:hAnsi="Courier New" w:cs="Courier New"/>
                <w:sz w:val="18"/>
              </w:rPr>
              <w:t>#corePrice_feature_div span.a-price span.a-offscreen</w:t>
            </w:r>
          </w:p>
        </w:tc>
      </w:tr>
      <w:tr w:rsidR="007D1BF7" w:rsidRPr="00B44C74" w14:paraId="0554BA24" w14:textId="77777777">
        <w:trPr>
          <w:cantSplit/>
        </w:trPr>
        <w:tc>
          <w:tcPr>
            <w:tcW w:w="3182" w:type="dxa"/>
          </w:tcPr>
          <w:p w14:paraId="52006ADA" w14:textId="77777777" w:rsidR="007D1BF7" w:rsidRPr="00B44C74" w:rsidRDefault="007D0CD3">
            <w:pPr>
              <w:keepNext/>
              <w:spacing w:before="40" w:after="40" w:line="240" w:lineRule="auto"/>
            </w:pPr>
            <w:r w:rsidRPr="00B44C74">
              <w:rPr>
                <w:sz w:val="20"/>
              </w:rPr>
              <w:t>Precio de lista</w:t>
            </w:r>
          </w:p>
        </w:tc>
        <w:tc>
          <w:tcPr>
            <w:tcW w:w="6178" w:type="dxa"/>
          </w:tcPr>
          <w:p w14:paraId="75101724" w14:textId="77777777" w:rsidR="007D1BF7" w:rsidRPr="00B44C74" w:rsidRDefault="007D0CD3">
            <w:pPr>
              <w:keepNext/>
              <w:spacing w:before="40" w:after="40" w:line="240" w:lineRule="auto"/>
            </w:pPr>
            <w:r w:rsidRPr="00B44C74">
              <w:rPr>
                <w:rFonts w:ascii="Courier New" w:eastAsia="Courier New" w:hAnsi="Courier New" w:cs="Courier New"/>
                <w:sz w:val="18"/>
              </w:rPr>
              <w:t>span.basisPrice span.a-offscreen</w:t>
            </w:r>
          </w:p>
        </w:tc>
      </w:tr>
      <w:tr w:rsidR="007D1BF7" w:rsidRPr="00B44C74" w14:paraId="6239F645" w14:textId="77777777">
        <w:trPr>
          <w:cantSplit/>
        </w:trPr>
        <w:tc>
          <w:tcPr>
            <w:tcW w:w="3182" w:type="dxa"/>
          </w:tcPr>
          <w:p w14:paraId="1E75A683" w14:textId="77777777" w:rsidR="007D1BF7" w:rsidRPr="00B44C74" w:rsidRDefault="007D0CD3">
            <w:pPr>
              <w:keepNext/>
              <w:spacing w:before="40" w:after="40" w:line="240" w:lineRule="auto"/>
            </w:pPr>
            <w:r w:rsidRPr="00B44C74">
              <w:rPr>
                <w:sz w:val="20"/>
              </w:rPr>
              <w:t>Calificación</w:t>
            </w:r>
          </w:p>
        </w:tc>
        <w:tc>
          <w:tcPr>
            <w:tcW w:w="6178" w:type="dxa"/>
          </w:tcPr>
          <w:p w14:paraId="2281A23E" w14:textId="77777777" w:rsidR="007D1BF7" w:rsidRPr="00B44C74" w:rsidRDefault="007D0CD3">
            <w:pPr>
              <w:keepNext/>
              <w:spacing w:before="40" w:after="40" w:line="240" w:lineRule="auto"/>
            </w:pPr>
            <w:r w:rsidRPr="00B44C74">
              <w:rPr>
                <w:rFonts w:ascii="Courier New" w:eastAsia="Courier New" w:hAnsi="Courier New" w:cs="Courier New"/>
                <w:sz w:val="18"/>
              </w:rPr>
              <w:t>#acrPopover</w:t>
            </w:r>
          </w:p>
        </w:tc>
      </w:tr>
      <w:tr w:rsidR="007D1BF7" w:rsidRPr="00B44C74" w14:paraId="2E7D0585" w14:textId="77777777">
        <w:trPr>
          <w:cantSplit/>
        </w:trPr>
        <w:tc>
          <w:tcPr>
            <w:tcW w:w="3182" w:type="dxa"/>
          </w:tcPr>
          <w:p w14:paraId="64A9956C" w14:textId="77777777" w:rsidR="007D1BF7" w:rsidRPr="00B44C74" w:rsidRDefault="007D0CD3">
            <w:pPr>
              <w:keepNext/>
              <w:spacing w:before="40" w:after="40" w:line="240" w:lineRule="auto"/>
            </w:pPr>
            <w:r w:rsidRPr="00B44C74">
              <w:rPr>
                <w:sz w:val="20"/>
              </w:rPr>
              <w:t>Número de reseñas</w:t>
            </w:r>
          </w:p>
        </w:tc>
        <w:tc>
          <w:tcPr>
            <w:tcW w:w="6178" w:type="dxa"/>
          </w:tcPr>
          <w:p w14:paraId="58D640B3" w14:textId="77777777" w:rsidR="007D1BF7" w:rsidRPr="00B44C74" w:rsidRDefault="007D0CD3">
            <w:pPr>
              <w:keepNext/>
              <w:spacing w:before="40" w:after="40" w:line="240" w:lineRule="auto"/>
            </w:pPr>
            <w:r w:rsidRPr="00B44C74">
              <w:rPr>
                <w:rFonts w:ascii="Courier New" w:eastAsia="Courier New" w:hAnsi="Courier New" w:cs="Courier New"/>
                <w:sz w:val="18"/>
              </w:rPr>
              <w:t>#acrCustomerReviewText</w:t>
            </w:r>
          </w:p>
        </w:tc>
      </w:tr>
      <w:tr w:rsidR="007D1BF7" w:rsidRPr="00B44C74" w14:paraId="37B85EA6" w14:textId="77777777">
        <w:trPr>
          <w:cantSplit/>
        </w:trPr>
        <w:tc>
          <w:tcPr>
            <w:tcW w:w="3182" w:type="dxa"/>
          </w:tcPr>
          <w:p w14:paraId="0D4987C7" w14:textId="77777777" w:rsidR="007D1BF7" w:rsidRPr="00B44C74" w:rsidRDefault="007D0CD3">
            <w:pPr>
              <w:keepNext/>
              <w:spacing w:before="40" w:after="40" w:line="240" w:lineRule="auto"/>
            </w:pPr>
            <w:r w:rsidRPr="00B44C74">
              <w:rPr>
                <w:sz w:val="20"/>
              </w:rPr>
              <w:t>Disponibilidad</w:t>
            </w:r>
          </w:p>
        </w:tc>
        <w:tc>
          <w:tcPr>
            <w:tcW w:w="6178" w:type="dxa"/>
          </w:tcPr>
          <w:p w14:paraId="58EA8335" w14:textId="77777777" w:rsidR="007D1BF7" w:rsidRPr="00B44C74" w:rsidRDefault="007D0CD3">
            <w:pPr>
              <w:keepNext/>
              <w:spacing w:before="40" w:after="40" w:line="240" w:lineRule="auto"/>
            </w:pPr>
            <w:r w:rsidRPr="00B44C74">
              <w:rPr>
                <w:rFonts w:ascii="Courier New" w:eastAsia="Courier New" w:hAnsi="Courier New" w:cs="Courier New"/>
                <w:sz w:val="18"/>
              </w:rPr>
              <w:t>#availability span</w:t>
            </w:r>
          </w:p>
        </w:tc>
      </w:tr>
      <w:tr w:rsidR="007D1BF7" w:rsidRPr="00B44C74" w14:paraId="5B7B7CBE" w14:textId="77777777">
        <w:trPr>
          <w:cantSplit/>
        </w:trPr>
        <w:tc>
          <w:tcPr>
            <w:tcW w:w="3182" w:type="dxa"/>
          </w:tcPr>
          <w:p w14:paraId="3713CA57" w14:textId="77777777" w:rsidR="007D1BF7" w:rsidRPr="00B44C74" w:rsidRDefault="007D0CD3">
            <w:pPr>
              <w:keepNext/>
              <w:spacing w:before="40" w:after="40" w:line="240" w:lineRule="auto"/>
            </w:pPr>
            <w:r w:rsidRPr="00B44C74">
              <w:rPr>
                <w:sz w:val="20"/>
              </w:rPr>
              <w:t>Especificaciones</w:t>
            </w:r>
          </w:p>
        </w:tc>
        <w:tc>
          <w:tcPr>
            <w:tcW w:w="6178" w:type="dxa"/>
          </w:tcPr>
          <w:p w14:paraId="0D4642C0" w14:textId="77777777" w:rsidR="007D1BF7" w:rsidRPr="00B44C74" w:rsidRDefault="007D0CD3">
            <w:pPr>
              <w:keepNext/>
              <w:spacing w:before="40" w:after="40" w:line="240" w:lineRule="auto"/>
            </w:pPr>
            <w:r w:rsidRPr="00B44C74">
              <w:rPr>
                <w:rFonts w:ascii="Courier New" w:eastAsia="Courier New" w:hAnsi="Courier New" w:cs="Courier New"/>
                <w:sz w:val="18"/>
              </w:rPr>
              <w:t>#productOverview_feature_div tr</w:t>
            </w:r>
            <w:r w:rsidRPr="00B44C74">
              <w:rPr>
                <w:sz w:val="20"/>
              </w:rPr>
              <w:t xml:space="preserve"> y </w:t>
            </w:r>
            <w:r w:rsidRPr="00B44C74">
              <w:rPr>
                <w:rFonts w:ascii="Courier New" w:eastAsia="Courier New" w:hAnsi="Courier New" w:cs="Courier New"/>
                <w:sz w:val="18"/>
              </w:rPr>
              <w:t>#prodDetails tr</w:t>
            </w:r>
          </w:p>
        </w:tc>
      </w:tr>
      <w:tr w:rsidR="007D1BF7" w:rsidRPr="00B44C74" w14:paraId="6545957B" w14:textId="77777777">
        <w:trPr>
          <w:cantSplit/>
        </w:trPr>
        <w:tc>
          <w:tcPr>
            <w:tcW w:w="3182" w:type="dxa"/>
          </w:tcPr>
          <w:p w14:paraId="2B6D5952" w14:textId="77777777" w:rsidR="007D1BF7" w:rsidRPr="00B44C74" w:rsidRDefault="007D0CD3">
            <w:pPr>
              <w:spacing w:before="40" w:after="40" w:line="240" w:lineRule="auto"/>
            </w:pPr>
            <w:r w:rsidRPr="00B44C74">
              <w:rPr>
                <w:sz w:val="20"/>
              </w:rPr>
              <w:t>Viñetas descriptivas</w:t>
            </w:r>
          </w:p>
        </w:tc>
        <w:tc>
          <w:tcPr>
            <w:tcW w:w="6178" w:type="dxa"/>
          </w:tcPr>
          <w:p w14:paraId="1D085F88" w14:textId="77777777" w:rsidR="007D1BF7" w:rsidRPr="00B44C74" w:rsidRDefault="007D0CD3">
            <w:pPr>
              <w:spacing w:before="40" w:after="40" w:line="240" w:lineRule="auto"/>
            </w:pPr>
            <w:r w:rsidRPr="00B44C74">
              <w:rPr>
                <w:rFonts w:ascii="Courier New" w:eastAsia="Courier New" w:hAnsi="Courier New" w:cs="Courier New"/>
                <w:sz w:val="18"/>
              </w:rPr>
              <w:t>#feature-bullets li</w:t>
            </w:r>
          </w:p>
        </w:tc>
      </w:tr>
    </w:tbl>
    <w:p w14:paraId="39848EEA" w14:textId="77777777" w:rsidR="007D1BF7" w:rsidRPr="00B44C74" w:rsidRDefault="007D1BF7">
      <w:pPr>
        <w:spacing w:after="120" w:line="240" w:lineRule="auto"/>
      </w:pPr>
    </w:p>
    <w:p w14:paraId="2D6B6AD2" w14:textId="77777777" w:rsidR="007D1BF7" w:rsidRPr="00B44C74" w:rsidRDefault="007D0CD3">
      <w:pPr>
        <w:ind w:firstLine="720"/>
        <w:rPr>
          <w:lang w:val="es-ES"/>
        </w:rPr>
      </w:pPr>
      <w:r w:rsidRPr="00B44C74">
        <w:rPr>
          <w:b/>
          <w:lang w:val="es-ES"/>
        </w:rPr>
        <w:t>Control de calidad.</w:t>
      </w:r>
      <w:r w:rsidRPr="00B44C74">
        <w:rPr>
          <w:lang w:val="es-ES"/>
        </w:rPr>
        <w:t xml:space="preserve"> La capa HTTP compartida detecta la página anti-robot mediante marcadores textuales, reintenta con retroceso exponencial hasta tres veces y guarda cada documento en </w:t>
      </w:r>
      <w:r w:rsidRPr="00B44C74">
        <w:rPr>
          <w:rFonts w:ascii="Courier New" w:eastAsia="Courier New" w:hAnsi="Courier New" w:cs="Courier New"/>
          <w:sz w:val="22"/>
          <w:lang w:val="es-ES"/>
        </w:rPr>
        <w:t>data/raw/html/</w:t>
      </w:r>
      <w:r w:rsidRPr="00B44C74">
        <w:rPr>
          <w:lang w:val="es-ES"/>
        </w:rPr>
        <w:t xml:space="preserve"> para permitir la reproducción del análisis sin volver a golpear el sitio.</w:t>
      </w:r>
    </w:p>
    <w:p w14:paraId="656BB548" w14:textId="77777777" w:rsidR="00EA6FDB" w:rsidRPr="00B44C74" w:rsidRDefault="00EA6FDB">
      <w:pPr>
        <w:spacing w:after="200" w:line="276" w:lineRule="auto"/>
        <w:rPr>
          <w:b/>
          <w:bCs/>
          <w:szCs w:val="26"/>
          <w:lang w:val="es-ES"/>
        </w:rPr>
      </w:pPr>
      <w:r w:rsidRPr="00B44C74">
        <w:rPr>
          <w:lang w:val="es-ES"/>
        </w:rPr>
        <w:br w:type="page"/>
      </w:r>
    </w:p>
    <w:p w14:paraId="0CEDBC87" w14:textId="24B240C6" w:rsidR="007D1BF7" w:rsidRPr="00B44C74" w:rsidRDefault="007D0CD3">
      <w:pPr>
        <w:pStyle w:val="Heading2"/>
        <w:rPr>
          <w:lang w:val="es-ES"/>
        </w:rPr>
      </w:pPr>
      <w:bookmarkStart w:id="11" w:name="_Toc243332173"/>
      <w:r w:rsidRPr="00B44C74">
        <w:rPr>
          <w:rFonts w:ascii="Times New Roman" w:eastAsia="Times New Roman" w:hAnsi="Times New Roman" w:cs="Times New Roman"/>
          <w:lang w:val="es-ES"/>
        </w:rPr>
        <w:lastRenderedPageBreak/>
        <w:t>5.3 Método 2: Selenium</w:t>
      </w:r>
      <w:bookmarkEnd w:id="11"/>
    </w:p>
    <w:p w14:paraId="17665067" w14:textId="77777777" w:rsidR="007D1BF7" w:rsidRPr="00B44C74" w:rsidRDefault="007D0CD3">
      <w:pPr>
        <w:ind w:firstLine="720"/>
        <w:rPr>
          <w:lang w:val="es-ES"/>
        </w:rPr>
      </w:pPr>
      <w:r w:rsidRPr="00B44C74">
        <w:rPr>
          <w:b/>
          <w:lang w:val="es-ES"/>
        </w:rPr>
        <w:t>Enfoque.</w:t>
      </w:r>
      <w:r w:rsidRPr="00B44C74">
        <w:rPr>
          <w:lang w:val="es-ES"/>
        </w:rPr>
        <w:t xml:space="preserve"> Control de un navegador Microsoft Edge en modo </w:t>
      </w:r>
      <w:r w:rsidRPr="00B44C74">
        <w:rPr>
          <w:i/>
          <w:lang w:val="es-ES"/>
        </w:rPr>
        <w:t>headless</w:t>
      </w:r>
      <w:r w:rsidRPr="00B44C74">
        <w:rPr>
          <w:lang w:val="es-ES"/>
        </w:rPr>
        <w:t xml:space="preserve"> mediante WebDriver. A diferencia del método anterior, la extracción se hace con la API del driver —</w:t>
      </w:r>
      <w:r w:rsidRPr="00B44C74">
        <w:rPr>
          <w:rFonts w:ascii="Courier New" w:eastAsia="Courier New" w:hAnsi="Courier New" w:cs="Courier New"/>
          <w:sz w:val="22"/>
          <w:lang w:val="es-ES"/>
        </w:rPr>
        <w:t>find_element</w:t>
      </w:r>
      <w:r w:rsidRPr="00B44C74">
        <w:rPr>
          <w:lang w:val="es-ES"/>
        </w:rPr>
        <w:t xml:space="preserve">, </w:t>
      </w:r>
      <w:r w:rsidRPr="00B44C74">
        <w:rPr>
          <w:rFonts w:ascii="Courier New" w:eastAsia="Courier New" w:hAnsi="Courier New" w:cs="Courier New"/>
          <w:sz w:val="22"/>
          <w:lang w:val="es-ES"/>
        </w:rPr>
        <w:t>get_attribute</w:t>
      </w:r>
      <w:r w:rsidRPr="00B44C74">
        <w:rPr>
          <w:lang w:val="es-ES"/>
        </w:rPr>
        <w:t xml:space="preserve">, </w:t>
      </w:r>
      <w:r w:rsidRPr="00B44C74">
        <w:rPr>
          <w:rFonts w:ascii="Courier New" w:eastAsia="Courier New" w:hAnsi="Courier New" w:cs="Courier New"/>
          <w:sz w:val="22"/>
          <w:lang w:val="es-ES"/>
        </w:rPr>
        <w:t>execute_script</w:t>
      </w:r>
      <w:r w:rsidRPr="00B44C74">
        <w:rPr>
          <w:lang w:val="es-ES"/>
        </w:rPr>
        <w:t>— y no con un parser de HTML.</w:t>
      </w:r>
    </w:p>
    <w:p w14:paraId="4B272C3A" w14:textId="77777777" w:rsidR="007D1BF7" w:rsidRPr="00B44C74" w:rsidRDefault="007D0CD3">
      <w:pPr>
        <w:ind w:firstLine="720"/>
        <w:rPr>
          <w:lang w:val="es-ES"/>
        </w:rPr>
      </w:pPr>
      <w:r w:rsidRPr="00B44C74">
        <w:rPr>
          <w:b/>
          <w:lang w:val="es-ES"/>
        </w:rPr>
        <w:t>Aportes específicos.</w:t>
      </w:r>
    </w:p>
    <w:p w14:paraId="38D87860" w14:textId="77777777" w:rsidR="007D1BF7" w:rsidRPr="00B44C74" w:rsidRDefault="007D0CD3">
      <w:pPr>
        <w:ind w:left="1080" w:hanging="360"/>
        <w:rPr>
          <w:lang w:val="es-ES"/>
        </w:rPr>
      </w:pPr>
      <w:r w:rsidRPr="00B44C74">
        <w:rPr>
          <w:lang w:val="es-ES"/>
        </w:rPr>
        <w:t>•</w:t>
      </w:r>
      <w:r w:rsidRPr="00B44C74">
        <w:rPr>
          <w:lang w:val="es-ES"/>
        </w:rPr>
        <w:tab/>
      </w:r>
      <w:r w:rsidRPr="00B44C74">
        <w:rPr>
          <w:b/>
          <w:lang w:val="es-ES"/>
        </w:rPr>
        <w:t>Fijación del contexto de entrega.</w:t>
      </w:r>
      <w:r w:rsidRPr="00B44C74">
        <w:rPr>
          <w:lang w:val="es-ES"/>
        </w:rPr>
        <w:t xml:space="preserve"> Es el único método capaz de resolver el widget </w:t>
      </w:r>
      <w:r w:rsidRPr="00B44C74">
        <w:rPr>
          <w:i/>
          <w:lang w:val="es-ES"/>
        </w:rPr>
        <w:t>Deliver to</w:t>
      </w:r>
      <w:r w:rsidRPr="00B44C74">
        <w:rPr>
          <w:lang w:val="es-ES"/>
        </w:rPr>
        <w:t>; sin este paso el precio no existe para ningún método.</w:t>
      </w:r>
    </w:p>
    <w:p w14:paraId="638EC367" w14:textId="77777777" w:rsidR="007D1BF7" w:rsidRPr="00B44C74" w:rsidRDefault="007D0CD3">
      <w:pPr>
        <w:ind w:left="1080" w:hanging="360"/>
        <w:rPr>
          <w:lang w:val="es-ES"/>
        </w:rPr>
      </w:pPr>
      <w:r w:rsidRPr="00B44C74">
        <w:rPr>
          <w:lang w:val="es-ES"/>
        </w:rPr>
        <w:t>•</w:t>
      </w:r>
      <w:r w:rsidRPr="00B44C74">
        <w:rPr>
          <w:lang w:val="es-ES"/>
        </w:rPr>
        <w:tab/>
      </w:r>
      <w:r w:rsidRPr="00B44C74">
        <w:rPr>
          <w:b/>
          <w:lang w:val="es-ES"/>
        </w:rPr>
        <w:t>Renderizado de bloques dinámicos.</w:t>
      </w:r>
      <w:r w:rsidRPr="00B44C74">
        <w:rPr>
          <w:lang w:val="es-ES"/>
        </w:rPr>
        <w:t xml:space="preserve"> El histograma de calificaciones (</w:t>
      </w:r>
      <w:r w:rsidRPr="00B44C74">
        <w:rPr>
          <w:rFonts w:ascii="Courier New" w:eastAsia="Courier New" w:hAnsi="Courier New" w:cs="Courier New"/>
          <w:sz w:val="22"/>
          <w:lang w:val="es-ES"/>
        </w:rPr>
        <w:t>#histogramTable</w:t>
      </w:r>
      <w:r w:rsidRPr="00B44C74">
        <w:rPr>
          <w:lang w:val="es-ES"/>
        </w:rPr>
        <w:t>) se construye con JavaScript: en el HTML estático el contenedor existe vacío, mientras que el navegador lo entrega completo. Esta es la evidencia concreta de la diferencia entre ambos enfoques.</w:t>
      </w:r>
    </w:p>
    <w:p w14:paraId="76EB4006" w14:textId="77777777" w:rsidR="007D1BF7" w:rsidRPr="00B44C74" w:rsidRDefault="007D0CD3">
      <w:pPr>
        <w:ind w:left="1080" w:hanging="360"/>
        <w:rPr>
          <w:lang w:val="es-ES"/>
        </w:rPr>
      </w:pPr>
      <w:r w:rsidRPr="00B44C74">
        <w:rPr>
          <w:lang w:val="es-ES"/>
        </w:rPr>
        <w:t>•</w:t>
      </w:r>
      <w:r w:rsidRPr="00B44C74">
        <w:rPr>
          <w:lang w:val="es-ES"/>
        </w:rPr>
        <w:tab/>
      </w:r>
      <w:r w:rsidRPr="00B44C74">
        <w:rPr>
          <w:b/>
          <w:lang w:val="es-ES"/>
        </w:rPr>
        <w:t>Evidencia visual.</w:t>
      </w:r>
      <w:r w:rsidRPr="00B44C74">
        <w:rPr>
          <w:lang w:val="es-ES"/>
        </w:rPr>
        <w:t xml:space="preserve"> Se guarda una captura de pantalla de la sesión como respaldo de la ejecución.</w:t>
      </w:r>
    </w:p>
    <w:p w14:paraId="3A041ED1" w14:textId="77777777" w:rsidR="007D1BF7" w:rsidRPr="00B44C74" w:rsidRDefault="007D0CD3">
      <w:pPr>
        <w:ind w:firstLine="720"/>
        <w:rPr>
          <w:lang w:val="es-ES"/>
        </w:rPr>
      </w:pPr>
      <w:r w:rsidRPr="00B44C74">
        <w:rPr>
          <w:b/>
          <w:lang w:val="es-ES"/>
        </w:rPr>
        <w:t>Esperas explícitas.</w:t>
      </w:r>
      <w:r w:rsidRPr="00B44C74">
        <w:rPr>
          <w:lang w:val="es-ES"/>
        </w:rPr>
        <w:t xml:space="preserve"> El scraper espera la presencia de </w:t>
      </w:r>
      <w:r w:rsidRPr="00B44C74">
        <w:rPr>
          <w:rFonts w:ascii="Courier New" w:eastAsia="Courier New" w:hAnsi="Courier New" w:cs="Courier New"/>
          <w:sz w:val="22"/>
          <w:lang w:val="es-ES"/>
        </w:rPr>
        <w:t>#productTitle</w:t>
      </w:r>
      <w:r w:rsidRPr="00B44C74">
        <w:rPr>
          <w:lang w:val="es-ES"/>
        </w:rPr>
        <w:t>, desplaza la página por bloques para disparar la carga perezosa y aguarda hasta doce segundos la aparición del histograma antes de continuar.</w:t>
      </w:r>
    </w:p>
    <w:p w14:paraId="4B1EFC7C" w14:textId="77777777" w:rsidR="007D1BF7" w:rsidRPr="00B44C74" w:rsidRDefault="007D0CD3">
      <w:pPr>
        <w:pStyle w:val="Heading2"/>
        <w:rPr>
          <w:lang w:val="es-ES"/>
        </w:rPr>
      </w:pPr>
      <w:bookmarkStart w:id="12" w:name="_Toc243332174"/>
      <w:r w:rsidRPr="00B44C74">
        <w:rPr>
          <w:rFonts w:ascii="Times New Roman" w:eastAsia="Times New Roman" w:hAnsi="Times New Roman" w:cs="Times New Roman"/>
          <w:lang w:val="es-ES"/>
        </w:rPr>
        <w:t>5.4 Método 3: Scrapy</w:t>
      </w:r>
      <w:bookmarkEnd w:id="12"/>
    </w:p>
    <w:p w14:paraId="7EC9029A" w14:textId="77777777" w:rsidR="007D1BF7" w:rsidRPr="00B44C74" w:rsidRDefault="007D0CD3">
      <w:pPr>
        <w:ind w:firstLine="720"/>
        <w:rPr>
          <w:lang w:val="es-ES"/>
        </w:rPr>
      </w:pPr>
      <w:r w:rsidRPr="00B44C74">
        <w:rPr>
          <w:b/>
          <w:lang w:val="es-ES"/>
        </w:rPr>
        <w:t>Enfoque.</w:t>
      </w:r>
      <w:r w:rsidRPr="00B44C74">
        <w:rPr>
          <w:lang w:val="es-ES"/>
        </w:rPr>
        <w:t xml:space="preserve"> Crawler asíncrono con arquitectura de </w:t>
      </w:r>
      <w:r w:rsidRPr="00B44C74">
        <w:rPr>
          <w:i/>
          <w:lang w:val="es-ES"/>
        </w:rPr>
        <w:t>spider</w:t>
      </w:r>
      <w:r w:rsidRPr="00B44C74">
        <w:rPr>
          <w:lang w:val="es-ES"/>
        </w:rPr>
        <w:t xml:space="preserve">, </w:t>
      </w:r>
      <w:r w:rsidRPr="00B44C74">
        <w:rPr>
          <w:i/>
          <w:lang w:val="es-ES"/>
        </w:rPr>
        <w:t>item</w:t>
      </w:r>
      <w:r w:rsidRPr="00B44C74">
        <w:rPr>
          <w:lang w:val="es-ES"/>
        </w:rPr>
        <w:t xml:space="preserve"> y </w:t>
      </w:r>
      <w:r w:rsidRPr="00B44C74">
        <w:rPr>
          <w:i/>
          <w:lang w:val="es-ES"/>
        </w:rPr>
        <w:t>pipeline</w:t>
      </w:r>
      <w:r w:rsidRPr="00B44C74">
        <w:rPr>
          <w:lang w:val="es-ES"/>
        </w:rPr>
        <w:t xml:space="preserve">. El spider no normaliza: solo selecciona texto con CSS/XPath y emite un </w:t>
      </w:r>
      <w:r w:rsidRPr="00B44C74">
        <w:rPr>
          <w:rFonts w:ascii="Courier New" w:eastAsia="Courier New" w:hAnsi="Courier New" w:cs="Courier New"/>
          <w:sz w:val="22"/>
          <w:lang w:val="es-ES"/>
        </w:rPr>
        <w:t>ProductoItem</w:t>
      </w:r>
      <w:r w:rsidRPr="00B44C74">
        <w:rPr>
          <w:lang w:val="es-ES"/>
        </w:rPr>
        <w:t xml:space="preserve"> por ficha. El pipeline convierte los textos en tipos mediante las mismas funciones puras que usan los otros dos métodos, de modo que la lógica de limpieza existe una sola vez en el proyecto.</w:t>
      </w:r>
    </w:p>
    <w:p w14:paraId="0075BAD2" w14:textId="77777777" w:rsidR="007D1BF7" w:rsidRPr="00B44C74" w:rsidRDefault="007D0CD3">
      <w:pPr>
        <w:ind w:firstLine="720"/>
        <w:rPr>
          <w:lang w:val="es-ES"/>
        </w:rPr>
      </w:pPr>
      <w:r w:rsidRPr="00B44C74">
        <w:rPr>
          <w:b/>
          <w:lang w:val="es-ES"/>
        </w:rPr>
        <w:t>Configuración de cortesía.</w:t>
      </w:r>
      <w:r w:rsidRPr="00B44C74">
        <w:rPr>
          <w:lang w:val="es-ES"/>
        </w:rPr>
        <w:t xml:space="preserve"> </w:t>
      </w:r>
      <w:r w:rsidRPr="00B44C74">
        <w:rPr>
          <w:rFonts w:ascii="Courier New" w:eastAsia="Courier New" w:hAnsi="Courier New" w:cs="Courier New"/>
          <w:sz w:val="22"/>
          <w:lang w:val="es-ES"/>
        </w:rPr>
        <w:t>ROBOTSTXT_OBEY = True</w:t>
      </w:r>
      <w:r w:rsidRPr="00B44C74">
        <w:rPr>
          <w:lang w:val="es-ES"/>
        </w:rPr>
        <w:t xml:space="preserve">, dos peticiones concurrentes como máximo, retardo de dos segundos con jitter del 50 %, AutoThrottle adaptativo y tres </w:t>
      </w:r>
      <w:r w:rsidRPr="00B44C74">
        <w:rPr>
          <w:lang w:val="es-ES"/>
        </w:rPr>
        <w:lastRenderedPageBreak/>
        <w:t xml:space="preserve">reintentos por petición. Las semillas se leen de </w:t>
      </w:r>
      <w:r w:rsidRPr="00B44C74">
        <w:rPr>
          <w:rFonts w:ascii="Courier New" w:eastAsia="Courier New" w:hAnsi="Courier New" w:cs="Courier New"/>
          <w:sz w:val="22"/>
          <w:lang w:val="es-ES"/>
        </w:rPr>
        <w:t>data/raw/seeds.json</w:t>
      </w:r>
      <w:r w:rsidRPr="00B44C74">
        <w:rPr>
          <w:lang w:val="es-ES"/>
        </w:rPr>
        <w:t xml:space="preserve"> y las cookies de </w:t>
      </w:r>
      <w:r w:rsidRPr="00B44C74">
        <w:rPr>
          <w:rFonts w:ascii="Courier New" w:eastAsia="Courier New" w:hAnsi="Courier New" w:cs="Courier New"/>
          <w:sz w:val="22"/>
          <w:lang w:val="es-ES"/>
        </w:rPr>
        <w:t>data/raw/cookies.json</w:t>
      </w:r>
      <w:r w:rsidRPr="00B44C74">
        <w:rPr>
          <w:lang w:val="es-ES"/>
        </w:rPr>
        <w:t>, lo que desacopla el subproyecto Scrapy del resto del código.</w:t>
      </w:r>
    </w:p>
    <w:p w14:paraId="3F8CBAEB" w14:textId="77777777" w:rsidR="007D1BF7" w:rsidRPr="00B44C74" w:rsidRDefault="007D0CD3">
      <w:pPr>
        <w:pStyle w:val="Heading2"/>
        <w:rPr>
          <w:lang w:val="es-ES"/>
        </w:rPr>
      </w:pPr>
      <w:bookmarkStart w:id="13" w:name="_Toc243332175"/>
      <w:r w:rsidRPr="00B44C74">
        <w:rPr>
          <w:rFonts w:ascii="Times New Roman" w:eastAsia="Times New Roman" w:hAnsi="Times New Roman" w:cs="Times New Roman"/>
          <w:lang w:val="es-ES"/>
        </w:rPr>
        <w:t>5.5 Consideraciones éticas y legales</w:t>
      </w:r>
      <w:bookmarkEnd w:id="13"/>
    </w:p>
    <w:p w14:paraId="14EB9ECB" w14:textId="77777777" w:rsidR="007D1BF7" w:rsidRPr="00B44C74" w:rsidRDefault="007D0CD3">
      <w:pPr>
        <w:ind w:firstLine="720"/>
        <w:rPr>
          <w:lang w:val="es-ES"/>
        </w:rPr>
      </w:pPr>
      <w:r w:rsidRPr="00B44C74">
        <w:rPr>
          <w:lang w:val="es-ES"/>
        </w:rPr>
        <w:t xml:space="preserve">La extracción se limitó a 16 fichas públicas con fines académicos. No se accedió a áreas autenticadas, a datos personales ni a información de otros usuarios. Se respetó </w:t>
      </w:r>
      <w:r w:rsidRPr="00B44C74">
        <w:rPr>
          <w:rFonts w:ascii="Courier New" w:eastAsia="Courier New" w:hAnsi="Courier New" w:cs="Courier New"/>
          <w:sz w:val="22"/>
          <w:lang w:val="es-ES"/>
        </w:rPr>
        <w:t>robots.txt</w:t>
      </w:r>
      <w:r w:rsidRPr="00B44C74">
        <w:rPr>
          <w:lang w:val="es-ES"/>
        </w:rPr>
        <w:t>, se mantuvo una frecuencia baja de peticiones y se identificó un agente de usuario real. El código y los datos quedan disponibles para auditoría del docente.</w:t>
      </w:r>
    </w:p>
    <w:p w14:paraId="2E379362" w14:textId="77777777" w:rsidR="007D1BF7" w:rsidRPr="00B44C74" w:rsidRDefault="007D0CD3">
      <w:pPr>
        <w:pStyle w:val="Heading2"/>
        <w:rPr>
          <w:lang w:val="es-ES"/>
        </w:rPr>
      </w:pPr>
      <w:bookmarkStart w:id="14" w:name="_Toc243332176"/>
      <w:r w:rsidRPr="00B44C74">
        <w:rPr>
          <w:rFonts w:ascii="Times New Roman" w:eastAsia="Times New Roman" w:hAnsi="Times New Roman" w:cs="Times New Roman"/>
          <w:lang w:val="es-ES"/>
        </w:rPr>
        <w:t>5.6 Métricas de éxito</w:t>
      </w:r>
      <w:bookmarkEnd w:id="14"/>
    </w:p>
    <w:p w14:paraId="251DF4F0" w14:textId="77777777" w:rsidR="007D1BF7" w:rsidRPr="00B44C74" w:rsidRDefault="007D0CD3">
      <w:pPr>
        <w:keepNext/>
        <w:ind w:firstLine="720"/>
        <w:rPr>
          <w:lang w:val="es-ES"/>
        </w:rPr>
      </w:pPr>
      <w:r w:rsidRPr="00B44C74">
        <w:rPr>
          <w:lang w:val="es-ES"/>
        </w:rPr>
        <w:t xml:space="preserve">Las métricas se definieron </w:t>
      </w:r>
      <w:r w:rsidRPr="00B44C74">
        <w:rPr>
          <w:b/>
          <w:lang w:val="es-ES"/>
        </w:rPr>
        <w:t>antes</w:t>
      </w:r>
      <w:r w:rsidRPr="00B44C74">
        <w:rPr>
          <w:lang w:val="es-ES"/>
        </w:rPr>
        <w:t xml:space="preserve"> de ejecutar el pipeline, con el fin de que el resultado fuera evaluable y no una afirmación posterior:</w:t>
      </w:r>
    </w:p>
    <w:p w14:paraId="094A68F7" w14:textId="77777777" w:rsidR="007D1BF7" w:rsidRPr="00B44C74" w:rsidRDefault="007D0CD3">
      <w:pPr>
        <w:keepNext/>
        <w:spacing w:after="40" w:line="240" w:lineRule="auto"/>
        <w:rPr>
          <w:lang w:val="es-ES"/>
        </w:rPr>
      </w:pPr>
      <w:r w:rsidRPr="00B44C74">
        <w:rPr>
          <w:b/>
          <w:lang w:val="es-ES"/>
        </w:rPr>
        <w:t>Tabla 3</w:t>
      </w:r>
    </w:p>
    <w:p w14:paraId="06A9940A" w14:textId="77777777" w:rsidR="007D1BF7" w:rsidRPr="00B44C74" w:rsidRDefault="007D0CD3">
      <w:pPr>
        <w:keepNext/>
        <w:spacing w:after="160" w:line="240" w:lineRule="auto"/>
        <w:rPr>
          <w:lang w:val="es-ES"/>
        </w:rPr>
      </w:pPr>
      <w:r w:rsidRPr="00B44C74">
        <w:rPr>
          <w:i/>
          <w:lang w:val="es-ES"/>
        </w:rPr>
        <w:t>Métricas de éxito definidas antes de la ejecución</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434"/>
        <w:gridCol w:w="5616"/>
        <w:gridCol w:w="1310"/>
      </w:tblGrid>
      <w:tr w:rsidR="007D1BF7" w:rsidRPr="00B44C74" w14:paraId="6EAD5C8C" w14:textId="77777777">
        <w:trPr>
          <w:cantSplit/>
          <w:tblHeader/>
        </w:trPr>
        <w:tc>
          <w:tcPr>
            <w:tcW w:w="2434" w:type="dxa"/>
            <w:tcBorders>
              <w:bottom w:val="single" w:sz="6" w:space="0" w:color="000000"/>
            </w:tcBorders>
          </w:tcPr>
          <w:p w14:paraId="32A101F9" w14:textId="77777777" w:rsidR="007D1BF7" w:rsidRPr="00B44C74" w:rsidRDefault="007D0CD3">
            <w:pPr>
              <w:keepNext/>
              <w:spacing w:before="40" w:after="40" w:line="240" w:lineRule="auto"/>
            </w:pPr>
            <w:r w:rsidRPr="00B44C74">
              <w:rPr>
                <w:b/>
                <w:sz w:val="20"/>
              </w:rPr>
              <w:t>Métrica</w:t>
            </w:r>
          </w:p>
        </w:tc>
        <w:tc>
          <w:tcPr>
            <w:tcW w:w="5616" w:type="dxa"/>
            <w:tcBorders>
              <w:bottom w:val="single" w:sz="6" w:space="0" w:color="000000"/>
            </w:tcBorders>
          </w:tcPr>
          <w:p w14:paraId="65D58C17" w14:textId="77777777" w:rsidR="007D1BF7" w:rsidRPr="00B44C74" w:rsidRDefault="007D0CD3">
            <w:pPr>
              <w:keepNext/>
              <w:spacing w:before="40" w:after="40" w:line="240" w:lineRule="auto"/>
            </w:pPr>
            <w:r w:rsidRPr="00B44C74">
              <w:rPr>
                <w:b/>
                <w:sz w:val="20"/>
              </w:rPr>
              <w:t>Definición</w:t>
            </w:r>
          </w:p>
        </w:tc>
        <w:tc>
          <w:tcPr>
            <w:tcW w:w="1310" w:type="dxa"/>
            <w:tcBorders>
              <w:bottom w:val="single" w:sz="6" w:space="0" w:color="000000"/>
            </w:tcBorders>
          </w:tcPr>
          <w:p w14:paraId="4C6C3801" w14:textId="77777777" w:rsidR="007D1BF7" w:rsidRPr="00B44C74" w:rsidRDefault="007D0CD3">
            <w:pPr>
              <w:keepNext/>
              <w:spacing w:before="40" w:after="40" w:line="240" w:lineRule="auto"/>
            </w:pPr>
            <w:r w:rsidRPr="00B44C74">
              <w:rPr>
                <w:b/>
                <w:sz w:val="20"/>
              </w:rPr>
              <w:t>Umbral</w:t>
            </w:r>
          </w:p>
        </w:tc>
      </w:tr>
      <w:tr w:rsidR="007D1BF7" w:rsidRPr="00B44C74" w14:paraId="3B47088E" w14:textId="77777777">
        <w:trPr>
          <w:cantSplit/>
        </w:trPr>
        <w:tc>
          <w:tcPr>
            <w:tcW w:w="2434" w:type="dxa"/>
          </w:tcPr>
          <w:p w14:paraId="0BC44D11" w14:textId="77777777" w:rsidR="007D1BF7" w:rsidRPr="00B44C74" w:rsidRDefault="007D0CD3">
            <w:pPr>
              <w:keepNext/>
              <w:spacing w:before="40" w:after="40" w:line="240" w:lineRule="auto"/>
            </w:pPr>
            <w:r w:rsidRPr="00B44C74">
              <w:rPr>
                <w:sz w:val="20"/>
              </w:rPr>
              <w:t>Cobertura de campos</w:t>
            </w:r>
          </w:p>
        </w:tc>
        <w:tc>
          <w:tcPr>
            <w:tcW w:w="5616" w:type="dxa"/>
          </w:tcPr>
          <w:p w14:paraId="04CD2F5D" w14:textId="77777777" w:rsidR="007D1BF7" w:rsidRPr="00B44C74" w:rsidRDefault="007D0CD3">
            <w:pPr>
              <w:keepNext/>
              <w:spacing w:before="40" w:after="40" w:line="240" w:lineRule="auto"/>
              <w:rPr>
                <w:lang w:val="es-ES"/>
              </w:rPr>
            </w:pPr>
            <w:r w:rsidRPr="00B44C74">
              <w:rPr>
                <w:sz w:val="20"/>
                <w:lang w:val="es-ES"/>
              </w:rPr>
              <w:t>Proporción de valores no nulos en los campos clave</w:t>
            </w:r>
          </w:p>
        </w:tc>
        <w:tc>
          <w:tcPr>
            <w:tcW w:w="1310" w:type="dxa"/>
          </w:tcPr>
          <w:p w14:paraId="4E9EC060" w14:textId="77777777" w:rsidR="007D1BF7" w:rsidRPr="00B44C74" w:rsidRDefault="007D0CD3">
            <w:pPr>
              <w:keepNext/>
              <w:spacing w:before="40" w:after="40" w:line="240" w:lineRule="auto"/>
            </w:pPr>
            <w:r w:rsidRPr="00B44C74">
              <w:rPr>
                <w:sz w:val="20"/>
              </w:rPr>
              <w:t>≥ 95 %</w:t>
            </w:r>
          </w:p>
        </w:tc>
      </w:tr>
      <w:tr w:rsidR="007D1BF7" w:rsidRPr="00B44C74" w14:paraId="469B2D8D" w14:textId="77777777">
        <w:trPr>
          <w:cantSplit/>
        </w:trPr>
        <w:tc>
          <w:tcPr>
            <w:tcW w:w="2434" w:type="dxa"/>
          </w:tcPr>
          <w:p w14:paraId="2F1FF5B8" w14:textId="77777777" w:rsidR="007D1BF7" w:rsidRPr="00B44C74" w:rsidRDefault="007D0CD3">
            <w:pPr>
              <w:keepNext/>
              <w:spacing w:before="40" w:after="40" w:line="240" w:lineRule="auto"/>
            </w:pPr>
            <w:r w:rsidRPr="00B44C74">
              <w:rPr>
                <w:sz w:val="20"/>
              </w:rPr>
              <w:t>Concordancia entre métodos</w:t>
            </w:r>
          </w:p>
        </w:tc>
        <w:tc>
          <w:tcPr>
            <w:tcW w:w="5616" w:type="dxa"/>
          </w:tcPr>
          <w:p w14:paraId="78226E47" w14:textId="77777777" w:rsidR="007D1BF7" w:rsidRPr="00B44C74" w:rsidRDefault="007D0CD3">
            <w:pPr>
              <w:keepNext/>
              <w:spacing w:before="40" w:after="40" w:line="240" w:lineRule="auto"/>
              <w:rPr>
                <w:lang w:val="es-ES"/>
              </w:rPr>
            </w:pPr>
            <w:r w:rsidRPr="00B44C74">
              <w:rPr>
                <w:sz w:val="20"/>
                <w:lang w:val="es-ES"/>
              </w:rPr>
              <w:t>Acuerdo por campo entre pares de métodos, con tolerancias</w:t>
            </w:r>
          </w:p>
        </w:tc>
        <w:tc>
          <w:tcPr>
            <w:tcW w:w="1310" w:type="dxa"/>
          </w:tcPr>
          <w:p w14:paraId="5BEDA336" w14:textId="77777777" w:rsidR="007D1BF7" w:rsidRPr="00B44C74" w:rsidRDefault="007D0CD3">
            <w:pPr>
              <w:keepNext/>
              <w:spacing w:before="40" w:after="40" w:line="240" w:lineRule="auto"/>
            </w:pPr>
            <w:r w:rsidRPr="00B44C74">
              <w:rPr>
                <w:sz w:val="20"/>
              </w:rPr>
              <w:t>≥ 90 %</w:t>
            </w:r>
          </w:p>
        </w:tc>
      </w:tr>
      <w:tr w:rsidR="007D1BF7" w:rsidRPr="00B44C74" w14:paraId="36209E4F" w14:textId="77777777">
        <w:trPr>
          <w:cantSplit/>
        </w:trPr>
        <w:tc>
          <w:tcPr>
            <w:tcW w:w="2434" w:type="dxa"/>
          </w:tcPr>
          <w:p w14:paraId="4A2F5962" w14:textId="77777777" w:rsidR="007D1BF7" w:rsidRPr="00B44C74" w:rsidRDefault="007D0CD3">
            <w:pPr>
              <w:keepNext/>
              <w:spacing w:before="40" w:after="40" w:line="240" w:lineRule="auto"/>
            </w:pPr>
            <w:r w:rsidRPr="00B44C74">
              <w:rPr>
                <w:sz w:val="20"/>
              </w:rPr>
              <w:t>Tamaño del catálogo</w:t>
            </w:r>
          </w:p>
        </w:tc>
        <w:tc>
          <w:tcPr>
            <w:tcW w:w="5616" w:type="dxa"/>
          </w:tcPr>
          <w:p w14:paraId="1584D24E" w14:textId="77777777" w:rsidR="007D1BF7" w:rsidRPr="00B44C74" w:rsidRDefault="007D0CD3">
            <w:pPr>
              <w:keepNext/>
              <w:spacing w:before="40" w:after="40" w:line="240" w:lineRule="auto"/>
            </w:pPr>
            <w:r w:rsidRPr="00B44C74">
              <w:rPr>
                <w:sz w:val="20"/>
              </w:rPr>
              <w:t>Registros válidos consolidados</w:t>
            </w:r>
          </w:p>
        </w:tc>
        <w:tc>
          <w:tcPr>
            <w:tcW w:w="1310" w:type="dxa"/>
          </w:tcPr>
          <w:p w14:paraId="2384BBAD" w14:textId="77777777" w:rsidR="007D1BF7" w:rsidRPr="00B44C74" w:rsidRDefault="007D0CD3">
            <w:pPr>
              <w:keepNext/>
              <w:spacing w:before="40" w:after="40" w:line="240" w:lineRule="auto"/>
            </w:pPr>
            <w:r w:rsidRPr="00B44C74">
              <w:rPr>
                <w:sz w:val="20"/>
              </w:rPr>
              <w:t>≥ 12</w:t>
            </w:r>
          </w:p>
        </w:tc>
      </w:tr>
      <w:tr w:rsidR="007D1BF7" w:rsidRPr="00B44C74" w14:paraId="741BF841" w14:textId="77777777">
        <w:trPr>
          <w:cantSplit/>
        </w:trPr>
        <w:tc>
          <w:tcPr>
            <w:tcW w:w="2434" w:type="dxa"/>
          </w:tcPr>
          <w:p w14:paraId="1C661AF6" w14:textId="77777777" w:rsidR="007D1BF7" w:rsidRPr="00B44C74" w:rsidRDefault="007D0CD3">
            <w:pPr>
              <w:keepNext/>
              <w:spacing w:before="40" w:after="40" w:line="240" w:lineRule="auto"/>
            </w:pPr>
            <w:r w:rsidRPr="00B44C74">
              <w:rPr>
                <w:sz w:val="20"/>
              </w:rPr>
              <w:t>Tasa de éxito HTTP</w:t>
            </w:r>
          </w:p>
        </w:tc>
        <w:tc>
          <w:tcPr>
            <w:tcW w:w="5616" w:type="dxa"/>
          </w:tcPr>
          <w:p w14:paraId="1425162D" w14:textId="77777777" w:rsidR="007D1BF7" w:rsidRPr="00B44C74" w:rsidRDefault="007D0CD3">
            <w:pPr>
              <w:keepNext/>
              <w:spacing w:before="40" w:after="40" w:line="240" w:lineRule="auto"/>
              <w:rPr>
                <w:lang w:val="es-ES"/>
              </w:rPr>
            </w:pPr>
            <w:r w:rsidRPr="00B44C74">
              <w:rPr>
                <w:sz w:val="20"/>
                <w:lang w:val="es-ES"/>
              </w:rPr>
              <w:t>Peticiones exitosas sobre peticiones realizadas</w:t>
            </w:r>
          </w:p>
        </w:tc>
        <w:tc>
          <w:tcPr>
            <w:tcW w:w="1310" w:type="dxa"/>
          </w:tcPr>
          <w:p w14:paraId="6DD088C6" w14:textId="77777777" w:rsidR="007D1BF7" w:rsidRPr="00B44C74" w:rsidRDefault="007D0CD3">
            <w:pPr>
              <w:keepNext/>
              <w:spacing w:before="40" w:after="40" w:line="240" w:lineRule="auto"/>
            </w:pPr>
            <w:r w:rsidRPr="00B44C74">
              <w:rPr>
                <w:sz w:val="20"/>
              </w:rPr>
              <w:t>≥ 95 %</w:t>
            </w:r>
          </w:p>
        </w:tc>
      </w:tr>
      <w:tr w:rsidR="007D1BF7" w:rsidRPr="00B44C74" w14:paraId="4C771127" w14:textId="77777777">
        <w:trPr>
          <w:cantSplit/>
        </w:trPr>
        <w:tc>
          <w:tcPr>
            <w:tcW w:w="2434" w:type="dxa"/>
          </w:tcPr>
          <w:p w14:paraId="700FDE34" w14:textId="77777777" w:rsidR="007D1BF7" w:rsidRPr="00B44C74" w:rsidRDefault="007D0CD3">
            <w:pPr>
              <w:spacing w:before="40" w:after="40" w:line="240" w:lineRule="auto"/>
            </w:pPr>
            <w:r w:rsidRPr="00B44C74">
              <w:rPr>
                <w:sz w:val="20"/>
              </w:rPr>
              <w:t>Duración</w:t>
            </w:r>
          </w:p>
        </w:tc>
        <w:tc>
          <w:tcPr>
            <w:tcW w:w="5616" w:type="dxa"/>
          </w:tcPr>
          <w:p w14:paraId="2BCC7631" w14:textId="77777777" w:rsidR="007D1BF7" w:rsidRPr="00B44C74" w:rsidRDefault="007D0CD3">
            <w:pPr>
              <w:spacing w:before="40" w:after="40" w:line="240" w:lineRule="auto"/>
            </w:pPr>
            <w:r w:rsidRPr="00B44C74">
              <w:rPr>
                <w:sz w:val="20"/>
              </w:rPr>
              <w:t>Tiempo total del pipeline</w:t>
            </w:r>
          </w:p>
        </w:tc>
        <w:tc>
          <w:tcPr>
            <w:tcW w:w="1310" w:type="dxa"/>
          </w:tcPr>
          <w:p w14:paraId="5DDEEEAB" w14:textId="77777777" w:rsidR="007D1BF7" w:rsidRPr="00B44C74" w:rsidRDefault="007D0CD3">
            <w:pPr>
              <w:spacing w:before="40" w:after="40" w:line="240" w:lineRule="auto"/>
            </w:pPr>
            <w:r w:rsidRPr="00B44C74">
              <w:rPr>
                <w:sz w:val="20"/>
              </w:rPr>
              <w:t>≤ 600 s</w:t>
            </w:r>
          </w:p>
        </w:tc>
      </w:tr>
    </w:tbl>
    <w:p w14:paraId="0ED9E8C0" w14:textId="77777777" w:rsidR="007D1BF7" w:rsidRPr="00B44C74" w:rsidRDefault="007D1BF7">
      <w:pPr>
        <w:spacing w:after="120" w:line="240" w:lineRule="auto"/>
      </w:pPr>
    </w:p>
    <w:p w14:paraId="58C2D096" w14:textId="77777777" w:rsidR="007D1BF7" w:rsidRPr="00B44C74" w:rsidRDefault="007D0CD3">
      <w:pPr>
        <w:ind w:firstLine="720"/>
        <w:rPr>
          <w:lang w:val="es-ES"/>
        </w:rPr>
      </w:pPr>
      <w:r w:rsidRPr="00B44C74">
        <w:rPr>
          <w:lang w:val="es-ES"/>
        </w:rPr>
        <w:t>Las tolerancias de concordancia son explícitas: 1 % en precio, 0,1 estrellas en calificación, 2 % en el contador de reseñas y 90 % de similitud textual en el título. Solo se comparan valores observados por ambos métodos; un dato ausente penaliza la cobertura, no la concordancia.</w:t>
      </w:r>
    </w:p>
    <w:p w14:paraId="44C8E53B" w14:textId="77777777" w:rsidR="007D1BF7" w:rsidRPr="00B44C74" w:rsidRDefault="007D0CD3">
      <w:pPr>
        <w:pStyle w:val="Heading1"/>
        <w:rPr>
          <w:lang w:val="es-ES"/>
        </w:rPr>
      </w:pPr>
      <w:bookmarkStart w:id="15" w:name="_Toc243332177"/>
      <w:r w:rsidRPr="00B44C74">
        <w:rPr>
          <w:rFonts w:ascii="Times New Roman" w:eastAsia="Times New Roman" w:hAnsi="Times New Roman" w:cs="Times New Roman"/>
          <w:lang w:val="es-ES"/>
        </w:rPr>
        <w:lastRenderedPageBreak/>
        <w:t>6. Resultados</w:t>
      </w:r>
      <w:bookmarkEnd w:id="15"/>
    </w:p>
    <w:p w14:paraId="6A0EE0FF" w14:textId="77777777" w:rsidR="007D1BF7" w:rsidRPr="00B44C74" w:rsidRDefault="007D0CD3">
      <w:pPr>
        <w:pStyle w:val="Heading2"/>
        <w:rPr>
          <w:lang w:val="es-ES"/>
        </w:rPr>
      </w:pPr>
      <w:bookmarkStart w:id="16" w:name="_Toc243332178"/>
      <w:r w:rsidRPr="00B44C74">
        <w:rPr>
          <w:rFonts w:ascii="Times New Roman" w:eastAsia="Times New Roman" w:hAnsi="Times New Roman" w:cs="Times New Roman"/>
          <w:lang w:val="es-ES"/>
        </w:rPr>
        <w:t>6.1 Ejecución del pipeline</w:t>
      </w:r>
      <w:bookmarkEnd w:id="16"/>
    </w:p>
    <w:p w14:paraId="57DA8B4D" w14:textId="77777777" w:rsidR="007D1BF7" w:rsidRPr="00B44C74" w:rsidRDefault="007D0CD3">
      <w:pPr>
        <w:keepNext/>
        <w:ind w:firstLine="720"/>
        <w:rPr>
          <w:lang w:val="es-ES"/>
        </w:rPr>
      </w:pPr>
      <w:r w:rsidRPr="00B44C74">
        <w:rPr>
          <w:lang w:val="es-ES"/>
        </w:rPr>
        <w:t xml:space="preserve">El pipeline completo se ejecutó en </w:t>
      </w:r>
      <w:r w:rsidRPr="00B44C74">
        <w:rPr>
          <w:b/>
          <w:lang w:val="es-ES"/>
        </w:rPr>
        <w:t>71,9 segundos</w:t>
      </w:r>
      <w:r w:rsidRPr="00B44C74">
        <w:rPr>
          <w:lang w:val="es-ES"/>
        </w:rPr>
        <w:t>. La tabla siguiente desglosa el comportamiento de cada método.</w:t>
      </w:r>
    </w:p>
    <w:p w14:paraId="761EDBB1" w14:textId="77777777" w:rsidR="007D1BF7" w:rsidRPr="00B44C74" w:rsidRDefault="007D0CD3">
      <w:pPr>
        <w:keepNext/>
        <w:spacing w:after="40" w:line="240" w:lineRule="auto"/>
        <w:rPr>
          <w:lang w:val="es-ES"/>
        </w:rPr>
      </w:pPr>
      <w:r w:rsidRPr="00B44C74">
        <w:rPr>
          <w:b/>
          <w:lang w:val="es-ES"/>
        </w:rPr>
        <w:t>Tabla 4</w:t>
      </w:r>
    </w:p>
    <w:p w14:paraId="18DF0386" w14:textId="77777777" w:rsidR="007D1BF7" w:rsidRPr="00B44C74" w:rsidRDefault="007D0CD3">
      <w:pPr>
        <w:keepNext/>
        <w:spacing w:after="160" w:line="240" w:lineRule="auto"/>
        <w:rPr>
          <w:lang w:val="es-ES"/>
        </w:rPr>
      </w:pPr>
      <w:r w:rsidRPr="00B44C74">
        <w:rPr>
          <w:i/>
          <w:lang w:val="es-ES"/>
        </w:rPr>
        <w:t>Comportamiento de cada método de extracción</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1872"/>
        <w:gridCol w:w="1872"/>
        <w:gridCol w:w="1872"/>
        <w:gridCol w:w="1872"/>
        <w:gridCol w:w="1872"/>
      </w:tblGrid>
      <w:tr w:rsidR="007D1BF7" w:rsidRPr="00B44C74" w14:paraId="380C0FAE" w14:textId="77777777">
        <w:trPr>
          <w:cantSplit/>
          <w:tblHeader/>
        </w:trPr>
        <w:tc>
          <w:tcPr>
            <w:tcW w:w="1872" w:type="dxa"/>
            <w:tcBorders>
              <w:bottom w:val="single" w:sz="6" w:space="0" w:color="000000"/>
            </w:tcBorders>
          </w:tcPr>
          <w:p w14:paraId="3E96E6A6" w14:textId="77777777" w:rsidR="007D1BF7" w:rsidRPr="00B44C74" w:rsidRDefault="007D0CD3">
            <w:pPr>
              <w:keepNext/>
              <w:spacing w:before="40" w:after="40" w:line="240" w:lineRule="auto"/>
            </w:pPr>
            <w:r w:rsidRPr="00B44C74">
              <w:rPr>
                <w:b/>
                <w:sz w:val="20"/>
              </w:rPr>
              <w:t>Método</w:t>
            </w:r>
          </w:p>
        </w:tc>
        <w:tc>
          <w:tcPr>
            <w:tcW w:w="1872" w:type="dxa"/>
            <w:tcBorders>
              <w:bottom w:val="single" w:sz="6" w:space="0" w:color="000000"/>
            </w:tcBorders>
          </w:tcPr>
          <w:p w14:paraId="3E1B4645" w14:textId="77777777" w:rsidR="007D1BF7" w:rsidRPr="00B44C74" w:rsidRDefault="007D0CD3">
            <w:pPr>
              <w:keepNext/>
              <w:spacing w:before="40" w:after="40" w:line="240" w:lineRule="auto"/>
            </w:pPr>
            <w:r w:rsidRPr="00B44C74">
              <w:rPr>
                <w:b/>
                <w:sz w:val="20"/>
              </w:rPr>
              <w:t>Registros</w:t>
            </w:r>
          </w:p>
        </w:tc>
        <w:tc>
          <w:tcPr>
            <w:tcW w:w="1872" w:type="dxa"/>
            <w:tcBorders>
              <w:bottom w:val="single" w:sz="6" w:space="0" w:color="000000"/>
            </w:tcBorders>
          </w:tcPr>
          <w:p w14:paraId="3763A859" w14:textId="77777777" w:rsidR="007D1BF7" w:rsidRPr="00B44C74" w:rsidRDefault="007D0CD3">
            <w:pPr>
              <w:keepNext/>
              <w:spacing w:before="40" w:after="40" w:line="240" w:lineRule="auto"/>
            </w:pPr>
            <w:r w:rsidRPr="00B44C74">
              <w:rPr>
                <w:b/>
                <w:sz w:val="20"/>
              </w:rPr>
              <w:t>Duración</w:t>
            </w:r>
          </w:p>
        </w:tc>
        <w:tc>
          <w:tcPr>
            <w:tcW w:w="1872" w:type="dxa"/>
            <w:tcBorders>
              <w:bottom w:val="single" w:sz="6" w:space="0" w:color="000000"/>
            </w:tcBorders>
          </w:tcPr>
          <w:p w14:paraId="053E2BA9" w14:textId="77777777" w:rsidR="007D1BF7" w:rsidRPr="00B44C74" w:rsidRDefault="007D0CD3">
            <w:pPr>
              <w:keepNext/>
              <w:spacing w:before="40" w:after="40" w:line="240" w:lineRule="auto"/>
            </w:pPr>
            <w:r w:rsidRPr="00B44C74">
              <w:rPr>
                <w:b/>
                <w:sz w:val="20"/>
              </w:rPr>
              <w:t>Cobertura de campos</w:t>
            </w:r>
          </w:p>
        </w:tc>
        <w:tc>
          <w:tcPr>
            <w:tcW w:w="1872" w:type="dxa"/>
            <w:tcBorders>
              <w:bottom w:val="single" w:sz="6" w:space="0" w:color="000000"/>
            </w:tcBorders>
          </w:tcPr>
          <w:p w14:paraId="3D1DB741" w14:textId="77777777" w:rsidR="007D1BF7" w:rsidRPr="00B44C74" w:rsidRDefault="007D0CD3">
            <w:pPr>
              <w:keepNext/>
              <w:spacing w:before="40" w:after="40" w:line="240" w:lineRule="auto"/>
            </w:pPr>
            <w:r w:rsidRPr="00B44C74">
              <w:rPr>
                <w:b/>
                <w:sz w:val="20"/>
              </w:rPr>
              <w:t>Éxito</w:t>
            </w:r>
          </w:p>
        </w:tc>
      </w:tr>
      <w:tr w:rsidR="007D1BF7" w:rsidRPr="00B44C74" w14:paraId="30434FDC" w14:textId="77777777">
        <w:trPr>
          <w:cantSplit/>
        </w:trPr>
        <w:tc>
          <w:tcPr>
            <w:tcW w:w="1872" w:type="dxa"/>
          </w:tcPr>
          <w:p w14:paraId="41C26299" w14:textId="77777777" w:rsidR="007D1BF7" w:rsidRPr="00B44C74" w:rsidRDefault="007D0CD3">
            <w:pPr>
              <w:keepNext/>
              <w:spacing w:before="40" w:after="40" w:line="240" w:lineRule="auto"/>
            </w:pPr>
            <w:r w:rsidRPr="00B44C74">
              <w:rPr>
                <w:sz w:val="20"/>
              </w:rPr>
              <w:t>BeautifulSoup</w:t>
            </w:r>
          </w:p>
        </w:tc>
        <w:tc>
          <w:tcPr>
            <w:tcW w:w="1872" w:type="dxa"/>
          </w:tcPr>
          <w:p w14:paraId="594D5FFF" w14:textId="77777777" w:rsidR="007D1BF7" w:rsidRPr="00B44C74" w:rsidRDefault="007D0CD3">
            <w:pPr>
              <w:keepNext/>
              <w:spacing w:before="40" w:after="40" w:line="240" w:lineRule="auto"/>
            </w:pPr>
            <w:r w:rsidRPr="00B44C74">
              <w:rPr>
                <w:sz w:val="20"/>
              </w:rPr>
              <w:t>16</w:t>
            </w:r>
          </w:p>
        </w:tc>
        <w:tc>
          <w:tcPr>
            <w:tcW w:w="1872" w:type="dxa"/>
          </w:tcPr>
          <w:p w14:paraId="0868A05E" w14:textId="77777777" w:rsidR="007D1BF7" w:rsidRPr="00B44C74" w:rsidRDefault="007D0CD3">
            <w:pPr>
              <w:keepNext/>
              <w:spacing w:before="40" w:after="40" w:line="240" w:lineRule="auto"/>
            </w:pPr>
            <w:r w:rsidRPr="00B44C74">
              <w:rPr>
                <w:sz w:val="20"/>
              </w:rPr>
              <w:t>4,7 s</w:t>
            </w:r>
          </w:p>
        </w:tc>
        <w:tc>
          <w:tcPr>
            <w:tcW w:w="1872" w:type="dxa"/>
          </w:tcPr>
          <w:p w14:paraId="30DCEAC0" w14:textId="77777777" w:rsidR="007D1BF7" w:rsidRPr="00B44C74" w:rsidRDefault="007D0CD3">
            <w:pPr>
              <w:keepNext/>
              <w:spacing w:before="40" w:after="40" w:line="240" w:lineRule="auto"/>
            </w:pPr>
            <w:r w:rsidRPr="00B44C74">
              <w:rPr>
                <w:sz w:val="20"/>
              </w:rPr>
              <w:t>98,8 %</w:t>
            </w:r>
          </w:p>
        </w:tc>
        <w:tc>
          <w:tcPr>
            <w:tcW w:w="1872" w:type="dxa"/>
          </w:tcPr>
          <w:p w14:paraId="26268EDC" w14:textId="77777777" w:rsidR="007D1BF7" w:rsidRPr="00B44C74" w:rsidRDefault="007D0CD3">
            <w:pPr>
              <w:keepNext/>
              <w:spacing w:before="40" w:after="40" w:line="240" w:lineRule="auto"/>
            </w:pPr>
            <w:r w:rsidRPr="00B44C74">
              <w:rPr>
                <w:sz w:val="20"/>
              </w:rPr>
              <w:t>100 %</w:t>
            </w:r>
          </w:p>
        </w:tc>
      </w:tr>
      <w:tr w:rsidR="007D1BF7" w:rsidRPr="00B44C74" w14:paraId="142A2905" w14:textId="77777777">
        <w:trPr>
          <w:cantSplit/>
        </w:trPr>
        <w:tc>
          <w:tcPr>
            <w:tcW w:w="1872" w:type="dxa"/>
          </w:tcPr>
          <w:p w14:paraId="215B7EC5" w14:textId="77777777" w:rsidR="007D1BF7" w:rsidRPr="00B44C74" w:rsidRDefault="007D0CD3">
            <w:pPr>
              <w:keepNext/>
              <w:spacing w:before="40" w:after="40" w:line="240" w:lineRule="auto"/>
            </w:pPr>
            <w:r w:rsidRPr="00B44C74">
              <w:rPr>
                <w:sz w:val="20"/>
              </w:rPr>
              <w:t>Selenium</w:t>
            </w:r>
          </w:p>
        </w:tc>
        <w:tc>
          <w:tcPr>
            <w:tcW w:w="1872" w:type="dxa"/>
          </w:tcPr>
          <w:p w14:paraId="4E1B08DB" w14:textId="77777777" w:rsidR="007D1BF7" w:rsidRPr="00B44C74" w:rsidRDefault="007D0CD3">
            <w:pPr>
              <w:keepNext/>
              <w:spacing w:before="40" w:after="40" w:line="240" w:lineRule="auto"/>
            </w:pPr>
            <w:r w:rsidRPr="00B44C74">
              <w:rPr>
                <w:sz w:val="20"/>
              </w:rPr>
              <w:t>1</w:t>
            </w:r>
          </w:p>
        </w:tc>
        <w:tc>
          <w:tcPr>
            <w:tcW w:w="1872" w:type="dxa"/>
          </w:tcPr>
          <w:p w14:paraId="7E2FA9B9" w14:textId="77777777" w:rsidR="007D1BF7" w:rsidRPr="00B44C74" w:rsidRDefault="007D0CD3">
            <w:pPr>
              <w:keepNext/>
              <w:spacing w:before="40" w:after="40" w:line="240" w:lineRule="auto"/>
            </w:pPr>
            <w:r w:rsidRPr="00B44C74">
              <w:rPr>
                <w:sz w:val="20"/>
              </w:rPr>
              <w:t>23,3 s</w:t>
            </w:r>
          </w:p>
        </w:tc>
        <w:tc>
          <w:tcPr>
            <w:tcW w:w="1872" w:type="dxa"/>
          </w:tcPr>
          <w:p w14:paraId="058F1B31" w14:textId="77777777" w:rsidR="007D1BF7" w:rsidRPr="00B44C74" w:rsidRDefault="007D0CD3">
            <w:pPr>
              <w:keepNext/>
              <w:spacing w:before="40" w:after="40" w:line="240" w:lineRule="auto"/>
            </w:pPr>
            <w:r w:rsidRPr="00B44C74">
              <w:rPr>
                <w:sz w:val="20"/>
              </w:rPr>
              <w:t>100,0 %</w:t>
            </w:r>
          </w:p>
        </w:tc>
        <w:tc>
          <w:tcPr>
            <w:tcW w:w="1872" w:type="dxa"/>
          </w:tcPr>
          <w:p w14:paraId="5E12D960" w14:textId="77777777" w:rsidR="007D1BF7" w:rsidRPr="00B44C74" w:rsidRDefault="007D0CD3">
            <w:pPr>
              <w:keepNext/>
              <w:spacing w:before="40" w:after="40" w:line="240" w:lineRule="auto"/>
            </w:pPr>
            <w:r w:rsidRPr="00B44C74">
              <w:rPr>
                <w:sz w:val="20"/>
              </w:rPr>
              <w:t>100 %</w:t>
            </w:r>
          </w:p>
        </w:tc>
      </w:tr>
      <w:tr w:rsidR="007D1BF7" w:rsidRPr="00B44C74" w14:paraId="4EE24D0B" w14:textId="77777777">
        <w:trPr>
          <w:cantSplit/>
        </w:trPr>
        <w:tc>
          <w:tcPr>
            <w:tcW w:w="1872" w:type="dxa"/>
          </w:tcPr>
          <w:p w14:paraId="307462EF" w14:textId="77777777" w:rsidR="007D1BF7" w:rsidRPr="00B44C74" w:rsidRDefault="007D0CD3">
            <w:pPr>
              <w:spacing w:before="40" w:after="40" w:line="240" w:lineRule="auto"/>
            </w:pPr>
            <w:r w:rsidRPr="00B44C74">
              <w:rPr>
                <w:sz w:val="20"/>
              </w:rPr>
              <w:t>Scrapy</w:t>
            </w:r>
          </w:p>
        </w:tc>
        <w:tc>
          <w:tcPr>
            <w:tcW w:w="1872" w:type="dxa"/>
          </w:tcPr>
          <w:p w14:paraId="7C04348D" w14:textId="77777777" w:rsidR="007D1BF7" w:rsidRPr="00B44C74" w:rsidRDefault="007D0CD3">
            <w:pPr>
              <w:spacing w:before="40" w:after="40" w:line="240" w:lineRule="auto"/>
            </w:pPr>
            <w:r w:rsidRPr="00B44C74">
              <w:rPr>
                <w:sz w:val="20"/>
              </w:rPr>
              <w:t>16</w:t>
            </w:r>
          </w:p>
        </w:tc>
        <w:tc>
          <w:tcPr>
            <w:tcW w:w="1872" w:type="dxa"/>
          </w:tcPr>
          <w:p w14:paraId="4860FB3C" w14:textId="77777777" w:rsidR="007D1BF7" w:rsidRPr="00B44C74" w:rsidRDefault="007D0CD3">
            <w:pPr>
              <w:spacing w:before="40" w:after="40" w:line="240" w:lineRule="auto"/>
            </w:pPr>
            <w:r w:rsidRPr="00B44C74">
              <w:rPr>
                <w:sz w:val="20"/>
              </w:rPr>
              <w:t>43,0 s</w:t>
            </w:r>
          </w:p>
        </w:tc>
        <w:tc>
          <w:tcPr>
            <w:tcW w:w="1872" w:type="dxa"/>
          </w:tcPr>
          <w:p w14:paraId="4B9309EF" w14:textId="77777777" w:rsidR="007D1BF7" w:rsidRPr="00B44C74" w:rsidRDefault="007D0CD3">
            <w:pPr>
              <w:spacing w:before="40" w:after="40" w:line="240" w:lineRule="auto"/>
            </w:pPr>
            <w:r w:rsidRPr="00B44C74">
              <w:rPr>
                <w:sz w:val="20"/>
              </w:rPr>
              <w:t>98,8 %</w:t>
            </w:r>
          </w:p>
        </w:tc>
        <w:tc>
          <w:tcPr>
            <w:tcW w:w="1872" w:type="dxa"/>
          </w:tcPr>
          <w:p w14:paraId="62F0E732" w14:textId="77777777" w:rsidR="007D1BF7" w:rsidRPr="00B44C74" w:rsidRDefault="007D0CD3">
            <w:pPr>
              <w:spacing w:before="40" w:after="40" w:line="240" w:lineRule="auto"/>
            </w:pPr>
            <w:r w:rsidRPr="00B44C74">
              <w:rPr>
                <w:sz w:val="20"/>
              </w:rPr>
              <w:t>100 %</w:t>
            </w:r>
          </w:p>
        </w:tc>
      </w:tr>
    </w:tbl>
    <w:p w14:paraId="5AB27DB4" w14:textId="77777777" w:rsidR="007D1BF7" w:rsidRPr="00B44C74" w:rsidRDefault="007D1BF7">
      <w:pPr>
        <w:spacing w:after="120" w:line="240" w:lineRule="auto"/>
      </w:pPr>
    </w:p>
    <w:p w14:paraId="0C8D5303" w14:textId="77777777" w:rsidR="007D1BF7" w:rsidRPr="00B44C74" w:rsidRDefault="007D0CD3">
      <w:pPr>
        <w:ind w:firstLine="720"/>
        <w:rPr>
          <w:lang w:val="es-ES"/>
        </w:rPr>
      </w:pPr>
      <w:r w:rsidRPr="00B44C74">
        <w:rPr>
          <w:lang w:val="es-ES"/>
        </w:rPr>
        <w:t>La diferencia de tiempos es consistente con la naturaleza de cada técnica: BeautifulSoup opera sobre HTML ya descargado; Selenium paga el costo de iniciar un navegador y renderizar; Scrapy descarga de nuevo las dieciséis fichas respetando la espera entre peticiones.</w:t>
      </w:r>
    </w:p>
    <w:p w14:paraId="24B64DCB" w14:textId="77777777" w:rsidR="007D1BF7" w:rsidRPr="00B44C74" w:rsidRDefault="007D0CD3">
      <w:pPr>
        <w:pStyle w:val="Heading2"/>
        <w:rPr>
          <w:lang w:val="es-ES"/>
        </w:rPr>
      </w:pPr>
      <w:bookmarkStart w:id="17" w:name="_Toc243332179"/>
      <w:r w:rsidRPr="00B44C74">
        <w:rPr>
          <w:rFonts w:ascii="Times New Roman" w:eastAsia="Times New Roman" w:hAnsi="Times New Roman" w:cs="Times New Roman"/>
          <w:lang w:val="es-ES"/>
        </w:rPr>
        <w:t>6.2 El catálogo extraído</w:t>
      </w:r>
      <w:bookmarkEnd w:id="17"/>
    </w:p>
    <w:p w14:paraId="00D324F7" w14:textId="77777777" w:rsidR="007D1BF7" w:rsidRPr="00B44C74" w:rsidRDefault="007D0CD3">
      <w:pPr>
        <w:ind w:firstLine="720"/>
        <w:rPr>
          <w:lang w:val="es-ES"/>
        </w:rPr>
      </w:pPr>
      <w:r w:rsidRPr="00B44C74">
        <w:rPr>
          <w:lang w:val="es-ES"/>
        </w:rPr>
        <w:t xml:space="preserve">El catálogo quedó conformado por </w:t>
      </w:r>
      <w:r w:rsidRPr="00B44C74">
        <w:rPr>
          <w:b/>
          <w:lang w:val="es-ES"/>
        </w:rPr>
        <w:t>16 productos</w:t>
      </w:r>
      <w:r w:rsidRPr="00B44C74">
        <w:rPr>
          <w:lang w:val="es-ES"/>
        </w:rPr>
        <w:t xml:space="preserve">, de los cuales 15 tienen precio publicado. Los precios van de </w:t>
      </w:r>
      <w:r w:rsidRPr="00B44C74">
        <w:rPr>
          <w:b/>
          <w:lang w:val="es-ES"/>
        </w:rPr>
        <w:t>USD 69,99 a USD 599,99</w:t>
      </w:r>
      <w:r w:rsidRPr="00B44C74">
        <w:rPr>
          <w:lang w:val="es-ES"/>
        </w:rPr>
        <w:t>, con media de USD 233,95, mediana de USD 166,29 y desviación estándar de USD 161,36: una dispersión alta, propia de un mercado que mezcla equipos de entrada con gama alta.</w:t>
      </w:r>
    </w:p>
    <w:p w14:paraId="3F3DBE65" w14:textId="77777777" w:rsidR="007D1BF7" w:rsidRPr="00B44C74" w:rsidRDefault="007D0CD3">
      <w:pPr>
        <w:ind w:firstLine="720"/>
        <w:rPr>
          <w:lang w:val="es-ES"/>
        </w:rPr>
      </w:pPr>
      <w:r w:rsidRPr="00B44C74">
        <w:rPr>
          <w:lang w:val="es-ES"/>
        </w:rPr>
        <w:t>Por segmentos, 4 equipos se ubican por debajo de USD 150, 8 entre USD 150 y USD 250, y 3 por encima de USD 250. Samsung domina el listado con 10 de los 16 registros; el resto se reparte entre Motorola y marcas emergentes. Doce equipos están disponibles de inmediato y cuatro declaran stock limitado. Solo cuatro productos presentan descuento frente a su precio de lista, con un promedio de 12,4 %.</w:t>
      </w:r>
    </w:p>
    <w:p w14:paraId="3EBDF80B" w14:textId="77777777" w:rsidR="007D1BF7" w:rsidRPr="00B44C74" w:rsidRDefault="007D0CD3">
      <w:pPr>
        <w:keepNext/>
        <w:spacing w:after="40" w:line="240" w:lineRule="auto"/>
        <w:rPr>
          <w:lang w:val="es-ES"/>
        </w:rPr>
      </w:pPr>
      <w:r w:rsidRPr="00B44C74">
        <w:rPr>
          <w:b/>
          <w:lang w:val="es-ES"/>
        </w:rPr>
        <w:lastRenderedPageBreak/>
        <w:t>Figura 1</w:t>
      </w:r>
    </w:p>
    <w:p w14:paraId="18E18AA7" w14:textId="77777777" w:rsidR="007D1BF7" w:rsidRPr="00B44C74" w:rsidRDefault="007D0CD3">
      <w:pPr>
        <w:keepNext/>
        <w:spacing w:after="200" w:line="240" w:lineRule="auto"/>
        <w:rPr>
          <w:lang w:val="es-ES"/>
        </w:rPr>
      </w:pPr>
      <w:r w:rsidRPr="00B44C74">
        <w:rPr>
          <w:i/>
          <w:lang w:val="es-ES"/>
        </w:rPr>
        <w:t>Productos más costosos del catálogo extraído (n = 12)</w:t>
      </w:r>
    </w:p>
    <w:p w14:paraId="1F90D52D" w14:textId="77777777" w:rsidR="007D1BF7" w:rsidRPr="00B44C74" w:rsidRDefault="007D0CD3">
      <w:pPr>
        <w:spacing w:after="80" w:line="240" w:lineRule="auto"/>
        <w:jc w:val="center"/>
      </w:pPr>
      <w:r w:rsidRPr="00B44C74">
        <w:rPr>
          <w:noProof/>
        </w:rPr>
        <w:drawing>
          <wp:inline distT="0" distB="0" distL="0" distR="0" wp14:anchorId="7BFC21BD" wp14:editId="12A7491F">
            <wp:extent cx="5760720" cy="3750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cios_catalogo.png"/>
                    <pic:cNvPicPr/>
                  </pic:nvPicPr>
                  <pic:blipFill>
                    <a:blip r:embed="rId8"/>
                    <a:stretch>
                      <a:fillRect/>
                    </a:stretch>
                  </pic:blipFill>
                  <pic:spPr>
                    <a:xfrm>
                      <a:off x="0" y="0"/>
                      <a:ext cx="5760720" cy="3750116"/>
                    </a:xfrm>
                    <a:prstGeom prst="rect">
                      <a:avLst/>
                    </a:prstGeom>
                  </pic:spPr>
                </pic:pic>
              </a:graphicData>
            </a:graphic>
          </wp:inline>
        </w:drawing>
      </w:r>
    </w:p>
    <w:p w14:paraId="124EF525" w14:textId="77777777" w:rsidR="007D1BF7" w:rsidRPr="00B44C74" w:rsidRDefault="007D0CD3">
      <w:pPr>
        <w:spacing w:after="240" w:line="240" w:lineRule="auto"/>
        <w:rPr>
          <w:lang w:val="es-ES"/>
        </w:rPr>
      </w:pPr>
      <w:r w:rsidRPr="00B44C74">
        <w:rPr>
          <w:i/>
          <w:sz w:val="20"/>
          <w:lang w:val="es-ES"/>
        </w:rPr>
        <w:t xml:space="preserve">Nota. </w:t>
      </w:r>
      <w:r w:rsidRPr="00B44C74">
        <w:rPr>
          <w:sz w:val="20"/>
          <w:lang w:val="es-ES"/>
        </w:rPr>
        <w:t>Elaboración propia.</w:t>
      </w:r>
    </w:p>
    <w:p w14:paraId="7A1F3F17" w14:textId="77777777" w:rsidR="007D1BF7" w:rsidRPr="00B44C74" w:rsidRDefault="007D0CD3">
      <w:pPr>
        <w:pStyle w:val="Heading2"/>
        <w:rPr>
          <w:lang w:val="es-ES"/>
        </w:rPr>
      </w:pPr>
      <w:bookmarkStart w:id="18" w:name="_Toc243332180"/>
      <w:r w:rsidRPr="00B44C74">
        <w:rPr>
          <w:rFonts w:ascii="Times New Roman" w:eastAsia="Times New Roman" w:hAnsi="Times New Roman" w:cs="Times New Roman"/>
          <w:lang w:val="es-ES"/>
        </w:rPr>
        <w:lastRenderedPageBreak/>
        <w:t>6.3 El artículo analizado</w:t>
      </w:r>
      <w:bookmarkEnd w:id="18"/>
    </w:p>
    <w:p w14:paraId="1BC44D78" w14:textId="77777777" w:rsidR="007D1BF7" w:rsidRPr="00B44C74" w:rsidRDefault="007D0CD3">
      <w:pPr>
        <w:keepNext/>
        <w:spacing w:after="40" w:line="240" w:lineRule="auto"/>
        <w:rPr>
          <w:lang w:val="es-ES"/>
        </w:rPr>
      </w:pPr>
      <w:r w:rsidRPr="00B44C74">
        <w:rPr>
          <w:b/>
          <w:lang w:val="es-ES"/>
        </w:rPr>
        <w:t>Tabla 5</w:t>
      </w:r>
    </w:p>
    <w:p w14:paraId="54DCAEAA" w14:textId="77777777" w:rsidR="007D1BF7" w:rsidRPr="00B44C74" w:rsidRDefault="007D0CD3">
      <w:pPr>
        <w:keepNext/>
        <w:spacing w:after="160" w:line="240" w:lineRule="auto"/>
        <w:rPr>
          <w:lang w:val="es-ES"/>
        </w:rPr>
      </w:pPr>
      <w:r w:rsidRPr="00B44C74">
        <w:rPr>
          <w:i/>
          <w:lang w:val="es-ES"/>
        </w:rPr>
        <w:t>Ficha técnica del artículo analizado</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2995"/>
        <w:gridCol w:w="6365"/>
      </w:tblGrid>
      <w:tr w:rsidR="007D1BF7" w:rsidRPr="00B44C74" w14:paraId="62DC25CB" w14:textId="77777777">
        <w:trPr>
          <w:cantSplit/>
          <w:tblHeader/>
        </w:trPr>
        <w:tc>
          <w:tcPr>
            <w:tcW w:w="2995" w:type="dxa"/>
            <w:tcBorders>
              <w:bottom w:val="single" w:sz="6" w:space="0" w:color="000000"/>
            </w:tcBorders>
          </w:tcPr>
          <w:p w14:paraId="312580D5" w14:textId="77777777" w:rsidR="007D1BF7" w:rsidRPr="00B44C74" w:rsidRDefault="007D0CD3">
            <w:pPr>
              <w:keepNext/>
              <w:spacing w:before="40" w:after="40" w:line="240" w:lineRule="auto"/>
            </w:pPr>
            <w:r w:rsidRPr="00B44C74">
              <w:rPr>
                <w:b/>
                <w:sz w:val="20"/>
              </w:rPr>
              <w:t>Atributo</w:t>
            </w:r>
          </w:p>
        </w:tc>
        <w:tc>
          <w:tcPr>
            <w:tcW w:w="6365" w:type="dxa"/>
            <w:tcBorders>
              <w:bottom w:val="single" w:sz="6" w:space="0" w:color="000000"/>
            </w:tcBorders>
          </w:tcPr>
          <w:p w14:paraId="06CC3364" w14:textId="77777777" w:rsidR="007D1BF7" w:rsidRPr="00B44C74" w:rsidRDefault="007D0CD3">
            <w:pPr>
              <w:keepNext/>
              <w:spacing w:before="40" w:after="40" w:line="240" w:lineRule="auto"/>
            </w:pPr>
            <w:r w:rsidRPr="00B44C74">
              <w:rPr>
                <w:b/>
                <w:sz w:val="20"/>
              </w:rPr>
              <w:t>Valor</w:t>
            </w:r>
          </w:p>
        </w:tc>
      </w:tr>
      <w:tr w:rsidR="007D1BF7" w:rsidRPr="00B44C74" w14:paraId="366A1F99" w14:textId="77777777">
        <w:trPr>
          <w:cantSplit/>
        </w:trPr>
        <w:tc>
          <w:tcPr>
            <w:tcW w:w="2995" w:type="dxa"/>
          </w:tcPr>
          <w:p w14:paraId="32A2CBDE" w14:textId="77777777" w:rsidR="007D1BF7" w:rsidRPr="00B44C74" w:rsidRDefault="007D0CD3">
            <w:pPr>
              <w:keepNext/>
              <w:spacing w:before="40" w:after="40" w:line="240" w:lineRule="auto"/>
            </w:pPr>
            <w:r w:rsidRPr="00B44C74">
              <w:rPr>
                <w:sz w:val="20"/>
              </w:rPr>
              <w:t>Título</w:t>
            </w:r>
          </w:p>
        </w:tc>
        <w:tc>
          <w:tcPr>
            <w:tcW w:w="6365" w:type="dxa"/>
          </w:tcPr>
          <w:p w14:paraId="2A73C570" w14:textId="77777777" w:rsidR="007D1BF7" w:rsidRPr="00B44C74" w:rsidRDefault="007D0CD3">
            <w:pPr>
              <w:keepNext/>
              <w:spacing w:before="40" w:after="40" w:line="240" w:lineRule="auto"/>
            </w:pPr>
            <w:r w:rsidRPr="00B44C74">
              <w:rPr>
                <w:sz w:val="20"/>
              </w:rPr>
              <w:t>Samsung Galaxy A57 5G (2026), 128 GB, Awesome Gray</w:t>
            </w:r>
          </w:p>
        </w:tc>
      </w:tr>
      <w:tr w:rsidR="007D1BF7" w:rsidRPr="00B44C74" w14:paraId="3D7B5F4D" w14:textId="77777777">
        <w:trPr>
          <w:cantSplit/>
        </w:trPr>
        <w:tc>
          <w:tcPr>
            <w:tcW w:w="2995" w:type="dxa"/>
          </w:tcPr>
          <w:p w14:paraId="204AF61E" w14:textId="77777777" w:rsidR="007D1BF7" w:rsidRPr="00B44C74" w:rsidRDefault="007D0CD3">
            <w:pPr>
              <w:keepNext/>
              <w:spacing w:before="40" w:after="40" w:line="240" w:lineRule="auto"/>
            </w:pPr>
            <w:r w:rsidRPr="00B44C74">
              <w:rPr>
                <w:sz w:val="20"/>
              </w:rPr>
              <w:t>Precio de venta</w:t>
            </w:r>
          </w:p>
        </w:tc>
        <w:tc>
          <w:tcPr>
            <w:tcW w:w="6365" w:type="dxa"/>
          </w:tcPr>
          <w:p w14:paraId="76D0A5F3" w14:textId="77777777" w:rsidR="007D1BF7" w:rsidRPr="00B44C74" w:rsidRDefault="007D0CD3">
            <w:pPr>
              <w:keepNext/>
              <w:spacing w:before="40" w:after="40" w:line="240" w:lineRule="auto"/>
            </w:pPr>
            <w:r w:rsidRPr="00B44C74">
              <w:rPr>
                <w:sz w:val="20"/>
              </w:rPr>
              <w:t>USD 499,99</w:t>
            </w:r>
          </w:p>
        </w:tc>
      </w:tr>
      <w:tr w:rsidR="007D1BF7" w:rsidRPr="00B44C74" w14:paraId="182FEB21" w14:textId="77777777">
        <w:trPr>
          <w:cantSplit/>
        </w:trPr>
        <w:tc>
          <w:tcPr>
            <w:tcW w:w="2995" w:type="dxa"/>
          </w:tcPr>
          <w:p w14:paraId="4103E8E9" w14:textId="77777777" w:rsidR="007D1BF7" w:rsidRPr="00B44C74" w:rsidRDefault="007D0CD3">
            <w:pPr>
              <w:keepNext/>
              <w:spacing w:before="40" w:after="40" w:line="240" w:lineRule="auto"/>
            </w:pPr>
            <w:r w:rsidRPr="00B44C74">
              <w:rPr>
                <w:sz w:val="20"/>
              </w:rPr>
              <w:t>Precio de lista</w:t>
            </w:r>
          </w:p>
        </w:tc>
        <w:tc>
          <w:tcPr>
            <w:tcW w:w="6365" w:type="dxa"/>
          </w:tcPr>
          <w:p w14:paraId="4E0B079D" w14:textId="77777777" w:rsidR="007D1BF7" w:rsidRPr="00B44C74" w:rsidRDefault="007D0CD3">
            <w:pPr>
              <w:keepNext/>
              <w:spacing w:before="40" w:after="40" w:line="240" w:lineRule="auto"/>
            </w:pPr>
            <w:r w:rsidRPr="00B44C74">
              <w:rPr>
                <w:sz w:val="20"/>
              </w:rPr>
              <w:t>USD 599,99</w:t>
            </w:r>
          </w:p>
        </w:tc>
      </w:tr>
      <w:tr w:rsidR="007D1BF7" w:rsidRPr="00B44C74" w14:paraId="0808B4F4" w14:textId="77777777">
        <w:trPr>
          <w:cantSplit/>
        </w:trPr>
        <w:tc>
          <w:tcPr>
            <w:tcW w:w="2995" w:type="dxa"/>
          </w:tcPr>
          <w:p w14:paraId="015C0358" w14:textId="77777777" w:rsidR="007D1BF7" w:rsidRPr="00B44C74" w:rsidRDefault="007D0CD3">
            <w:pPr>
              <w:keepNext/>
              <w:spacing w:before="40" w:after="40" w:line="240" w:lineRule="auto"/>
            </w:pPr>
            <w:r w:rsidRPr="00B44C74">
              <w:rPr>
                <w:sz w:val="20"/>
              </w:rPr>
              <w:t>Descuento</w:t>
            </w:r>
          </w:p>
        </w:tc>
        <w:tc>
          <w:tcPr>
            <w:tcW w:w="6365" w:type="dxa"/>
          </w:tcPr>
          <w:p w14:paraId="41F8FCD8" w14:textId="77777777" w:rsidR="007D1BF7" w:rsidRPr="00B44C74" w:rsidRDefault="007D0CD3">
            <w:pPr>
              <w:keepNext/>
              <w:spacing w:before="40" w:after="40" w:line="240" w:lineRule="auto"/>
            </w:pPr>
            <w:r w:rsidRPr="00B44C74">
              <w:rPr>
                <w:sz w:val="20"/>
              </w:rPr>
              <w:t>16,7 %</w:t>
            </w:r>
          </w:p>
        </w:tc>
      </w:tr>
      <w:tr w:rsidR="007D1BF7" w:rsidRPr="00B44C74" w14:paraId="1CCCD8DA" w14:textId="77777777">
        <w:trPr>
          <w:cantSplit/>
        </w:trPr>
        <w:tc>
          <w:tcPr>
            <w:tcW w:w="2995" w:type="dxa"/>
          </w:tcPr>
          <w:p w14:paraId="5112A259" w14:textId="77777777" w:rsidR="007D1BF7" w:rsidRPr="00B44C74" w:rsidRDefault="007D0CD3">
            <w:pPr>
              <w:keepNext/>
              <w:spacing w:before="40" w:after="40" w:line="240" w:lineRule="auto"/>
            </w:pPr>
            <w:r w:rsidRPr="00B44C74">
              <w:rPr>
                <w:sz w:val="20"/>
              </w:rPr>
              <w:t>Calificación</w:t>
            </w:r>
          </w:p>
        </w:tc>
        <w:tc>
          <w:tcPr>
            <w:tcW w:w="6365" w:type="dxa"/>
          </w:tcPr>
          <w:p w14:paraId="52EB0287" w14:textId="77777777" w:rsidR="007D1BF7" w:rsidRPr="00B44C74" w:rsidRDefault="007D0CD3">
            <w:pPr>
              <w:keepNext/>
              <w:spacing w:before="40" w:after="40" w:line="240" w:lineRule="auto"/>
            </w:pPr>
            <w:r w:rsidRPr="00B44C74">
              <w:rPr>
                <w:sz w:val="20"/>
              </w:rPr>
              <w:t>4,4 / 5</w:t>
            </w:r>
          </w:p>
        </w:tc>
      </w:tr>
      <w:tr w:rsidR="007D1BF7" w:rsidRPr="00B44C74" w14:paraId="3AB98122" w14:textId="77777777">
        <w:trPr>
          <w:cantSplit/>
        </w:trPr>
        <w:tc>
          <w:tcPr>
            <w:tcW w:w="2995" w:type="dxa"/>
          </w:tcPr>
          <w:p w14:paraId="79A7D492" w14:textId="77777777" w:rsidR="007D1BF7" w:rsidRPr="00B44C74" w:rsidRDefault="007D0CD3">
            <w:pPr>
              <w:keepNext/>
              <w:spacing w:before="40" w:after="40" w:line="240" w:lineRule="auto"/>
            </w:pPr>
            <w:r w:rsidRPr="00B44C74">
              <w:rPr>
                <w:sz w:val="20"/>
              </w:rPr>
              <w:t>Reseñas</w:t>
            </w:r>
          </w:p>
        </w:tc>
        <w:tc>
          <w:tcPr>
            <w:tcW w:w="6365" w:type="dxa"/>
          </w:tcPr>
          <w:p w14:paraId="3692D9C7" w14:textId="77777777" w:rsidR="007D1BF7" w:rsidRPr="00B44C74" w:rsidRDefault="007D0CD3">
            <w:pPr>
              <w:keepNext/>
              <w:spacing w:before="40" w:after="40" w:line="240" w:lineRule="auto"/>
            </w:pPr>
            <w:r w:rsidRPr="00B44C74">
              <w:rPr>
                <w:sz w:val="20"/>
              </w:rPr>
              <w:t>209</w:t>
            </w:r>
          </w:p>
        </w:tc>
      </w:tr>
      <w:tr w:rsidR="007D1BF7" w:rsidRPr="00B44C74" w14:paraId="6FB55156" w14:textId="77777777">
        <w:trPr>
          <w:cantSplit/>
        </w:trPr>
        <w:tc>
          <w:tcPr>
            <w:tcW w:w="2995" w:type="dxa"/>
          </w:tcPr>
          <w:p w14:paraId="799BC705" w14:textId="77777777" w:rsidR="007D1BF7" w:rsidRPr="00B44C74" w:rsidRDefault="007D0CD3">
            <w:pPr>
              <w:keepNext/>
              <w:spacing w:before="40" w:after="40" w:line="240" w:lineRule="auto"/>
            </w:pPr>
            <w:r w:rsidRPr="00B44C74">
              <w:rPr>
                <w:sz w:val="20"/>
              </w:rPr>
              <w:t>Disponibilidad</w:t>
            </w:r>
          </w:p>
        </w:tc>
        <w:tc>
          <w:tcPr>
            <w:tcW w:w="6365" w:type="dxa"/>
          </w:tcPr>
          <w:p w14:paraId="682F0A91" w14:textId="77777777" w:rsidR="007D1BF7" w:rsidRPr="00B44C74" w:rsidRDefault="007D0CD3">
            <w:pPr>
              <w:keepNext/>
              <w:spacing w:before="40" w:after="40" w:line="240" w:lineRule="auto"/>
            </w:pPr>
            <w:r w:rsidRPr="00B44C74">
              <w:rPr>
                <w:sz w:val="20"/>
              </w:rPr>
              <w:t>In Stock</w:t>
            </w:r>
          </w:p>
        </w:tc>
      </w:tr>
      <w:tr w:rsidR="007D1BF7" w:rsidRPr="00B44C74" w14:paraId="52D294C5" w14:textId="77777777">
        <w:trPr>
          <w:cantSplit/>
        </w:trPr>
        <w:tc>
          <w:tcPr>
            <w:tcW w:w="2995" w:type="dxa"/>
          </w:tcPr>
          <w:p w14:paraId="19FE4954" w14:textId="77777777" w:rsidR="007D1BF7" w:rsidRPr="00B44C74" w:rsidRDefault="007D0CD3">
            <w:pPr>
              <w:keepNext/>
              <w:spacing w:before="40" w:after="40" w:line="240" w:lineRule="auto"/>
            </w:pPr>
            <w:r w:rsidRPr="00B44C74">
              <w:rPr>
                <w:sz w:val="20"/>
              </w:rPr>
              <w:t>Entrega estimada</w:t>
            </w:r>
          </w:p>
        </w:tc>
        <w:tc>
          <w:tcPr>
            <w:tcW w:w="6365" w:type="dxa"/>
          </w:tcPr>
          <w:p w14:paraId="4B4FE35F" w14:textId="77777777" w:rsidR="007D1BF7" w:rsidRPr="00B44C74" w:rsidRDefault="007D0CD3">
            <w:pPr>
              <w:keepNext/>
              <w:spacing w:before="40" w:after="40" w:line="240" w:lineRule="auto"/>
            </w:pPr>
            <w:r w:rsidRPr="00B44C74">
              <w:rPr>
                <w:sz w:val="20"/>
              </w:rPr>
              <w:t>Sábado 24 de octubre</w:t>
            </w:r>
          </w:p>
        </w:tc>
      </w:tr>
      <w:tr w:rsidR="007D1BF7" w:rsidRPr="00B44C74" w14:paraId="7269526E" w14:textId="77777777">
        <w:trPr>
          <w:cantSplit/>
        </w:trPr>
        <w:tc>
          <w:tcPr>
            <w:tcW w:w="2995" w:type="dxa"/>
          </w:tcPr>
          <w:p w14:paraId="73A21A90" w14:textId="77777777" w:rsidR="007D1BF7" w:rsidRPr="00B44C74" w:rsidRDefault="007D0CD3">
            <w:pPr>
              <w:keepNext/>
              <w:spacing w:before="40" w:after="40" w:line="240" w:lineRule="auto"/>
            </w:pPr>
            <w:r w:rsidRPr="00B44C74">
              <w:rPr>
                <w:sz w:val="20"/>
              </w:rPr>
              <w:t>Sistema operativo</w:t>
            </w:r>
          </w:p>
        </w:tc>
        <w:tc>
          <w:tcPr>
            <w:tcW w:w="6365" w:type="dxa"/>
          </w:tcPr>
          <w:p w14:paraId="2CE1EDB7" w14:textId="77777777" w:rsidR="007D1BF7" w:rsidRPr="00B44C74" w:rsidRDefault="007D0CD3">
            <w:pPr>
              <w:keepNext/>
              <w:spacing w:before="40" w:after="40" w:line="240" w:lineRule="auto"/>
            </w:pPr>
            <w:r w:rsidRPr="00B44C74">
              <w:rPr>
                <w:sz w:val="20"/>
              </w:rPr>
              <w:t>Android 16, One UI 8.5</w:t>
            </w:r>
          </w:p>
        </w:tc>
      </w:tr>
      <w:tr w:rsidR="007D1BF7" w:rsidRPr="00B44C74" w14:paraId="160A0512" w14:textId="77777777">
        <w:trPr>
          <w:cantSplit/>
        </w:trPr>
        <w:tc>
          <w:tcPr>
            <w:tcW w:w="2995" w:type="dxa"/>
          </w:tcPr>
          <w:p w14:paraId="4D8C34B4" w14:textId="77777777" w:rsidR="007D1BF7" w:rsidRPr="00B44C74" w:rsidRDefault="007D0CD3">
            <w:pPr>
              <w:keepNext/>
              <w:spacing w:before="40" w:after="40" w:line="240" w:lineRule="auto"/>
            </w:pPr>
            <w:r w:rsidRPr="00B44C74">
              <w:rPr>
                <w:sz w:val="20"/>
              </w:rPr>
              <w:t>RAM / almacenamiento</w:t>
            </w:r>
          </w:p>
        </w:tc>
        <w:tc>
          <w:tcPr>
            <w:tcW w:w="6365" w:type="dxa"/>
          </w:tcPr>
          <w:p w14:paraId="16CEC937" w14:textId="77777777" w:rsidR="007D1BF7" w:rsidRPr="00B44C74" w:rsidRDefault="007D0CD3">
            <w:pPr>
              <w:keepNext/>
              <w:spacing w:before="40" w:after="40" w:line="240" w:lineRule="auto"/>
            </w:pPr>
            <w:r w:rsidRPr="00B44C74">
              <w:rPr>
                <w:sz w:val="20"/>
              </w:rPr>
              <w:t>8 GB / 128 GB</w:t>
            </w:r>
          </w:p>
        </w:tc>
      </w:tr>
      <w:tr w:rsidR="007D1BF7" w:rsidRPr="00B44C74" w14:paraId="2E7A8B6D" w14:textId="77777777">
        <w:trPr>
          <w:cantSplit/>
        </w:trPr>
        <w:tc>
          <w:tcPr>
            <w:tcW w:w="2995" w:type="dxa"/>
          </w:tcPr>
          <w:p w14:paraId="19713EF6" w14:textId="77777777" w:rsidR="007D1BF7" w:rsidRPr="00B44C74" w:rsidRDefault="007D0CD3">
            <w:pPr>
              <w:keepNext/>
              <w:spacing w:before="40" w:after="40" w:line="240" w:lineRule="auto"/>
            </w:pPr>
            <w:r w:rsidRPr="00B44C74">
              <w:rPr>
                <w:sz w:val="20"/>
              </w:rPr>
              <w:t>Pantalla</w:t>
            </w:r>
          </w:p>
        </w:tc>
        <w:tc>
          <w:tcPr>
            <w:tcW w:w="6365" w:type="dxa"/>
          </w:tcPr>
          <w:p w14:paraId="2889186B" w14:textId="77777777" w:rsidR="007D1BF7" w:rsidRPr="00B44C74" w:rsidRDefault="007D0CD3">
            <w:pPr>
              <w:keepNext/>
              <w:spacing w:before="40" w:after="40" w:line="240" w:lineRule="auto"/>
            </w:pPr>
            <w:r w:rsidRPr="00B44C74">
              <w:rPr>
                <w:sz w:val="20"/>
              </w:rPr>
              <w:t>6,7 pulgadas</w:t>
            </w:r>
          </w:p>
        </w:tc>
      </w:tr>
      <w:tr w:rsidR="007D1BF7" w:rsidRPr="00B44C74" w14:paraId="72A287CA" w14:textId="77777777">
        <w:trPr>
          <w:cantSplit/>
        </w:trPr>
        <w:tc>
          <w:tcPr>
            <w:tcW w:w="2995" w:type="dxa"/>
          </w:tcPr>
          <w:p w14:paraId="2E43A42C" w14:textId="77777777" w:rsidR="007D1BF7" w:rsidRPr="00B44C74" w:rsidRDefault="007D0CD3">
            <w:pPr>
              <w:spacing w:before="40" w:after="40" w:line="240" w:lineRule="auto"/>
            </w:pPr>
            <w:r w:rsidRPr="00B44C74">
              <w:rPr>
                <w:sz w:val="20"/>
              </w:rPr>
              <w:t>Best Sellers Rank</w:t>
            </w:r>
          </w:p>
        </w:tc>
        <w:tc>
          <w:tcPr>
            <w:tcW w:w="6365" w:type="dxa"/>
          </w:tcPr>
          <w:p w14:paraId="73FE0213" w14:textId="77777777" w:rsidR="007D1BF7" w:rsidRPr="00B44C74" w:rsidRDefault="007D0CD3">
            <w:pPr>
              <w:spacing w:before="40" w:after="40" w:line="240" w:lineRule="auto"/>
            </w:pPr>
            <w:r w:rsidRPr="00B44C74">
              <w:rPr>
                <w:sz w:val="20"/>
              </w:rPr>
              <w:t>6 346 en Cell Phones &amp; Accessories; 104 en Cell Phones</w:t>
            </w:r>
          </w:p>
        </w:tc>
      </w:tr>
    </w:tbl>
    <w:p w14:paraId="60403802" w14:textId="77777777" w:rsidR="007D1BF7" w:rsidRPr="00B44C74" w:rsidRDefault="007D1BF7">
      <w:pPr>
        <w:spacing w:after="120" w:line="240" w:lineRule="auto"/>
      </w:pPr>
    </w:p>
    <w:p w14:paraId="1AB186A9" w14:textId="73507F05" w:rsidR="007D1BF7" w:rsidRPr="00B44C74" w:rsidRDefault="007D0CD3">
      <w:pPr>
        <w:ind w:firstLine="720"/>
        <w:rPr>
          <w:lang w:val="es-ES"/>
        </w:rPr>
      </w:pPr>
      <w:r w:rsidRPr="00B44C74">
        <w:rPr>
          <w:lang w:val="es-ES"/>
        </w:rPr>
        <w:t xml:space="preserve">El histograma de calificaciones, obtenido únicamente con Selenium, muestra una concentración del </w:t>
      </w:r>
      <w:r w:rsidRPr="00B44C74">
        <w:rPr>
          <w:b/>
          <w:lang w:val="es-ES"/>
        </w:rPr>
        <w:t>75 % en cinco estrellas</w:t>
      </w:r>
      <w:r w:rsidRPr="00B44C74">
        <w:rPr>
          <w:lang w:val="es-ES"/>
        </w:rPr>
        <w:t xml:space="preserve">, 12 % en cuatro, 5 % en tres, 1 % en dos y 7 % en una. Esa distribución es la de un producto con aceptación </w:t>
      </w:r>
      <w:r w:rsidR="00EA6FDB" w:rsidRPr="00B44C74">
        <w:rPr>
          <w:lang w:val="es-ES"/>
        </w:rPr>
        <w:t>alta,</w:t>
      </w:r>
      <w:r w:rsidRPr="00B44C74">
        <w:rPr>
          <w:lang w:val="es-ES"/>
        </w:rPr>
        <w:t xml:space="preserve"> pero con un núcleo minoritario de insatisfacción, un patrón habitual en telefonía de gama media.</w:t>
      </w:r>
    </w:p>
    <w:p w14:paraId="2787C462" w14:textId="77777777" w:rsidR="007D1BF7" w:rsidRPr="00B44C74" w:rsidRDefault="007D0CD3">
      <w:pPr>
        <w:ind w:firstLine="720"/>
        <w:rPr>
          <w:lang w:val="es-ES"/>
        </w:rPr>
      </w:pPr>
      <w:r w:rsidRPr="00B44C74">
        <w:rPr>
          <w:lang w:val="es-ES"/>
        </w:rPr>
        <w:t xml:space="preserve">El equipo ocupa la </w:t>
      </w:r>
      <w:r w:rsidRPr="00B44C74">
        <w:rPr>
          <w:b/>
          <w:lang w:val="es-ES"/>
        </w:rPr>
        <w:t>segunda posición de precio</w:t>
      </w:r>
      <w:r w:rsidRPr="00B44C74">
        <w:rPr>
          <w:lang w:val="es-ES"/>
        </w:rPr>
        <w:t xml:space="preserve"> entre los quince registros con precio, solo por debajo de un modelo de USD 599,99. Su descuento de 16,7 % es el más alto del catálogo y su </w:t>
      </w:r>
      <w:r w:rsidRPr="00B44C74">
        <w:rPr>
          <w:i/>
          <w:lang w:val="es-ES"/>
        </w:rPr>
        <w:t>Best Sellers Rank</w:t>
      </w:r>
      <w:r w:rsidRPr="00B44C74">
        <w:rPr>
          <w:lang w:val="es-ES"/>
        </w:rPr>
        <w:t xml:space="preserve"> lo sitúa en el puesto 104 de la categoría de teléfonos, un indicador de rotación saludable.</w:t>
      </w:r>
    </w:p>
    <w:p w14:paraId="1E85A5EA" w14:textId="77777777" w:rsidR="007D1BF7" w:rsidRPr="00B44C74" w:rsidRDefault="007D0CD3">
      <w:pPr>
        <w:pStyle w:val="Heading2"/>
        <w:rPr>
          <w:lang w:val="es-ES"/>
        </w:rPr>
      </w:pPr>
      <w:bookmarkStart w:id="19" w:name="_Toc243332181"/>
      <w:r w:rsidRPr="00B44C74">
        <w:rPr>
          <w:rFonts w:ascii="Times New Roman" w:eastAsia="Times New Roman" w:hAnsi="Times New Roman" w:cs="Times New Roman"/>
          <w:lang w:val="es-ES"/>
        </w:rPr>
        <w:lastRenderedPageBreak/>
        <w:t>6.4 Precio frente a reputación</w:t>
      </w:r>
      <w:bookmarkEnd w:id="19"/>
    </w:p>
    <w:p w14:paraId="083AD256" w14:textId="77777777" w:rsidR="007D1BF7" w:rsidRPr="00B44C74" w:rsidRDefault="007D0CD3">
      <w:pPr>
        <w:keepNext/>
        <w:spacing w:after="40" w:line="240" w:lineRule="auto"/>
        <w:rPr>
          <w:lang w:val="es-ES"/>
        </w:rPr>
      </w:pPr>
      <w:r w:rsidRPr="00B44C74">
        <w:rPr>
          <w:b/>
          <w:lang w:val="es-ES"/>
        </w:rPr>
        <w:t>Figura 2</w:t>
      </w:r>
    </w:p>
    <w:p w14:paraId="53A3D5ED" w14:textId="77777777" w:rsidR="007D1BF7" w:rsidRPr="00B44C74" w:rsidRDefault="007D0CD3">
      <w:pPr>
        <w:keepNext/>
        <w:spacing w:after="200" w:line="240" w:lineRule="auto"/>
        <w:rPr>
          <w:lang w:val="es-ES"/>
        </w:rPr>
      </w:pPr>
      <w:r w:rsidRPr="00B44C74">
        <w:rPr>
          <w:i/>
          <w:lang w:val="es-ES"/>
        </w:rPr>
        <w:t>Relación entre precio y calificación; el tamaño del punto representa el número de reseñas</w:t>
      </w:r>
    </w:p>
    <w:p w14:paraId="4F52D723" w14:textId="77777777" w:rsidR="007D1BF7" w:rsidRPr="00B44C74" w:rsidRDefault="007D0CD3">
      <w:pPr>
        <w:spacing w:after="80" w:line="240" w:lineRule="auto"/>
        <w:jc w:val="center"/>
      </w:pPr>
      <w:r w:rsidRPr="00B44C74">
        <w:rPr>
          <w:noProof/>
        </w:rPr>
        <w:drawing>
          <wp:inline distT="0" distB="0" distL="0" distR="0" wp14:anchorId="36ACEEAC" wp14:editId="234D101B">
            <wp:extent cx="5760720" cy="3855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cio_calificacion.png"/>
                    <pic:cNvPicPr/>
                  </pic:nvPicPr>
                  <pic:blipFill>
                    <a:blip r:embed="rId9"/>
                    <a:stretch>
                      <a:fillRect/>
                    </a:stretch>
                  </pic:blipFill>
                  <pic:spPr>
                    <a:xfrm>
                      <a:off x="0" y="0"/>
                      <a:ext cx="5760720" cy="3855012"/>
                    </a:xfrm>
                    <a:prstGeom prst="rect">
                      <a:avLst/>
                    </a:prstGeom>
                  </pic:spPr>
                </pic:pic>
              </a:graphicData>
            </a:graphic>
          </wp:inline>
        </w:drawing>
      </w:r>
    </w:p>
    <w:p w14:paraId="38144517" w14:textId="77777777" w:rsidR="007D1BF7" w:rsidRPr="00B44C74" w:rsidRDefault="007D0CD3">
      <w:pPr>
        <w:spacing w:after="240" w:line="240" w:lineRule="auto"/>
        <w:rPr>
          <w:lang w:val="es-ES"/>
        </w:rPr>
      </w:pPr>
      <w:r w:rsidRPr="00B44C74">
        <w:rPr>
          <w:i/>
          <w:sz w:val="20"/>
          <w:lang w:val="es-ES"/>
        </w:rPr>
        <w:t xml:space="preserve">Nota. </w:t>
      </w:r>
      <w:r w:rsidRPr="00B44C74">
        <w:rPr>
          <w:sz w:val="20"/>
          <w:lang w:val="es-ES"/>
        </w:rPr>
        <w:t>Elaboración propia.</w:t>
      </w:r>
    </w:p>
    <w:p w14:paraId="7CAB41FE" w14:textId="77777777" w:rsidR="007D1BF7" w:rsidRPr="00B44C74" w:rsidRDefault="007D0CD3">
      <w:pPr>
        <w:ind w:firstLine="720"/>
        <w:rPr>
          <w:lang w:val="es-ES"/>
        </w:rPr>
      </w:pPr>
      <w:r w:rsidRPr="00B44C74">
        <w:rPr>
          <w:lang w:val="es-ES"/>
        </w:rPr>
        <w:t xml:space="preserve">La figura 2 muestra que la relación entre precio y calificación </w:t>
      </w:r>
      <w:r w:rsidRPr="00B44C74">
        <w:rPr>
          <w:b/>
          <w:lang w:val="es-ES"/>
        </w:rPr>
        <w:t>no es lineal</w:t>
      </w:r>
      <w:r w:rsidRPr="00B44C74">
        <w:rPr>
          <w:lang w:val="es-ES"/>
        </w:rPr>
        <w:t>. Los equipos con mayor volumen de reseñas se concentran entre 4,0 y 4,4 estrellas, mientras que varios productos con calificación perfecta tienen una o dos reseñas: reputación aún no consolidada. El Galaxy A57 se ubica en el cuadrante de precio alto con calificación alta y un volumen de reseñas intermedio, lo que sugiere una reputación estable pero todavía en construcción frente a los modelos más vendidos.</w:t>
      </w:r>
    </w:p>
    <w:p w14:paraId="510FA7C8" w14:textId="77777777" w:rsidR="007D1BF7" w:rsidRPr="00B44C74" w:rsidRDefault="007D0CD3">
      <w:pPr>
        <w:ind w:firstLine="720"/>
        <w:rPr>
          <w:lang w:val="es-ES"/>
        </w:rPr>
      </w:pPr>
      <w:r w:rsidRPr="00B44C74">
        <w:rPr>
          <w:lang w:val="es-ES"/>
        </w:rPr>
        <w:t>La calificación promedio del catálogo es de 4,19 estrellas sobre un total de 24 865 reseñas acumuladas.</w:t>
      </w:r>
    </w:p>
    <w:p w14:paraId="60A47CE5" w14:textId="77777777" w:rsidR="007D1BF7" w:rsidRPr="00B44C74" w:rsidRDefault="007D0CD3">
      <w:pPr>
        <w:keepNext/>
        <w:spacing w:after="40" w:line="240" w:lineRule="auto"/>
        <w:rPr>
          <w:lang w:val="es-ES"/>
        </w:rPr>
      </w:pPr>
      <w:r w:rsidRPr="00B44C74">
        <w:rPr>
          <w:b/>
          <w:lang w:val="es-ES"/>
        </w:rPr>
        <w:lastRenderedPageBreak/>
        <w:t>Figura 3</w:t>
      </w:r>
    </w:p>
    <w:p w14:paraId="215843D8" w14:textId="77777777" w:rsidR="007D1BF7" w:rsidRPr="00B44C74" w:rsidRDefault="007D0CD3">
      <w:pPr>
        <w:keepNext/>
        <w:spacing w:after="200" w:line="240" w:lineRule="auto"/>
        <w:rPr>
          <w:lang w:val="es-ES"/>
        </w:rPr>
      </w:pPr>
      <w:r w:rsidRPr="00B44C74">
        <w:rPr>
          <w:i/>
          <w:lang w:val="es-ES"/>
        </w:rPr>
        <w:t>Precio promedio y número de productos por marca</w:t>
      </w:r>
    </w:p>
    <w:p w14:paraId="522F8976" w14:textId="77777777" w:rsidR="007D1BF7" w:rsidRPr="00B44C74" w:rsidRDefault="007D0CD3">
      <w:pPr>
        <w:spacing w:after="80" w:line="240" w:lineRule="auto"/>
        <w:jc w:val="center"/>
      </w:pPr>
      <w:r w:rsidRPr="00B44C74">
        <w:rPr>
          <w:noProof/>
        </w:rPr>
        <w:drawing>
          <wp:inline distT="0" distB="0" distL="0" distR="0" wp14:anchorId="5E6FAA8F" wp14:editId="7CEF061D">
            <wp:extent cx="5760720" cy="32883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cio_por_marca.png"/>
                    <pic:cNvPicPr/>
                  </pic:nvPicPr>
                  <pic:blipFill>
                    <a:blip r:embed="rId10"/>
                    <a:stretch>
                      <a:fillRect/>
                    </a:stretch>
                  </pic:blipFill>
                  <pic:spPr>
                    <a:xfrm>
                      <a:off x="0" y="0"/>
                      <a:ext cx="5760720" cy="3288386"/>
                    </a:xfrm>
                    <a:prstGeom prst="rect">
                      <a:avLst/>
                    </a:prstGeom>
                  </pic:spPr>
                </pic:pic>
              </a:graphicData>
            </a:graphic>
          </wp:inline>
        </w:drawing>
      </w:r>
    </w:p>
    <w:p w14:paraId="04B96576" w14:textId="77777777" w:rsidR="007D1BF7" w:rsidRPr="00B44C74" w:rsidRDefault="007D0CD3">
      <w:pPr>
        <w:spacing w:after="240" w:line="240" w:lineRule="auto"/>
        <w:rPr>
          <w:lang w:val="es-ES"/>
        </w:rPr>
      </w:pPr>
      <w:r w:rsidRPr="00B44C74">
        <w:rPr>
          <w:i/>
          <w:sz w:val="20"/>
          <w:lang w:val="es-ES"/>
        </w:rPr>
        <w:t xml:space="preserve">Nota. </w:t>
      </w:r>
      <w:r w:rsidRPr="00B44C74">
        <w:rPr>
          <w:sz w:val="20"/>
          <w:lang w:val="es-ES"/>
        </w:rPr>
        <w:t>Elaboración propia.</w:t>
      </w:r>
    </w:p>
    <w:p w14:paraId="5776216E" w14:textId="77777777" w:rsidR="007D1BF7" w:rsidRPr="00B44C74" w:rsidRDefault="007D0CD3">
      <w:pPr>
        <w:pStyle w:val="Heading2"/>
        <w:rPr>
          <w:lang w:val="es-ES"/>
        </w:rPr>
      </w:pPr>
      <w:bookmarkStart w:id="20" w:name="_Toc243332182"/>
      <w:r w:rsidRPr="00B44C74">
        <w:rPr>
          <w:rFonts w:ascii="Times New Roman" w:eastAsia="Times New Roman" w:hAnsi="Times New Roman" w:cs="Times New Roman"/>
          <w:lang w:val="es-ES"/>
        </w:rPr>
        <w:t>6.5 Comparación de métodos y concordancia</w:t>
      </w:r>
      <w:bookmarkEnd w:id="20"/>
    </w:p>
    <w:p w14:paraId="69ED5053" w14:textId="77777777" w:rsidR="007D1BF7" w:rsidRPr="00B44C74" w:rsidRDefault="007D0CD3">
      <w:pPr>
        <w:keepNext/>
        <w:spacing w:after="40" w:line="240" w:lineRule="auto"/>
        <w:rPr>
          <w:lang w:val="es-ES"/>
        </w:rPr>
      </w:pPr>
      <w:r w:rsidRPr="00B44C74">
        <w:rPr>
          <w:b/>
          <w:lang w:val="es-ES"/>
        </w:rPr>
        <w:t>Figura 4</w:t>
      </w:r>
    </w:p>
    <w:p w14:paraId="502F7869" w14:textId="77777777" w:rsidR="007D1BF7" w:rsidRPr="00B44C74" w:rsidRDefault="007D0CD3">
      <w:pPr>
        <w:keepNext/>
        <w:spacing w:after="200" w:line="240" w:lineRule="auto"/>
        <w:rPr>
          <w:lang w:val="es-ES"/>
        </w:rPr>
      </w:pPr>
      <w:r w:rsidRPr="00B44C74">
        <w:rPr>
          <w:i/>
          <w:lang w:val="es-ES"/>
        </w:rPr>
        <w:t>Completitud y costo de ejecución por método</w:t>
      </w:r>
    </w:p>
    <w:p w14:paraId="482B4270" w14:textId="77777777" w:rsidR="007D1BF7" w:rsidRPr="00B44C74" w:rsidRDefault="007D0CD3">
      <w:pPr>
        <w:spacing w:after="80" w:line="240" w:lineRule="auto"/>
        <w:jc w:val="center"/>
      </w:pPr>
      <w:r w:rsidRPr="00B44C74">
        <w:rPr>
          <w:noProof/>
        </w:rPr>
        <w:drawing>
          <wp:inline distT="0" distB="0" distL="0" distR="0" wp14:anchorId="78CA8263" wp14:editId="0BF919E9">
            <wp:extent cx="5760720" cy="2933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aracion_metodos.png"/>
                    <pic:cNvPicPr/>
                  </pic:nvPicPr>
                  <pic:blipFill>
                    <a:blip r:embed="rId11"/>
                    <a:stretch>
                      <a:fillRect/>
                    </a:stretch>
                  </pic:blipFill>
                  <pic:spPr>
                    <a:xfrm>
                      <a:off x="0" y="0"/>
                      <a:ext cx="5760720" cy="2933265"/>
                    </a:xfrm>
                    <a:prstGeom prst="rect">
                      <a:avLst/>
                    </a:prstGeom>
                  </pic:spPr>
                </pic:pic>
              </a:graphicData>
            </a:graphic>
          </wp:inline>
        </w:drawing>
      </w:r>
    </w:p>
    <w:p w14:paraId="3EA0AAEA" w14:textId="77777777" w:rsidR="007D1BF7" w:rsidRPr="00B44C74" w:rsidRDefault="007D0CD3">
      <w:pPr>
        <w:spacing w:after="240" w:line="240" w:lineRule="auto"/>
        <w:rPr>
          <w:lang w:val="es-ES"/>
        </w:rPr>
      </w:pPr>
      <w:r w:rsidRPr="00B44C74">
        <w:rPr>
          <w:i/>
          <w:sz w:val="20"/>
          <w:lang w:val="es-ES"/>
        </w:rPr>
        <w:t xml:space="preserve">Nota. </w:t>
      </w:r>
      <w:r w:rsidRPr="00B44C74">
        <w:rPr>
          <w:sz w:val="20"/>
          <w:lang w:val="es-ES"/>
        </w:rPr>
        <w:t>Elaboración propia.</w:t>
      </w:r>
    </w:p>
    <w:p w14:paraId="34C99FE3" w14:textId="77777777" w:rsidR="007D1BF7" w:rsidRPr="00B44C74" w:rsidRDefault="007D0CD3">
      <w:pPr>
        <w:ind w:firstLine="720"/>
        <w:rPr>
          <w:lang w:val="es-ES"/>
        </w:rPr>
      </w:pPr>
      <w:r w:rsidRPr="00B44C74">
        <w:rPr>
          <w:lang w:val="es-ES"/>
        </w:rPr>
        <w:lastRenderedPageBreak/>
        <w:t xml:space="preserve">La concordancia se calculó sobre los ASIN extraídos por más de un método. El resultado fue del </w:t>
      </w:r>
      <w:r w:rsidRPr="00B44C74">
        <w:rPr>
          <w:b/>
          <w:lang w:val="es-ES"/>
        </w:rPr>
        <w:t>100 % en los cuatro campos comparables</w:t>
      </w:r>
      <w:r w:rsidRPr="00B44C74">
        <w:rPr>
          <w:lang w:val="es-ES"/>
        </w:rPr>
        <w:t xml:space="preserve"> —precio, calificación, reseñas y título— sobre 33 comparaciones entre pares de métodos. Este resultado valida la decisión de compartir la sesión: cuando los tres extractores observan el mismo contexto comercial, el dato coincide.</w:t>
      </w:r>
    </w:p>
    <w:p w14:paraId="360788E1" w14:textId="77777777" w:rsidR="007D1BF7" w:rsidRPr="00B44C74" w:rsidRDefault="007D0CD3">
      <w:pPr>
        <w:ind w:firstLine="720"/>
        <w:rPr>
          <w:lang w:val="es-ES"/>
        </w:rPr>
      </w:pPr>
      <w:r w:rsidRPr="00B44C74">
        <w:rPr>
          <w:lang w:val="es-ES"/>
        </w:rPr>
        <w:t>La única diferencia observada entre métodos no es de valor sino de alcance: el histograma de calificaciones solo existe en la salida de Selenium, porque se construye con JavaScript.</w:t>
      </w:r>
    </w:p>
    <w:p w14:paraId="5A1AE92B" w14:textId="77777777" w:rsidR="007D1BF7" w:rsidRPr="00B44C74" w:rsidRDefault="007D0CD3">
      <w:pPr>
        <w:pStyle w:val="Heading2"/>
        <w:rPr>
          <w:lang w:val="es-ES"/>
        </w:rPr>
      </w:pPr>
      <w:bookmarkStart w:id="21" w:name="_Toc243332183"/>
      <w:r w:rsidRPr="00B44C74">
        <w:rPr>
          <w:rFonts w:ascii="Times New Roman" w:eastAsia="Times New Roman" w:hAnsi="Times New Roman" w:cs="Times New Roman"/>
          <w:lang w:val="es-ES"/>
        </w:rPr>
        <w:t>6.6 Validación contra las métricas de éxito</w:t>
      </w:r>
      <w:bookmarkEnd w:id="21"/>
    </w:p>
    <w:p w14:paraId="556FF0C2" w14:textId="77777777" w:rsidR="007D1BF7" w:rsidRPr="00B44C74" w:rsidRDefault="007D0CD3">
      <w:pPr>
        <w:keepNext/>
        <w:spacing w:after="40" w:line="240" w:lineRule="auto"/>
        <w:rPr>
          <w:lang w:val="es-ES"/>
        </w:rPr>
      </w:pPr>
      <w:r w:rsidRPr="00B44C74">
        <w:rPr>
          <w:b/>
          <w:lang w:val="es-ES"/>
        </w:rPr>
        <w:t>Tabla 6</w:t>
      </w:r>
    </w:p>
    <w:p w14:paraId="42743006" w14:textId="77777777" w:rsidR="007D1BF7" w:rsidRPr="00B44C74" w:rsidRDefault="007D0CD3">
      <w:pPr>
        <w:keepNext/>
        <w:spacing w:after="160" w:line="240" w:lineRule="auto"/>
        <w:rPr>
          <w:lang w:val="es-ES"/>
        </w:rPr>
      </w:pPr>
      <w:r w:rsidRPr="00B44C74">
        <w:rPr>
          <w:i/>
          <w:lang w:val="es-ES"/>
        </w:rPr>
        <w:t>Validación del pipeline contra las métricas de éxito</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80" w:type="dxa"/>
          <w:bottom w:w="40" w:type="dxa"/>
          <w:right w:w="80" w:type="dxa"/>
        </w:tblCellMar>
        <w:tblLook w:val="04A0" w:firstRow="1" w:lastRow="0" w:firstColumn="1" w:lastColumn="0" w:noHBand="0" w:noVBand="1"/>
      </w:tblPr>
      <w:tblGrid>
        <w:gridCol w:w="3557"/>
        <w:gridCol w:w="1934"/>
        <w:gridCol w:w="1934"/>
        <w:gridCol w:w="1934"/>
      </w:tblGrid>
      <w:tr w:rsidR="007D1BF7" w:rsidRPr="00B44C74" w14:paraId="58C26463" w14:textId="77777777">
        <w:trPr>
          <w:cantSplit/>
          <w:tblHeader/>
        </w:trPr>
        <w:tc>
          <w:tcPr>
            <w:tcW w:w="3557" w:type="dxa"/>
            <w:tcBorders>
              <w:bottom w:val="single" w:sz="6" w:space="0" w:color="000000"/>
            </w:tcBorders>
          </w:tcPr>
          <w:p w14:paraId="7E631F15" w14:textId="77777777" w:rsidR="007D1BF7" w:rsidRPr="00B44C74" w:rsidRDefault="007D0CD3">
            <w:pPr>
              <w:keepNext/>
              <w:spacing w:before="40" w:after="40" w:line="240" w:lineRule="auto"/>
            </w:pPr>
            <w:r w:rsidRPr="00B44C74">
              <w:rPr>
                <w:b/>
                <w:sz w:val="20"/>
              </w:rPr>
              <w:t>Métrica</w:t>
            </w:r>
          </w:p>
        </w:tc>
        <w:tc>
          <w:tcPr>
            <w:tcW w:w="1934" w:type="dxa"/>
            <w:tcBorders>
              <w:bottom w:val="single" w:sz="6" w:space="0" w:color="000000"/>
            </w:tcBorders>
          </w:tcPr>
          <w:p w14:paraId="3BAC5EB7" w14:textId="77777777" w:rsidR="007D1BF7" w:rsidRPr="00B44C74" w:rsidRDefault="007D0CD3">
            <w:pPr>
              <w:keepNext/>
              <w:spacing w:before="40" w:after="40" w:line="240" w:lineRule="auto"/>
            </w:pPr>
            <w:r w:rsidRPr="00B44C74">
              <w:rPr>
                <w:b/>
                <w:sz w:val="20"/>
              </w:rPr>
              <w:t>Resultado</w:t>
            </w:r>
          </w:p>
        </w:tc>
        <w:tc>
          <w:tcPr>
            <w:tcW w:w="1934" w:type="dxa"/>
            <w:tcBorders>
              <w:bottom w:val="single" w:sz="6" w:space="0" w:color="000000"/>
            </w:tcBorders>
          </w:tcPr>
          <w:p w14:paraId="5EBA7682" w14:textId="77777777" w:rsidR="007D1BF7" w:rsidRPr="00B44C74" w:rsidRDefault="007D0CD3">
            <w:pPr>
              <w:keepNext/>
              <w:spacing w:before="40" w:after="40" w:line="240" w:lineRule="auto"/>
            </w:pPr>
            <w:r w:rsidRPr="00B44C74">
              <w:rPr>
                <w:b/>
                <w:sz w:val="20"/>
              </w:rPr>
              <w:t>Umbral</w:t>
            </w:r>
          </w:p>
        </w:tc>
        <w:tc>
          <w:tcPr>
            <w:tcW w:w="1934" w:type="dxa"/>
            <w:tcBorders>
              <w:bottom w:val="single" w:sz="6" w:space="0" w:color="000000"/>
            </w:tcBorders>
          </w:tcPr>
          <w:p w14:paraId="326145E0" w14:textId="77777777" w:rsidR="007D1BF7" w:rsidRPr="00B44C74" w:rsidRDefault="007D0CD3">
            <w:pPr>
              <w:keepNext/>
              <w:spacing w:before="40" w:after="40" w:line="240" w:lineRule="auto"/>
            </w:pPr>
            <w:r w:rsidRPr="00B44C74">
              <w:rPr>
                <w:b/>
                <w:sz w:val="20"/>
              </w:rPr>
              <w:t>Estado</w:t>
            </w:r>
          </w:p>
        </w:tc>
      </w:tr>
      <w:tr w:rsidR="007D1BF7" w:rsidRPr="00B44C74" w14:paraId="51FC3BAC" w14:textId="77777777">
        <w:trPr>
          <w:cantSplit/>
        </w:trPr>
        <w:tc>
          <w:tcPr>
            <w:tcW w:w="3557" w:type="dxa"/>
          </w:tcPr>
          <w:p w14:paraId="349204C7" w14:textId="77777777" w:rsidR="007D1BF7" w:rsidRPr="00B44C74" w:rsidRDefault="007D0CD3">
            <w:pPr>
              <w:keepNext/>
              <w:spacing w:before="40" w:after="40" w:line="240" w:lineRule="auto"/>
            </w:pPr>
            <w:r w:rsidRPr="00B44C74">
              <w:rPr>
                <w:sz w:val="20"/>
              </w:rPr>
              <w:t>Productos en el catálogo</w:t>
            </w:r>
          </w:p>
        </w:tc>
        <w:tc>
          <w:tcPr>
            <w:tcW w:w="1934" w:type="dxa"/>
          </w:tcPr>
          <w:p w14:paraId="60CE25D3" w14:textId="77777777" w:rsidR="007D1BF7" w:rsidRPr="00B44C74" w:rsidRDefault="007D0CD3">
            <w:pPr>
              <w:keepNext/>
              <w:spacing w:before="40" w:after="40" w:line="240" w:lineRule="auto"/>
            </w:pPr>
            <w:r w:rsidRPr="00B44C74">
              <w:rPr>
                <w:sz w:val="20"/>
              </w:rPr>
              <w:t>16</w:t>
            </w:r>
          </w:p>
        </w:tc>
        <w:tc>
          <w:tcPr>
            <w:tcW w:w="1934" w:type="dxa"/>
          </w:tcPr>
          <w:p w14:paraId="5F8E0031" w14:textId="77777777" w:rsidR="007D1BF7" w:rsidRPr="00B44C74" w:rsidRDefault="007D0CD3">
            <w:pPr>
              <w:keepNext/>
              <w:spacing w:before="40" w:after="40" w:line="240" w:lineRule="auto"/>
            </w:pPr>
            <w:r w:rsidRPr="00B44C74">
              <w:rPr>
                <w:sz w:val="20"/>
              </w:rPr>
              <w:t>≥ 12</w:t>
            </w:r>
          </w:p>
        </w:tc>
        <w:tc>
          <w:tcPr>
            <w:tcW w:w="1934" w:type="dxa"/>
          </w:tcPr>
          <w:p w14:paraId="65AA5142" w14:textId="77777777" w:rsidR="007D1BF7" w:rsidRPr="00B44C74" w:rsidRDefault="007D0CD3">
            <w:pPr>
              <w:keepNext/>
              <w:spacing w:before="40" w:after="40" w:line="240" w:lineRule="auto"/>
            </w:pPr>
            <w:r w:rsidRPr="00B44C74">
              <w:rPr>
                <w:sz w:val="20"/>
              </w:rPr>
              <w:t>Cumple</w:t>
            </w:r>
          </w:p>
        </w:tc>
      </w:tr>
      <w:tr w:rsidR="007D1BF7" w:rsidRPr="00B44C74" w14:paraId="402FE271" w14:textId="77777777">
        <w:trPr>
          <w:cantSplit/>
        </w:trPr>
        <w:tc>
          <w:tcPr>
            <w:tcW w:w="3557" w:type="dxa"/>
          </w:tcPr>
          <w:p w14:paraId="548A2880" w14:textId="77777777" w:rsidR="007D1BF7" w:rsidRPr="00B44C74" w:rsidRDefault="007D0CD3">
            <w:pPr>
              <w:keepNext/>
              <w:spacing w:before="40" w:after="40" w:line="240" w:lineRule="auto"/>
            </w:pPr>
            <w:r w:rsidRPr="00B44C74">
              <w:rPr>
                <w:sz w:val="20"/>
              </w:rPr>
              <w:t>Cobertura de campos clave</w:t>
            </w:r>
          </w:p>
        </w:tc>
        <w:tc>
          <w:tcPr>
            <w:tcW w:w="1934" w:type="dxa"/>
          </w:tcPr>
          <w:p w14:paraId="5340895F" w14:textId="77777777" w:rsidR="007D1BF7" w:rsidRPr="00B44C74" w:rsidRDefault="007D0CD3">
            <w:pPr>
              <w:keepNext/>
              <w:spacing w:before="40" w:after="40" w:line="240" w:lineRule="auto"/>
            </w:pPr>
            <w:r w:rsidRPr="00B44C74">
              <w:rPr>
                <w:sz w:val="20"/>
              </w:rPr>
              <w:t>98,8 %</w:t>
            </w:r>
          </w:p>
        </w:tc>
        <w:tc>
          <w:tcPr>
            <w:tcW w:w="1934" w:type="dxa"/>
          </w:tcPr>
          <w:p w14:paraId="6DE2D74D" w14:textId="77777777" w:rsidR="007D1BF7" w:rsidRPr="00B44C74" w:rsidRDefault="007D0CD3">
            <w:pPr>
              <w:keepNext/>
              <w:spacing w:before="40" w:after="40" w:line="240" w:lineRule="auto"/>
            </w:pPr>
            <w:r w:rsidRPr="00B44C74">
              <w:rPr>
                <w:sz w:val="20"/>
              </w:rPr>
              <w:t>≥ 95 %</w:t>
            </w:r>
          </w:p>
        </w:tc>
        <w:tc>
          <w:tcPr>
            <w:tcW w:w="1934" w:type="dxa"/>
          </w:tcPr>
          <w:p w14:paraId="326AA45A" w14:textId="77777777" w:rsidR="007D1BF7" w:rsidRPr="00B44C74" w:rsidRDefault="007D0CD3">
            <w:pPr>
              <w:keepNext/>
              <w:spacing w:before="40" w:after="40" w:line="240" w:lineRule="auto"/>
            </w:pPr>
            <w:r w:rsidRPr="00B44C74">
              <w:rPr>
                <w:sz w:val="20"/>
              </w:rPr>
              <w:t>Cumple</w:t>
            </w:r>
          </w:p>
        </w:tc>
      </w:tr>
      <w:tr w:rsidR="007D1BF7" w:rsidRPr="00B44C74" w14:paraId="20EE77F1" w14:textId="77777777">
        <w:trPr>
          <w:cantSplit/>
        </w:trPr>
        <w:tc>
          <w:tcPr>
            <w:tcW w:w="3557" w:type="dxa"/>
          </w:tcPr>
          <w:p w14:paraId="080EE96A" w14:textId="77777777" w:rsidR="007D1BF7" w:rsidRPr="00B44C74" w:rsidRDefault="007D0CD3">
            <w:pPr>
              <w:keepNext/>
              <w:spacing w:before="40" w:after="40" w:line="240" w:lineRule="auto"/>
            </w:pPr>
            <w:r w:rsidRPr="00B44C74">
              <w:rPr>
                <w:sz w:val="20"/>
              </w:rPr>
              <w:t>Concordancia entre métodos</w:t>
            </w:r>
          </w:p>
        </w:tc>
        <w:tc>
          <w:tcPr>
            <w:tcW w:w="1934" w:type="dxa"/>
          </w:tcPr>
          <w:p w14:paraId="3F1D2B40" w14:textId="77777777" w:rsidR="007D1BF7" w:rsidRPr="00B44C74" w:rsidRDefault="007D0CD3">
            <w:pPr>
              <w:keepNext/>
              <w:spacing w:before="40" w:after="40" w:line="240" w:lineRule="auto"/>
            </w:pPr>
            <w:r w:rsidRPr="00B44C74">
              <w:rPr>
                <w:sz w:val="20"/>
              </w:rPr>
              <w:t>100,0 %</w:t>
            </w:r>
          </w:p>
        </w:tc>
        <w:tc>
          <w:tcPr>
            <w:tcW w:w="1934" w:type="dxa"/>
          </w:tcPr>
          <w:p w14:paraId="5D110260" w14:textId="77777777" w:rsidR="007D1BF7" w:rsidRPr="00B44C74" w:rsidRDefault="007D0CD3">
            <w:pPr>
              <w:keepNext/>
              <w:spacing w:before="40" w:after="40" w:line="240" w:lineRule="auto"/>
            </w:pPr>
            <w:r w:rsidRPr="00B44C74">
              <w:rPr>
                <w:sz w:val="20"/>
              </w:rPr>
              <w:t>≥ 90 %</w:t>
            </w:r>
          </w:p>
        </w:tc>
        <w:tc>
          <w:tcPr>
            <w:tcW w:w="1934" w:type="dxa"/>
          </w:tcPr>
          <w:p w14:paraId="70950BB1" w14:textId="77777777" w:rsidR="007D1BF7" w:rsidRPr="00B44C74" w:rsidRDefault="007D0CD3">
            <w:pPr>
              <w:keepNext/>
              <w:spacing w:before="40" w:after="40" w:line="240" w:lineRule="auto"/>
            </w:pPr>
            <w:r w:rsidRPr="00B44C74">
              <w:rPr>
                <w:sz w:val="20"/>
              </w:rPr>
              <w:t>Cumple</w:t>
            </w:r>
          </w:p>
        </w:tc>
      </w:tr>
      <w:tr w:rsidR="007D1BF7" w:rsidRPr="00B44C74" w14:paraId="3C6A5DD5" w14:textId="77777777">
        <w:trPr>
          <w:cantSplit/>
        </w:trPr>
        <w:tc>
          <w:tcPr>
            <w:tcW w:w="3557" w:type="dxa"/>
          </w:tcPr>
          <w:p w14:paraId="777C2F17" w14:textId="77777777" w:rsidR="007D1BF7" w:rsidRPr="00B44C74" w:rsidRDefault="007D0CD3">
            <w:pPr>
              <w:keepNext/>
              <w:spacing w:before="40" w:after="40" w:line="240" w:lineRule="auto"/>
            </w:pPr>
            <w:r w:rsidRPr="00B44C74">
              <w:rPr>
                <w:sz w:val="20"/>
              </w:rPr>
              <w:t>Tasa de éxito HTTP</w:t>
            </w:r>
          </w:p>
        </w:tc>
        <w:tc>
          <w:tcPr>
            <w:tcW w:w="1934" w:type="dxa"/>
          </w:tcPr>
          <w:p w14:paraId="72277DB0" w14:textId="77777777" w:rsidR="007D1BF7" w:rsidRPr="00B44C74" w:rsidRDefault="007D0CD3">
            <w:pPr>
              <w:keepNext/>
              <w:spacing w:before="40" w:after="40" w:line="240" w:lineRule="auto"/>
            </w:pPr>
            <w:r w:rsidRPr="00B44C74">
              <w:rPr>
                <w:sz w:val="20"/>
              </w:rPr>
              <w:t>100,0 %</w:t>
            </w:r>
          </w:p>
        </w:tc>
        <w:tc>
          <w:tcPr>
            <w:tcW w:w="1934" w:type="dxa"/>
          </w:tcPr>
          <w:p w14:paraId="700DBE59" w14:textId="77777777" w:rsidR="007D1BF7" w:rsidRPr="00B44C74" w:rsidRDefault="007D0CD3">
            <w:pPr>
              <w:keepNext/>
              <w:spacing w:before="40" w:after="40" w:line="240" w:lineRule="auto"/>
            </w:pPr>
            <w:r w:rsidRPr="00B44C74">
              <w:rPr>
                <w:sz w:val="20"/>
              </w:rPr>
              <w:t>≥ 95 %</w:t>
            </w:r>
          </w:p>
        </w:tc>
        <w:tc>
          <w:tcPr>
            <w:tcW w:w="1934" w:type="dxa"/>
          </w:tcPr>
          <w:p w14:paraId="5A4C4E72" w14:textId="77777777" w:rsidR="007D1BF7" w:rsidRPr="00B44C74" w:rsidRDefault="007D0CD3">
            <w:pPr>
              <w:keepNext/>
              <w:spacing w:before="40" w:after="40" w:line="240" w:lineRule="auto"/>
            </w:pPr>
            <w:r w:rsidRPr="00B44C74">
              <w:rPr>
                <w:sz w:val="20"/>
              </w:rPr>
              <w:t>Cumple</w:t>
            </w:r>
          </w:p>
        </w:tc>
      </w:tr>
      <w:tr w:rsidR="007D1BF7" w:rsidRPr="00B44C74" w14:paraId="2CCD877F" w14:textId="77777777">
        <w:trPr>
          <w:cantSplit/>
        </w:trPr>
        <w:tc>
          <w:tcPr>
            <w:tcW w:w="3557" w:type="dxa"/>
          </w:tcPr>
          <w:p w14:paraId="579E75DD" w14:textId="77777777" w:rsidR="007D1BF7" w:rsidRPr="00B44C74" w:rsidRDefault="007D0CD3">
            <w:pPr>
              <w:spacing w:before="40" w:after="40" w:line="240" w:lineRule="auto"/>
            </w:pPr>
            <w:r w:rsidRPr="00B44C74">
              <w:rPr>
                <w:sz w:val="20"/>
              </w:rPr>
              <w:t>Duración del pipeline</w:t>
            </w:r>
          </w:p>
        </w:tc>
        <w:tc>
          <w:tcPr>
            <w:tcW w:w="1934" w:type="dxa"/>
          </w:tcPr>
          <w:p w14:paraId="751C960B" w14:textId="77777777" w:rsidR="007D1BF7" w:rsidRPr="00B44C74" w:rsidRDefault="007D0CD3">
            <w:pPr>
              <w:spacing w:before="40" w:after="40" w:line="240" w:lineRule="auto"/>
            </w:pPr>
            <w:r w:rsidRPr="00B44C74">
              <w:rPr>
                <w:sz w:val="20"/>
              </w:rPr>
              <w:t>71,9 s</w:t>
            </w:r>
          </w:p>
        </w:tc>
        <w:tc>
          <w:tcPr>
            <w:tcW w:w="1934" w:type="dxa"/>
          </w:tcPr>
          <w:p w14:paraId="64B52060" w14:textId="77777777" w:rsidR="007D1BF7" w:rsidRPr="00B44C74" w:rsidRDefault="007D0CD3">
            <w:pPr>
              <w:spacing w:before="40" w:after="40" w:line="240" w:lineRule="auto"/>
            </w:pPr>
            <w:r w:rsidRPr="00B44C74">
              <w:rPr>
                <w:sz w:val="20"/>
              </w:rPr>
              <w:t>≤ 600 s</w:t>
            </w:r>
          </w:p>
        </w:tc>
        <w:tc>
          <w:tcPr>
            <w:tcW w:w="1934" w:type="dxa"/>
          </w:tcPr>
          <w:p w14:paraId="13A7F0CC" w14:textId="77777777" w:rsidR="007D1BF7" w:rsidRPr="00B44C74" w:rsidRDefault="007D0CD3">
            <w:pPr>
              <w:spacing w:before="40" w:after="40" w:line="240" w:lineRule="auto"/>
            </w:pPr>
            <w:r w:rsidRPr="00B44C74">
              <w:rPr>
                <w:sz w:val="20"/>
              </w:rPr>
              <w:t>Cumple</w:t>
            </w:r>
          </w:p>
        </w:tc>
      </w:tr>
    </w:tbl>
    <w:p w14:paraId="63D3CE41" w14:textId="77777777" w:rsidR="007D1BF7" w:rsidRPr="00B44C74" w:rsidRDefault="007D1BF7">
      <w:pPr>
        <w:spacing w:after="120" w:line="240" w:lineRule="auto"/>
      </w:pPr>
    </w:p>
    <w:p w14:paraId="4F9C7984" w14:textId="77777777" w:rsidR="007D1BF7" w:rsidRPr="00B44C74" w:rsidRDefault="007D0CD3">
      <w:pPr>
        <w:ind w:firstLine="720"/>
        <w:rPr>
          <w:lang w:val="es-ES"/>
        </w:rPr>
      </w:pPr>
      <w:r w:rsidRPr="00B44C74">
        <w:rPr>
          <w:b/>
          <w:lang w:val="es-ES"/>
        </w:rPr>
        <w:t>Veredicto automático: APROBADO.</w:t>
      </w:r>
      <w:r w:rsidRPr="00B44C74">
        <w:rPr>
          <w:lang w:val="es-ES"/>
        </w:rPr>
        <w:t xml:space="preserve"> El reporte completo se genera en </w:t>
      </w:r>
      <w:r w:rsidRPr="00B44C74">
        <w:rPr>
          <w:rFonts w:ascii="Courier New" w:eastAsia="Courier New" w:hAnsi="Courier New" w:cs="Courier New"/>
          <w:sz w:val="22"/>
          <w:lang w:val="es-ES"/>
        </w:rPr>
        <w:t>reports/validacion.txt</w:t>
      </w:r>
      <w:r w:rsidRPr="00B44C74">
        <w:rPr>
          <w:lang w:val="es-ES"/>
        </w:rPr>
        <w:t xml:space="preserve"> y </w:t>
      </w:r>
      <w:r w:rsidRPr="00B44C74">
        <w:rPr>
          <w:rFonts w:ascii="Courier New" w:eastAsia="Courier New" w:hAnsi="Courier New" w:cs="Courier New"/>
          <w:sz w:val="22"/>
          <w:lang w:val="es-ES"/>
        </w:rPr>
        <w:t>reports/metricas.json</w:t>
      </w:r>
      <w:r w:rsidRPr="00B44C74">
        <w:rPr>
          <w:lang w:val="es-ES"/>
        </w:rPr>
        <w:t xml:space="preserve"> en cada ejecución.</w:t>
      </w:r>
    </w:p>
    <w:p w14:paraId="2AED459B" w14:textId="77777777" w:rsidR="00EA6FDB" w:rsidRPr="00B44C74" w:rsidRDefault="00EA6FDB">
      <w:pPr>
        <w:spacing w:after="200" w:line="276" w:lineRule="auto"/>
        <w:rPr>
          <w:b/>
          <w:bCs/>
          <w:szCs w:val="28"/>
          <w:lang w:val="es-ES"/>
        </w:rPr>
      </w:pPr>
      <w:r w:rsidRPr="00B44C74">
        <w:rPr>
          <w:lang w:val="es-ES"/>
        </w:rPr>
        <w:br w:type="page"/>
      </w:r>
    </w:p>
    <w:p w14:paraId="40EE97FE" w14:textId="701684B0" w:rsidR="007D1BF7" w:rsidRPr="00B44C74" w:rsidRDefault="007D0CD3">
      <w:pPr>
        <w:pStyle w:val="Heading1"/>
        <w:rPr>
          <w:lang w:val="es-ES"/>
        </w:rPr>
      </w:pPr>
      <w:bookmarkStart w:id="22" w:name="_Toc243332184"/>
      <w:r w:rsidRPr="00B44C74">
        <w:rPr>
          <w:rFonts w:ascii="Times New Roman" w:eastAsia="Times New Roman" w:hAnsi="Times New Roman" w:cs="Times New Roman"/>
          <w:lang w:val="es-ES"/>
        </w:rPr>
        <w:lastRenderedPageBreak/>
        <w:t>7. Conclusiones</w:t>
      </w:r>
      <w:bookmarkEnd w:id="22"/>
    </w:p>
    <w:p w14:paraId="1C49B95A" w14:textId="77777777" w:rsidR="007D1BF7" w:rsidRPr="00B44C74" w:rsidRDefault="007D0CD3">
      <w:pPr>
        <w:ind w:left="1080" w:hanging="360"/>
        <w:rPr>
          <w:lang w:val="es-ES"/>
        </w:rPr>
      </w:pPr>
      <w:r w:rsidRPr="00B44C74">
        <w:rPr>
          <w:lang w:val="es-ES"/>
        </w:rPr>
        <w:t>1.</w:t>
      </w:r>
      <w:r w:rsidRPr="00B44C74">
        <w:rPr>
          <w:lang w:val="es-ES"/>
        </w:rPr>
        <w:tab/>
      </w:r>
      <w:r w:rsidRPr="00B44C74">
        <w:rPr>
          <w:b/>
          <w:lang w:val="es-ES"/>
        </w:rPr>
        <w:t>Los tres métodos son viables y producen el mismo dato.</w:t>
      </w:r>
      <w:r w:rsidRPr="00B44C74">
        <w:rPr>
          <w:lang w:val="es-ES"/>
        </w:rPr>
        <w:t xml:space="preserve"> Sobre los registros comparables, la concordancia fue del 100 % en precio, calificación, reseñas y título. La diferencia entre métodos no está en la exactitud sino en el alcance y el costo.</w:t>
      </w:r>
    </w:p>
    <w:p w14:paraId="53586F83" w14:textId="77777777" w:rsidR="007D1BF7" w:rsidRPr="00B44C74" w:rsidRDefault="007D0CD3">
      <w:pPr>
        <w:ind w:left="1080" w:hanging="360"/>
        <w:rPr>
          <w:lang w:val="es-ES"/>
        </w:rPr>
      </w:pPr>
      <w:r w:rsidRPr="00B44C74">
        <w:rPr>
          <w:lang w:val="es-ES"/>
        </w:rPr>
        <w:t>2.</w:t>
      </w:r>
      <w:r w:rsidRPr="00B44C74">
        <w:rPr>
          <w:lang w:val="es-ES"/>
        </w:rPr>
        <w:tab/>
      </w:r>
      <w:r w:rsidRPr="00B44C74">
        <w:rPr>
          <w:b/>
          <w:lang w:val="es-ES"/>
        </w:rPr>
        <w:t>El contexto de entrega es la variable crítica del ejercicio.</w:t>
      </w:r>
      <w:r w:rsidRPr="00B44C74">
        <w:rPr>
          <w:lang w:val="es-ES"/>
        </w:rPr>
        <w:t xml:space="preserve"> Sin fijar la ubicación, Amazon suprime el bloque de compra y el precio desaparece del HTML. Selenium resolvió ese paso y las cookies resultantes habilitaron a los otros dos métodos: la solución es un pipeline, no tres scripts aislados.</w:t>
      </w:r>
    </w:p>
    <w:p w14:paraId="02BAC8D0" w14:textId="77777777" w:rsidR="007D1BF7" w:rsidRPr="00B44C74" w:rsidRDefault="007D0CD3">
      <w:pPr>
        <w:ind w:left="1080" w:hanging="360"/>
        <w:rPr>
          <w:lang w:val="es-ES"/>
        </w:rPr>
      </w:pPr>
      <w:r w:rsidRPr="00B44C74">
        <w:rPr>
          <w:lang w:val="es-ES"/>
        </w:rPr>
        <w:t>3.</w:t>
      </w:r>
      <w:r w:rsidRPr="00B44C74">
        <w:rPr>
          <w:lang w:val="es-ES"/>
        </w:rPr>
        <w:tab/>
      </w:r>
      <w:r w:rsidRPr="00B44C74">
        <w:rPr>
          <w:b/>
          <w:lang w:val="es-ES"/>
        </w:rPr>
        <w:t>Cada técnica aporta en un terreno distinto.</w:t>
      </w:r>
      <w:r w:rsidRPr="00B44C74">
        <w:rPr>
          <w:lang w:val="es-ES"/>
        </w:rPr>
        <w:t xml:space="preserve"> BeautifulSoup es el más económico para parsear HTML servido; Selenium es indispensable para el estado dinámico —fijación de ubicación e histograma de calificaciones—; Scrapy es el único que escala el catálogo con concurrencia controlada y validación por pipelines.</w:t>
      </w:r>
    </w:p>
    <w:p w14:paraId="52B68D55" w14:textId="77777777" w:rsidR="007D1BF7" w:rsidRPr="00B44C74" w:rsidRDefault="007D0CD3">
      <w:pPr>
        <w:ind w:left="1080" w:hanging="360"/>
        <w:rPr>
          <w:lang w:val="es-ES"/>
        </w:rPr>
      </w:pPr>
      <w:r w:rsidRPr="00B44C74">
        <w:rPr>
          <w:lang w:val="es-ES"/>
        </w:rPr>
        <w:t>4.</w:t>
      </w:r>
      <w:r w:rsidRPr="00B44C74">
        <w:rPr>
          <w:lang w:val="es-ES"/>
        </w:rPr>
        <w:tab/>
      </w:r>
      <w:r w:rsidRPr="00B44C74">
        <w:rPr>
          <w:b/>
          <w:lang w:val="es-ES"/>
        </w:rPr>
        <w:t>La calidad se puede medir.</w:t>
      </w:r>
      <w:r w:rsidRPr="00B44C74">
        <w:rPr>
          <w:lang w:val="es-ES"/>
        </w:rPr>
        <w:t xml:space="preserve"> Definir métricas antes de ejecutar convirtió la entrega en un resultado verificable: 98,8 % de cobertura, 100 % de concordancia y veredicto automático aprobado.</w:t>
      </w:r>
    </w:p>
    <w:p w14:paraId="4058D172" w14:textId="390FD825" w:rsidR="007D1BF7" w:rsidRPr="00B44C74" w:rsidRDefault="007D0CD3">
      <w:pPr>
        <w:ind w:left="1080" w:hanging="360"/>
        <w:rPr>
          <w:lang w:val="es-ES"/>
        </w:rPr>
      </w:pPr>
      <w:r w:rsidRPr="00B44C74">
        <w:rPr>
          <w:lang w:val="es-ES"/>
        </w:rPr>
        <w:t>5.</w:t>
      </w:r>
      <w:r w:rsidRPr="00B44C74">
        <w:rPr>
          <w:lang w:val="es-ES"/>
        </w:rPr>
        <w:tab/>
      </w:r>
      <w:r w:rsidRPr="00B44C74">
        <w:rPr>
          <w:b/>
          <w:lang w:val="es-ES"/>
        </w:rPr>
        <w:t>El dato tiene valor analítico.</w:t>
      </w:r>
      <w:r w:rsidRPr="00B44C74">
        <w:rPr>
          <w:lang w:val="es-ES"/>
        </w:rPr>
        <w:t xml:space="preserve"> El Galaxy A57 se posiciona en el extremo superior de su segmento (USD 499,99; segundo más costoso de quince), con 4,4 estrellas sobre 209 reseñas, el mayor descuento del catálogo y un </w:t>
      </w:r>
      <w:r w:rsidRPr="00B44C74">
        <w:rPr>
          <w:i/>
          <w:lang w:val="es-ES"/>
        </w:rPr>
        <w:t>Best Sellers Rank</w:t>
      </w:r>
      <w:r w:rsidRPr="00B44C74">
        <w:rPr>
          <w:lang w:val="es-ES"/>
        </w:rPr>
        <w:t xml:space="preserve"> de 104 en su categoría. Su combinación de precio alto y reputación </w:t>
      </w:r>
      <w:r w:rsidR="00EA6FDB" w:rsidRPr="00B44C74">
        <w:rPr>
          <w:lang w:val="es-ES"/>
        </w:rPr>
        <w:t>sólida,</w:t>
      </w:r>
      <w:r w:rsidRPr="00B44C74">
        <w:rPr>
          <w:lang w:val="es-ES"/>
        </w:rPr>
        <w:t xml:space="preserve"> pero en construcción lo convierte en un caso adecuado para el análisis de elasticidad que se abordará en las siguientes unidades.</w:t>
      </w:r>
    </w:p>
    <w:p w14:paraId="2A67CB8C" w14:textId="77777777" w:rsidR="007D1BF7" w:rsidRPr="00B44C74" w:rsidRDefault="007D0CD3">
      <w:pPr>
        <w:ind w:left="1080" w:hanging="360"/>
        <w:rPr>
          <w:lang w:val="es-ES"/>
        </w:rPr>
      </w:pPr>
      <w:r w:rsidRPr="00B44C74">
        <w:rPr>
          <w:lang w:val="es-ES"/>
        </w:rPr>
        <w:t>6.</w:t>
      </w:r>
      <w:r w:rsidRPr="00B44C74">
        <w:rPr>
          <w:lang w:val="es-ES"/>
        </w:rPr>
        <w:tab/>
      </w:r>
      <w:r w:rsidRPr="00B44C74">
        <w:rPr>
          <w:b/>
          <w:lang w:val="es-ES"/>
        </w:rPr>
        <w:t>Limitaciones y trabajo futuro.</w:t>
      </w:r>
      <w:r w:rsidRPr="00B44C74">
        <w:rPr>
          <w:lang w:val="es-ES"/>
        </w:rPr>
        <w:t xml:space="preserve"> La extracción corresponde a un único corte temporal; para analizar dinámica de precios se requiere ejecutar el pipeline de forma </w:t>
      </w:r>
      <w:r w:rsidRPr="00B44C74">
        <w:rPr>
          <w:lang w:val="es-ES"/>
        </w:rPr>
        <w:lastRenderedPageBreak/>
        <w:t xml:space="preserve">programada y acumular series. Adicionalmente, el contador de reseñas y el </w:t>
      </w:r>
      <w:r w:rsidRPr="00B44C74">
        <w:rPr>
          <w:i/>
          <w:lang w:val="es-ES"/>
        </w:rPr>
        <w:t>rank</w:t>
      </w:r>
      <w:r w:rsidRPr="00B44C74">
        <w:rPr>
          <w:lang w:val="es-ES"/>
        </w:rPr>
        <w:t xml:space="preserve"> cambian entre peticiones, por lo que las comparaciones deben tolerar esa variación, como ya hace el módulo de validación.</w:t>
      </w:r>
    </w:p>
    <w:p w14:paraId="6AF8781F" w14:textId="77777777" w:rsidR="007D1BF7" w:rsidRPr="00B44C74" w:rsidRDefault="007D0CD3">
      <w:pPr>
        <w:pStyle w:val="Heading1"/>
        <w:pageBreakBefore/>
      </w:pPr>
      <w:bookmarkStart w:id="23" w:name="_Toc243332185"/>
      <w:r w:rsidRPr="00B44C74">
        <w:rPr>
          <w:rFonts w:ascii="Times New Roman" w:eastAsia="Times New Roman" w:hAnsi="Times New Roman" w:cs="Times New Roman"/>
        </w:rPr>
        <w:lastRenderedPageBreak/>
        <w:t>8. Referencias</w:t>
      </w:r>
      <w:bookmarkEnd w:id="23"/>
    </w:p>
    <w:p w14:paraId="59253B4A" w14:textId="0B9CB006" w:rsidR="007D1BF7" w:rsidRPr="00B44C74" w:rsidRDefault="007D0CD3">
      <w:pPr>
        <w:ind w:left="720" w:hanging="720"/>
        <w:rPr>
          <w:lang w:val="es-ES"/>
        </w:rPr>
      </w:pPr>
      <w:r w:rsidRPr="00B44C74">
        <w:t xml:space="preserve">Amazon. (2026). </w:t>
      </w:r>
      <w:r w:rsidRPr="00B44C74">
        <w:rPr>
          <w:i/>
        </w:rPr>
        <w:t>Samsung Galaxy A57 5G (2026), unlocked Android smartphone, 128GB</w:t>
      </w:r>
      <w:r w:rsidRPr="00B44C74">
        <w:t xml:space="preserve">. </w:t>
      </w:r>
      <w:r w:rsidRPr="00B44C74">
        <w:rPr>
          <w:lang w:val="es-ES"/>
        </w:rPr>
        <w:t xml:space="preserve">Recuperado el 19 de octubre de 2026 de </w:t>
      </w:r>
      <w:hyperlink r:id="rId12">
        <w:r w:rsidRPr="00B44C74">
          <w:rPr>
            <w:u w:val="single"/>
            <w:lang w:val="es-ES"/>
          </w:rPr>
          <w:t>https://www.amazon.com/dp/B0GW9TVHJB</w:t>
        </w:r>
      </w:hyperlink>
    </w:p>
    <w:p w14:paraId="046073CE" w14:textId="77777777" w:rsidR="007D1BF7" w:rsidRPr="00B44C74" w:rsidRDefault="007D0CD3">
      <w:pPr>
        <w:ind w:left="720" w:hanging="720"/>
      </w:pPr>
      <w:r w:rsidRPr="00B44C74">
        <w:t xml:space="preserve">Kouzis-Loukas, D. (2016). </w:t>
      </w:r>
      <w:r w:rsidRPr="00B44C74">
        <w:rPr>
          <w:i/>
        </w:rPr>
        <w:t>Learning Scrapy</w:t>
      </w:r>
      <w:r w:rsidRPr="00B44C74">
        <w:t>. Packt Publishing.</w:t>
      </w:r>
    </w:p>
    <w:p w14:paraId="03476B39" w14:textId="77777777" w:rsidR="007D1BF7" w:rsidRPr="00B44C74" w:rsidRDefault="007D0CD3">
      <w:pPr>
        <w:ind w:left="720" w:hanging="720"/>
      </w:pPr>
      <w:r w:rsidRPr="00B44C74">
        <w:t xml:space="preserve">McKinney, W. (2022). </w:t>
      </w:r>
      <w:r w:rsidRPr="00B44C74">
        <w:rPr>
          <w:i/>
        </w:rPr>
        <w:t>Python for data analysis: Data wrangling with pandas, NumPy, and Jupyter</w:t>
      </w:r>
      <w:r w:rsidRPr="00B44C74">
        <w:t xml:space="preserve"> (3rd ed.). O’Reilly Media.</w:t>
      </w:r>
    </w:p>
    <w:p w14:paraId="65E924D3" w14:textId="77777777" w:rsidR="007D1BF7" w:rsidRPr="00B44C74" w:rsidRDefault="007D0CD3">
      <w:pPr>
        <w:ind w:left="720" w:hanging="720"/>
      </w:pPr>
      <w:r w:rsidRPr="00B44C74">
        <w:t xml:space="preserve">Mitchell, R. (2024). </w:t>
      </w:r>
      <w:r w:rsidRPr="00B44C74">
        <w:rPr>
          <w:i/>
        </w:rPr>
        <w:t>Web scraping with Python: Collecting data from the modern web</w:t>
      </w:r>
      <w:r w:rsidRPr="00B44C74">
        <w:t xml:space="preserve"> (3rd ed.). O’Reilly Media.</w:t>
      </w:r>
    </w:p>
    <w:p w14:paraId="3C36988F" w14:textId="0F1EEB14" w:rsidR="007D1BF7" w:rsidRPr="00B44C74" w:rsidRDefault="007D0CD3">
      <w:pPr>
        <w:ind w:left="720" w:hanging="720"/>
      </w:pPr>
      <w:r w:rsidRPr="00B44C74">
        <w:t xml:space="preserve">Richardson, L. (2015). </w:t>
      </w:r>
      <w:r w:rsidRPr="00B44C74">
        <w:rPr>
          <w:i/>
        </w:rPr>
        <w:t>Beautiful Soup documentation</w:t>
      </w:r>
      <w:r w:rsidRPr="00B44C74">
        <w:t xml:space="preserve">. </w:t>
      </w:r>
      <w:hyperlink r:id="rId13">
        <w:r w:rsidRPr="00B44C74">
          <w:rPr>
            <w:u w:val="single"/>
          </w:rPr>
          <w:t>https://www.crummy.com/software/BeautifulSoup/bs4/doc/</w:t>
        </w:r>
      </w:hyperlink>
    </w:p>
    <w:p w14:paraId="158771A1" w14:textId="4CB25053" w:rsidR="007D1BF7" w:rsidRPr="00B44C74" w:rsidRDefault="007D0CD3">
      <w:pPr>
        <w:ind w:left="720" w:hanging="720"/>
      </w:pPr>
      <w:r w:rsidRPr="00B44C74">
        <w:t xml:space="preserve">Selenium. (2024). </w:t>
      </w:r>
      <w:r w:rsidRPr="00B44C74">
        <w:rPr>
          <w:i/>
        </w:rPr>
        <w:t>Selenium WebDriver documentation</w:t>
      </w:r>
      <w:r w:rsidRPr="00B44C74">
        <w:t xml:space="preserve">. </w:t>
      </w:r>
      <w:hyperlink r:id="rId14">
        <w:r w:rsidRPr="00B44C74">
          <w:rPr>
            <w:u w:val="single"/>
          </w:rPr>
          <w:t>https://www.selenium.dev/documentation/</w:t>
        </w:r>
      </w:hyperlink>
    </w:p>
    <w:p w14:paraId="081EF280" w14:textId="77777777" w:rsidR="007D1BF7" w:rsidRPr="00B44C74" w:rsidRDefault="007D0CD3">
      <w:pPr>
        <w:ind w:left="720" w:hanging="720"/>
        <w:rPr>
          <w:lang w:val="es-ES"/>
        </w:rPr>
      </w:pPr>
      <w:r w:rsidRPr="00B44C74">
        <w:t xml:space="preserve">Zelle, J. (2016). </w:t>
      </w:r>
      <w:r w:rsidRPr="00B44C74">
        <w:rPr>
          <w:i/>
        </w:rPr>
        <w:t>Python programming: An introduction to computer science</w:t>
      </w:r>
      <w:r w:rsidRPr="00B44C74">
        <w:t xml:space="preserve"> (3rd ed.). </w:t>
      </w:r>
      <w:r w:rsidRPr="00B44C74">
        <w:rPr>
          <w:lang w:val="es-ES"/>
        </w:rPr>
        <w:t>Franklin, Beedle &amp; Associates.</w:t>
      </w:r>
    </w:p>
    <w:p w14:paraId="2649D724" w14:textId="77777777" w:rsidR="007D1BF7" w:rsidRPr="00B44C74" w:rsidRDefault="007D0CD3">
      <w:pPr>
        <w:pStyle w:val="Heading1"/>
        <w:pageBreakBefore/>
        <w:rPr>
          <w:lang w:val="es-ES"/>
        </w:rPr>
      </w:pPr>
      <w:bookmarkStart w:id="24" w:name="_Toc243332186"/>
      <w:r w:rsidRPr="00B44C74">
        <w:rPr>
          <w:rFonts w:ascii="Times New Roman" w:eastAsia="Times New Roman" w:hAnsi="Times New Roman" w:cs="Times New Roman"/>
          <w:lang w:val="es-ES"/>
        </w:rPr>
        <w:lastRenderedPageBreak/>
        <w:t>Apéndice A. Código fuente</w:t>
      </w:r>
      <w:bookmarkEnd w:id="24"/>
    </w:p>
    <w:p w14:paraId="79CF5438" w14:textId="4082DFDE" w:rsidR="007D1BF7" w:rsidRPr="00B44C74" w:rsidRDefault="007D0CD3">
      <w:pPr>
        <w:ind w:firstLine="720"/>
        <w:rPr>
          <w:lang w:val="es-ES"/>
        </w:rPr>
      </w:pPr>
      <w:r w:rsidRPr="00B44C74">
        <w:rPr>
          <w:lang w:val="es-ES"/>
        </w:rPr>
        <w:t xml:space="preserve">El código completo se entrega en el repositorio </w:t>
      </w:r>
      <w:hyperlink r:id="rId15">
        <w:r w:rsidRPr="00B44C74">
          <w:rPr>
            <w:u w:val="single"/>
          </w:rPr>
          <w:t>https://github.com/jesusjoelgonca/ea1-web-scraping-amazon</w:t>
        </w:r>
      </w:hyperlink>
      <w:r w:rsidRPr="00B44C74">
        <w:rPr>
          <w:lang w:val="es-ES"/>
        </w:rPr>
        <w:t xml:space="preserve"> y en el cuaderno </w:t>
      </w:r>
      <w:r w:rsidRPr="00B44C74">
        <w:rPr>
          <w:rFonts w:ascii="Courier New" w:eastAsia="Courier New" w:hAnsi="Courier New" w:cs="Courier New"/>
          <w:sz w:val="22"/>
          <w:lang w:val="es-ES"/>
        </w:rPr>
        <w:t>Gonzalez_Jesus_Analizando_EA1.ipynb</w:t>
      </w:r>
      <w:r w:rsidRPr="00B44C74">
        <w:rPr>
          <w:lang w:val="es-ES"/>
        </w:rPr>
        <w:t>. Se incluyen aquí los fragmentos que evidencian las tres metodologías.</w:t>
      </w:r>
    </w:p>
    <w:p w14:paraId="21DEE7E0" w14:textId="77777777" w:rsidR="007D1BF7" w:rsidRPr="00B44C74" w:rsidRDefault="007D0CD3">
      <w:pPr>
        <w:pStyle w:val="Heading2"/>
        <w:rPr>
          <w:lang w:val="es-ES"/>
        </w:rPr>
      </w:pPr>
      <w:bookmarkStart w:id="25" w:name="_Toc243332187"/>
      <w:r w:rsidRPr="00B44C74">
        <w:rPr>
          <w:rFonts w:ascii="Times New Roman" w:eastAsia="Times New Roman" w:hAnsi="Times New Roman" w:cs="Times New Roman"/>
          <w:lang w:val="es-ES"/>
        </w:rPr>
        <w:t>A.1 Normalización compartida (fragmento de src/normalizers.py)</w:t>
      </w:r>
      <w:bookmarkEnd w:id="25"/>
    </w:p>
    <w:p w14:paraId="7F7235D7" w14:textId="77777777" w:rsidR="007D1BF7" w:rsidRPr="00B44C74" w:rsidRDefault="007D0CD3">
      <w:pPr>
        <w:keepLines/>
        <w:spacing w:after="200" w:line="240" w:lineRule="auto"/>
        <w:ind w:left="576"/>
      </w:pPr>
      <w:r w:rsidRPr="00B44C74">
        <w:rPr>
          <w:rFonts w:ascii="Courier New" w:eastAsia="Courier New" w:hAnsi="Courier New" w:cs="Courier New"/>
          <w:sz w:val="16"/>
          <w:lang w:val="es-ES"/>
        </w:rPr>
        <w:t>def parse_precio(texto: str | None) -&gt; tuple[float | None, str | None]:</w:t>
      </w:r>
      <w:r w:rsidRPr="00B44C74">
        <w:rPr>
          <w:rFonts w:ascii="Courier New" w:eastAsia="Courier New" w:hAnsi="Courier New" w:cs="Courier New"/>
          <w:sz w:val="16"/>
          <w:lang w:val="es-ES"/>
        </w:rPr>
        <w:br/>
        <w:t xml:space="preserve">    """Convierte un texto de precio en (valor, moneda)."""</w:t>
      </w:r>
      <w:r w:rsidRPr="00B44C74">
        <w:rPr>
          <w:rFonts w:ascii="Courier New" w:eastAsia="Courier New" w:hAnsi="Courier New" w:cs="Courier New"/>
          <w:sz w:val="16"/>
          <w:lang w:val="es-ES"/>
        </w:rPr>
        <w:br/>
        <w:t xml:space="preserve">    limpio = limpiar_texto(texto)</w:t>
      </w:r>
      <w:r w:rsidRPr="00B44C74">
        <w:rPr>
          <w:rFonts w:ascii="Courier New" w:eastAsia="Courier New" w:hAnsi="Courier New" w:cs="Courier New"/>
          <w:sz w:val="16"/>
          <w:lang w:val="es-ES"/>
        </w:rPr>
        <w:br/>
        <w:t xml:space="preserve">    if not limpio:</w:t>
      </w:r>
      <w:r w:rsidRPr="00B44C74">
        <w:rPr>
          <w:rFonts w:ascii="Courier New" w:eastAsia="Courier New" w:hAnsi="Courier New" w:cs="Courier New"/>
          <w:sz w:val="16"/>
          <w:lang w:val="es-ES"/>
        </w:rPr>
        <w:br/>
        <w:t xml:space="preserve">        return None, None</w:t>
      </w:r>
      <w:r w:rsidRPr="00B44C74">
        <w:rPr>
          <w:rFonts w:ascii="Courier New" w:eastAsia="Courier New" w:hAnsi="Courier New" w:cs="Courier New"/>
          <w:sz w:val="16"/>
          <w:lang w:val="es-ES"/>
        </w:rPr>
        <w:br/>
      </w:r>
      <w:r w:rsidRPr="00B44C74">
        <w:rPr>
          <w:rFonts w:ascii="Courier New" w:eastAsia="Courier New" w:hAnsi="Courier New" w:cs="Courier New"/>
          <w:sz w:val="16"/>
          <w:lang w:val="es-ES"/>
        </w:rPr>
        <w:br/>
        <w:t xml:space="preserve">    mayusculas = limpio.upper()</w:t>
      </w:r>
      <w:r w:rsidRPr="00B44C74">
        <w:rPr>
          <w:rFonts w:ascii="Courier New" w:eastAsia="Courier New" w:hAnsi="Courier New" w:cs="Courier New"/>
          <w:sz w:val="16"/>
          <w:lang w:val="es-ES"/>
        </w:rPr>
        <w:br/>
        <w:t xml:space="preserve">    if "COP" in mayusculas:</w:t>
      </w:r>
      <w:r w:rsidRPr="00B44C74">
        <w:rPr>
          <w:rFonts w:ascii="Courier New" w:eastAsia="Courier New" w:hAnsi="Courier New" w:cs="Courier New"/>
          <w:sz w:val="16"/>
          <w:lang w:val="es-ES"/>
        </w:rPr>
        <w:br/>
        <w:t xml:space="preserve">        moneda = "COP"</w:t>
      </w:r>
      <w:r w:rsidRPr="00B44C74">
        <w:rPr>
          <w:rFonts w:ascii="Courier New" w:eastAsia="Courier New" w:hAnsi="Courier New" w:cs="Courier New"/>
          <w:sz w:val="16"/>
          <w:lang w:val="es-ES"/>
        </w:rPr>
        <w:br/>
        <w:t xml:space="preserve">    elif "US$" in mayusculas or "$" in limpio:</w:t>
      </w:r>
      <w:r w:rsidRPr="00B44C74">
        <w:rPr>
          <w:rFonts w:ascii="Courier New" w:eastAsia="Courier New" w:hAnsi="Courier New" w:cs="Courier New"/>
          <w:sz w:val="16"/>
          <w:lang w:val="es-ES"/>
        </w:rPr>
        <w:br/>
        <w:t xml:space="preserve">        moneda = "USD"</w:t>
      </w:r>
      <w:r w:rsidRPr="00B44C74">
        <w:rPr>
          <w:rFonts w:ascii="Courier New" w:eastAsia="Courier New" w:hAnsi="Courier New" w:cs="Courier New"/>
          <w:sz w:val="16"/>
          <w:lang w:val="es-ES"/>
        </w:rPr>
        <w:br/>
      </w:r>
      <w:r w:rsidRPr="00B44C74">
        <w:rPr>
          <w:rFonts w:ascii="Courier New" w:eastAsia="Courier New" w:hAnsi="Courier New" w:cs="Courier New"/>
          <w:sz w:val="16"/>
          <w:lang w:val="es-ES"/>
        </w:rPr>
        <w:br/>
        <w:t xml:space="preserve">    coincidencia = _PATRON_NUMERO.search(limpio)</w:t>
      </w:r>
      <w:r w:rsidRPr="00B44C74">
        <w:rPr>
          <w:rFonts w:ascii="Courier New" w:eastAsia="Courier New" w:hAnsi="Courier New" w:cs="Courier New"/>
          <w:sz w:val="16"/>
          <w:lang w:val="es-ES"/>
        </w:rPr>
        <w:br/>
        <w:t xml:space="preserve">    if not coincidencia:</w:t>
      </w:r>
      <w:r w:rsidRPr="00B44C74">
        <w:rPr>
          <w:rFonts w:ascii="Courier New" w:eastAsia="Courier New" w:hAnsi="Courier New" w:cs="Courier New"/>
          <w:sz w:val="16"/>
          <w:lang w:val="es-ES"/>
        </w:rPr>
        <w:br/>
        <w:t xml:space="preserve">        return None, moneda</w:t>
      </w:r>
      <w:r w:rsidRPr="00B44C74">
        <w:rPr>
          <w:rFonts w:ascii="Courier New" w:eastAsia="Courier New" w:hAnsi="Courier New" w:cs="Courier New"/>
          <w:sz w:val="16"/>
          <w:lang w:val="es-ES"/>
        </w:rPr>
        <w:br/>
        <w:t xml:space="preserve">    crudo = coincidencia.group(0)</w:t>
      </w:r>
      <w:r w:rsidRPr="00B44C74">
        <w:rPr>
          <w:rFonts w:ascii="Courier New" w:eastAsia="Courier New" w:hAnsi="Courier New" w:cs="Courier New"/>
          <w:sz w:val="16"/>
          <w:lang w:val="es-ES"/>
        </w:rPr>
        <w:br/>
      </w:r>
      <w:r w:rsidRPr="00B44C74">
        <w:rPr>
          <w:rFonts w:ascii="Courier New" w:eastAsia="Courier New" w:hAnsi="Courier New" w:cs="Courier New"/>
          <w:sz w:val="16"/>
          <w:lang w:val="es-ES"/>
        </w:rPr>
        <w:br/>
        <w:t xml:space="preserve">    if moneda == "COP":</w:t>
      </w:r>
      <w:r w:rsidRPr="00B44C74">
        <w:rPr>
          <w:rFonts w:ascii="Courier New" w:eastAsia="Courier New" w:hAnsi="Courier New" w:cs="Courier New"/>
          <w:sz w:val="16"/>
          <w:lang w:val="es-ES"/>
        </w:rPr>
        <w:br/>
        <w:t xml:space="preserve">        crudo = crudo.replace(".", "").replace(",", ".")</w:t>
      </w:r>
      <w:r w:rsidRPr="00B44C74">
        <w:rPr>
          <w:rFonts w:ascii="Courier New" w:eastAsia="Courier New" w:hAnsi="Courier New" w:cs="Courier New"/>
          <w:sz w:val="16"/>
          <w:lang w:val="es-ES"/>
        </w:rPr>
        <w:br/>
        <w:t xml:space="preserve">    </w:t>
      </w:r>
      <w:r w:rsidRPr="00B44C74">
        <w:rPr>
          <w:rFonts w:ascii="Courier New" w:eastAsia="Courier New" w:hAnsi="Courier New" w:cs="Courier New"/>
          <w:sz w:val="16"/>
        </w:rPr>
        <w:t>elif "," in crudo and "." in crudo:</w:t>
      </w:r>
      <w:r w:rsidRPr="00B44C74">
        <w:rPr>
          <w:rFonts w:ascii="Courier New" w:eastAsia="Courier New" w:hAnsi="Courier New" w:cs="Courier New"/>
          <w:sz w:val="16"/>
        </w:rPr>
        <w:br/>
        <w:t xml:space="preserve">        crudo = crudo.replace(",", "")</w:t>
      </w:r>
      <w:r w:rsidRPr="00B44C74">
        <w:rPr>
          <w:rFonts w:ascii="Courier New" w:eastAsia="Courier New" w:hAnsi="Courier New" w:cs="Courier New"/>
          <w:sz w:val="16"/>
        </w:rPr>
        <w:br/>
        <w:t xml:space="preserve">    return round(float(crudo), 2), moneda</w:t>
      </w:r>
    </w:p>
    <w:p w14:paraId="5B888585" w14:textId="77777777" w:rsidR="007D1BF7" w:rsidRPr="00B44C74" w:rsidRDefault="007D0CD3">
      <w:pPr>
        <w:pStyle w:val="Heading2"/>
        <w:rPr>
          <w:lang w:val="es-ES"/>
        </w:rPr>
      </w:pPr>
      <w:bookmarkStart w:id="26" w:name="_Toc243332188"/>
      <w:r w:rsidRPr="00B44C74">
        <w:rPr>
          <w:rFonts w:ascii="Times New Roman" w:eastAsia="Times New Roman" w:hAnsi="Times New Roman" w:cs="Times New Roman"/>
          <w:lang w:val="es-ES"/>
        </w:rPr>
        <w:t>A.2 Extracción estática con BeautifulSoup (fragmento de src/scrapers/bs4_scraper.py)</w:t>
      </w:r>
      <w:bookmarkEnd w:id="26"/>
    </w:p>
    <w:p w14:paraId="1F772871" w14:textId="77777777" w:rsidR="007D1BF7" w:rsidRPr="00B44C74" w:rsidRDefault="007D0CD3">
      <w:pPr>
        <w:keepLines/>
        <w:spacing w:after="200" w:line="240" w:lineRule="auto"/>
        <w:ind w:left="576"/>
        <w:rPr>
          <w:lang w:val="es-ES"/>
        </w:rPr>
      </w:pPr>
      <w:r w:rsidRPr="00B44C74">
        <w:rPr>
          <w:rFonts w:ascii="Courier New" w:eastAsia="Courier New" w:hAnsi="Courier New" w:cs="Courier New"/>
          <w:sz w:val="16"/>
          <w:lang w:val="es-ES"/>
        </w:rPr>
        <w:t>def _extraer_precio(soup: BeautifulSoup) -&gt; dict[str, Any]:</w:t>
      </w:r>
      <w:r w:rsidRPr="00B44C74">
        <w:rPr>
          <w:rFonts w:ascii="Courier New" w:eastAsia="Courier New" w:hAnsi="Courier New" w:cs="Courier New"/>
          <w:sz w:val="16"/>
          <w:lang w:val="es-ES"/>
        </w:rPr>
        <w:br/>
        <w:t xml:space="preserve">    precio, moneda = parse_precio(_primer_texto(soup, SELECTORES["precio"]))</w:t>
      </w:r>
      <w:r w:rsidRPr="00B44C74">
        <w:rPr>
          <w:rFonts w:ascii="Courier New" w:eastAsia="Courier New" w:hAnsi="Courier New" w:cs="Courier New"/>
          <w:sz w:val="16"/>
          <w:lang w:val="es-ES"/>
        </w:rPr>
        <w:br/>
        <w:t xml:space="preserve">    precio_lista, _ = parse_precio(_primer_texto(soup, SELECTORES["precio_lista"]))</w:t>
      </w:r>
      <w:r w:rsidRPr="00B44C74">
        <w:rPr>
          <w:rFonts w:ascii="Courier New" w:eastAsia="Courier New" w:hAnsi="Courier New" w:cs="Courier New"/>
          <w:sz w:val="16"/>
          <w:lang w:val="es-ES"/>
        </w:rPr>
        <w:br/>
        <w:t xml:space="preserve">    return {</w:t>
      </w:r>
      <w:r w:rsidRPr="00B44C74">
        <w:rPr>
          <w:rFonts w:ascii="Courier New" w:eastAsia="Courier New" w:hAnsi="Courier New" w:cs="Courier New"/>
          <w:sz w:val="16"/>
          <w:lang w:val="es-ES"/>
        </w:rPr>
        <w:br/>
        <w:t xml:space="preserve">        "precio": precio,</w:t>
      </w:r>
      <w:r w:rsidRPr="00B44C74">
        <w:rPr>
          <w:rFonts w:ascii="Courier New" w:eastAsia="Courier New" w:hAnsi="Courier New" w:cs="Courier New"/>
          <w:sz w:val="16"/>
          <w:lang w:val="es-ES"/>
        </w:rPr>
        <w:br/>
        <w:t xml:space="preserve">        "moneda": moneda,</w:t>
      </w:r>
      <w:r w:rsidRPr="00B44C74">
        <w:rPr>
          <w:rFonts w:ascii="Courier New" w:eastAsia="Courier New" w:hAnsi="Courier New" w:cs="Courier New"/>
          <w:sz w:val="16"/>
          <w:lang w:val="es-ES"/>
        </w:rPr>
        <w:br/>
        <w:t xml:space="preserve">        "precio_lista": precio_lista,</w:t>
      </w:r>
      <w:r w:rsidRPr="00B44C74">
        <w:rPr>
          <w:rFonts w:ascii="Courier New" w:eastAsia="Courier New" w:hAnsi="Courier New" w:cs="Courier New"/>
          <w:sz w:val="16"/>
          <w:lang w:val="es-ES"/>
        </w:rPr>
        <w:br/>
        <w:t xml:space="preserve">        "descuento_pct": calcular_descuento(precio, precio_lista),</w:t>
      </w:r>
      <w:r w:rsidRPr="00B44C74">
        <w:rPr>
          <w:rFonts w:ascii="Courier New" w:eastAsia="Courier New" w:hAnsi="Courier New" w:cs="Courier New"/>
          <w:sz w:val="16"/>
          <w:lang w:val="es-ES"/>
        </w:rPr>
        <w:br/>
        <w:t xml:space="preserve">    }</w:t>
      </w:r>
      <w:r w:rsidRPr="00B44C74">
        <w:rPr>
          <w:rFonts w:ascii="Courier New" w:eastAsia="Courier New" w:hAnsi="Courier New" w:cs="Courier New"/>
          <w:sz w:val="16"/>
          <w:lang w:val="es-ES"/>
        </w:rPr>
        <w:br/>
      </w:r>
      <w:r w:rsidRPr="00B44C74">
        <w:rPr>
          <w:rFonts w:ascii="Courier New" w:eastAsia="Courier New" w:hAnsi="Courier New" w:cs="Courier New"/>
          <w:sz w:val="16"/>
          <w:lang w:val="es-ES"/>
        </w:rPr>
        <w:br/>
        <w:t>def parse_producto(html: str, asin: str, metodo: str = METODO) -&gt; Producto:</w:t>
      </w:r>
      <w:r w:rsidRPr="00B44C74">
        <w:rPr>
          <w:rFonts w:ascii="Courier New" w:eastAsia="Courier New" w:hAnsi="Courier New" w:cs="Courier New"/>
          <w:sz w:val="16"/>
          <w:lang w:val="es-ES"/>
        </w:rPr>
        <w:br/>
        <w:t xml:space="preserve">    soup = BeautifulSoup(html, "lxml")</w:t>
      </w:r>
      <w:r w:rsidRPr="00B44C74">
        <w:rPr>
          <w:rFonts w:ascii="Courier New" w:eastAsia="Courier New" w:hAnsi="Courier New" w:cs="Courier New"/>
          <w:sz w:val="16"/>
          <w:lang w:val="es-ES"/>
        </w:rPr>
        <w:br/>
        <w:t xml:space="preserve">    overview = _tabla_clave_valor(soup, SELECTORES["overview"][0])</w:t>
      </w:r>
      <w:r w:rsidRPr="00B44C74">
        <w:rPr>
          <w:rFonts w:ascii="Courier New" w:eastAsia="Courier New" w:hAnsi="Courier New" w:cs="Courier New"/>
          <w:sz w:val="16"/>
          <w:lang w:val="es-ES"/>
        </w:rPr>
        <w:br/>
        <w:t xml:space="preserve">    detalles = _tabla_clave_valor(soup, SELECTORES["detalles"][0])</w:t>
      </w:r>
      <w:r w:rsidRPr="00B44C74">
        <w:rPr>
          <w:rFonts w:ascii="Courier New" w:eastAsia="Courier New" w:hAnsi="Courier New" w:cs="Courier New"/>
          <w:sz w:val="16"/>
          <w:lang w:val="es-ES"/>
        </w:rPr>
        <w:br/>
        <w:t xml:space="preserve">    campos = {</w:t>
      </w:r>
      <w:r w:rsidRPr="00B44C74">
        <w:rPr>
          <w:rFonts w:ascii="Courier New" w:eastAsia="Courier New" w:hAnsi="Courier New" w:cs="Courier New"/>
          <w:sz w:val="16"/>
          <w:lang w:val="es-ES"/>
        </w:rPr>
        <w:br/>
        <w:t xml:space="preserve">        **_extraer_identidad(soup, asin, overview),</w:t>
      </w:r>
      <w:r w:rsidRPr="00B44C74">
        <w:rPr>
          <w:rFonts w:ascii="Courier New" w:eastAsia="Courier New" w:hAnsi="Courier New" w:cs="Courier New"/>
          <w:sz w:val="16"/>
          <w:lang w:val="es-ES"/>
        </w:rPr>
        <w:br/>
        <w:t xml:space="preserve">        **_extraer_precio(soup),</w:t>
      </w:r>
      <w:r w:rsidRPr="00B44C74">
        <w:rPr>
          <w:rFonts w:ascii="Courier New" w:eastAsia="Courier New" w:hAnsi="Courier New" w:cs="Courier New"/>
          <w:sz w:val="16"/>
          <w:lang w:val="es-ES"/>
        </w:rPr>
        <w:br/>
        <w:t xml:space="preserve">        **_extraer_reputacion(soup),</w:t>
      </w:r>
      <w:r w:rsidRPr="00B44C74">
        <w:rPr>
          <w:rFonts w:ascii="Courier New" w:eastAsia="Courier New" w:hAnsi="Courier New" w:cs="Courier New"/>
          <w:sz w:val="16"/>
          <w:lang w:val="es-ES"/>
        </w:rPr>
        <w:br/>
        <w:t xml:space="preserve">        **_extraer_logistica(soup),</w:t>
      </w:r>
      <w:r w:rsidRPr="00B44C74">
        <w:rPr>
          <w:rFonts w:ascii="Courier New" w:eastAsia="Courier New" w:hAnsi="Courier New" w:cs="Courier New"/>
          <w:sz w:val="16"/>
          <w:lang w:val="es-ES"/>
        </w:rPr>
        <w:br/>
        <w:t xml:space="preserve">        **_extraer_especificaciones(soup, overview, detalles),</w:t>
      </w:r>
      <w:r w:rsidRPr="00B44C74">
        <w:rPr>
          <w:rFonts w:ascii="Courier New" w:eastAsia="Courier New" w:hAnsi="Courier New" w:cs="Courier New"/>
          <w:sz w:val="16"/>
          <w:lang w:val="es-ES"/>
        </w:rPr>
        <w:br/>
        <w:t xml:space="preserve">        **_extraer_rankings(soup, detalles),</w:t>
      </w:r>
      <w:r w:rsidRPr="00B44C74">
        <w:rPr>
          <w:rFonts w:ascii="Courier New" w:eastAsia="Courier New" w:hAnsi="Courier New" w:cs="Courier New"/>
          <w:sz w:val="16"/>
          <w:lang w:val="es-ES"/>
        </w:rPr>
        <w:br/>
        <w:t xml:space="preserve">        "metodo": metodo,</w:t>
      </w:r>
      <w:r w:rsidRPr="00B44C74">
        <w:rPr>
          <w:rFonts w:ascii="Courier New" w:eastAsia="Courier New" w:hAnsi="Courier New" w:cs="Courier New"/>
          <w:sz w:val="16"/>
          <w:lang w:val="es-ES"/>
        </w:rPr>
        <w:br/>
        <w:t xml:space="preserve">    }</w:t>
      </w:r>
      <w:r w:rsidRPr="00B44C74">
        <w:rPr>
          <w:rFonts w:ascii="Courier New" w:eastAsia="Courier New" w:hAnsi="Courier New" w:cs="Courier New"/>
          <w:sz w:val="16"/>
          <w:lang w:val="es-ES"/>
        </w:rPr>
        <w:br/>
        <w:t xml:space="preserve">    return Producto(**campos)</w:t>
      </w:r>
    </w:p>
    <w:p w14:paraId="39574AD2" w14:textId="77777777" w:rsidR="007D1BF7" w:rsidRPr="00B44C74" w:rsidRDefault="007D0CD3">
      <w:pPr>
        <w:pStyle w:val="Heading2"/>
        <w:rPr>
          <w:lang w:val="es-ES"/>
        </w:rPr>
      </w:pPr>
      <w:bookmarkStart w:id="27" w:name="_Toc243332189"/>
      <w:r w:rsidRPr="00B44C74">
        <w:rPr>
          <w:rFonts w:ascii="Times New Roman" w:eastAsia="Times New Roman" w:hAnsi="Times New Roman" w:cs="Times New Roman"/>
          <w:lang w:val="es-ES"/>
        </w:rPr>
        <w:lastRenderedPageBreak/>
        <w:t>A.3 Fijación del contexto de entrega con Selenium (fragmento de src/session_bootstrap.py)</w:t>
      </w:r>
      <w:bookmarkEnd w:id="27"/>
    </w:p>
    <w:p w14:paraId="64DE36F9" w14:textId="77777777" w:rsidR="007D1BF7" w:rsidRPr="00B44C74" w:rsidRDefault="007D0CD3">
      <w:pPr>
        <w:keepLines/>
        <w:spacing w:after="200" w:line="240" w:lineRule="auto"/>
        <w:ind w:left="576"/>
      </w:pPr>
      <w:r w:rsidRPr="00B44C74">
        <w:rPr>
          <w:rFonts w:ascii="Courier New" w:eastAsia="Courier New" w:hAnsi="Courier New" w:cs="Courier New"/>
          <w:sz w:val="16"/>
        </w:rPr>
        <w:t>def fijar_ubicacion(driver, zip_code: str = DELIVERY_ZIP) -&gt; str:</w:t>
      </w:r>
      <w:r w:rsidRPr="00B44C74">
        <w:rPr>
          <w:rFonts w:ascii="Courier New" w:eastAsia="Courier New" w:hAnsi="Courier New" w:cs="Courier New"/>
          <w:sz w:val="16"/>
        </w:rPr>
        <w:br/>
        <w:t xml:space="preserve">    driver.get(_PAGINA_DE_APOYO)</w:t>
      </w:r>
      <w:r w:rsidRPr="00B44C74">
        <w:rPr>
          <w:rFonts w:ascii="Courier New" w:eastAsia="Courier New" w:hAnsi="Courier New" w:cs="Courier New"/>
          <w:sz w:val="16"/>
        </w:rPr>
        <w:br/>
        <w:t xml:space="preserve">    WebDriverWait(driver, 25).until(</w:t>
      </w:r>
      <w:r w:rsidRPr="00B44C74">
        <w:rPr>
          <w:rFonts w:ascii="Courier New" w:eastAsia="Courier New" w:hAnsi="Courier New" w:cs="Courier New"/>
          <w:sz w:val="16"/>
        </w:rPr>
        <w:br/>
        <w:t xml:space="preserve">        EC.presence_of_element_located((By.ID, "nav-global-location-popover-link"))</w:t>
      </w:r>
      <w:r w:rsidRPr="00B44C74">
        <w:rPr>
          <w:rFonts w:ascii="Courier New" w:eastAsia="Courier New" w:hAnsi="Courier New" w:cs="Courier New"/>
          <w:sz w:val="16"/>
        </w:rPr>
        <w:br/>
        <w:t xml:space="preserve">    )</w:t>
      </w:r>
      <w:r w:rsidRPr="00B44C74">
        <w:rPr>
          <w:rFonts w:ascii="Courier New" w:eastAsia="Courier New" w:hAnsi="Courier New" w:cs="Courier New"/>
          <w:sz w:val="16"/>
        </w:rPr>
        <w:br/>
        <w:t xml:space="preserve">    driver.find_element(By.ID, "nav-global-location-popover-link").click()</w:t>
      </w:r>
      <w:r w:rsidRPr="00B44C74">
        <w:rPr>
          <w:rFonts w:ascii="Courier New" w:eastAsia="Courier New" w:hAnsi="Courier New" w:cs="Courier New"/>
          <w:sz w:val="16"/>
        </w:rPr>
        <w:br/>
        <w:t xml:space="preserve">    campo = WebDriverWait(driver, 15).until(</w:t>
      </w:r>
      <w:r w:rsidRPr="00B44C74">
        <w:rPr>
          <w:rFonts w:ascii="Courier New" w:eastAsia="Courier New" w:hAnsi="Courier New" w:cs="Courier New"/>
          <w:sz w:val="16"/>
        </w:rPr>
        <w:br/>
        <w:t xml:space="preserve">        EC.element_to_be_clickable((By.ID, "GLUXZipUpdateInput"))</w:t>
      </w:r>
      <w:r w:rsidRPr="00B44C74">
        <w:rPr>
          <w:rFonts w:ascii="Courier New" w:eastAsia="Courier New" w:hAnsi="Courier New" w:cs="Courier New"/>
          <w:sz w:val="16"/>
        </w:rPr>
        <w:br/>
        <w:t xml:space="preserve">    )</w:t>
      </w:r>
      <w:r w:rsidRPr="00B44C74">
        <w:rPr>
          <w:rFonts w:ascii="Courier New" w:eastAsia="Courier New" w:hAnsi="Courier New" w:cs="Courier New"/>
          <w:sz w:val="16"/>
        </w:rPr>
        <w:br/>
        <w:t xml:space="preserve">    campo.clear()</w:t>
      </w:r>
      <w:r w:rsidRPr="00B44C74">
        <w:rPr>
          <w:rFonts w:ascii="Courier New" w:eastAsia="Courier New" w:hAnsi="Courier New" w:cs="Courier New"/>
          <w:sz w:val="16"/>
        </w:rPr>
        <w:br/>
        <w:t xml:space="preserve">    campo.send_keys(zip_code)</w:t>
      </w:r>
      <w:r w:rsidRPr="00B44C74">
        <w:rPr>
          <w:rFonts w:ascii="Courier New" w:eastAsia="Courier New" w:hAnsi="Courier New" w:cs="Courier New"/>
          <w:sz w:val="16"/>
        </w:rPr>
        <w:br/>
        <w:t xml:space="preserve">    driver.find_element(By.ID, "GLUXZipUpdate").click()</w:t>
      </w:r>
      <w:r w:rsidRPr="00B44C74">
        <w:rPr>
          <w:rFonts w:ascii="Courier New" w:eastAsia="Courier New" w:hAnsi="Courier New" w:cs="Courier New"/>
          <w:sz w:val="16"/>
        </w:rPr>
        <w:br/>
        <w:t xml:space="preserve">    time.sleep(4)</w:t>
      </w:r>
      <w:r w:rsidRPr="00B44C74">
        <w:rPr>
          <w:rFonts w:ascii="Courier New" w:eastAsia="Courier New" w:hAnsi="Courier New" w:cs="Courier New"/>
          <w:sz w:val="16"/>
        </w:rPr>
        <w:br/>
        <w:t xml:space="preserve">    return driver.find_element(By.ID, "glow-ingress-line2").text.strip()</w:t>
      </w:r>
    </w:p>
    <w:p w14:paraId="3BEFE2BF" w14:textId="77777777" w:rsidR="007D1BF7" w:rsidRPr="00B44C74" w:rsidRDefault="007D0CD3">
      <w:pPr>
        <w:pStyle w:val="Heading2"/>
        <w:rPr>
          <w:lang w:val="es-ES"/>
        </w:rPr>
      </w:pPr>
      <w:bookmarkStart w:id="28" w:name="_Toc243332190"/>
      <w:r w:rsidRPr="00B44C74">
        <w:rPr>
          <w:rFonts w:ascii="Times New Roman" w:eastAsia="Times New Roman" w:hAnsi="Times New Roman" w:cs="Times New Roman"/>
          <w:lang w:val="es-ES"/>
        </w:rPr>
        <w:t>A.4 Crawler asíncrono con Scrapy (fragmento de spiders/productos.py)</w:t>
      </w:r>
      <w:bookmarkEnd w:id="28"/>
    </w:p>
    <w:p w14:paraId="7CDA8FA0" w14:textId="77777777" w:rsidR="007D1BF7" w:rsidRPr="00B44C74" w:rsidRDefault="007D0CD3">
      <w:pPr>
        <w:keepLines/>
        <w:spacing w:after="200" w:line="240" w:lineRule="auto"/>
        <w:ind w:left="576"/>
      </w:pPr>
      <w:r w:rsidRPr="00B44C74">
        <w:rPr>
          <w:rFonts w:ascii="Courier New" w:eastAsia="Courier New" w:hAnsi="Courier New" w:cs="Courier New"/>
          <w:sz w:val="16"/>
        </w:rPr>
        <w:t>async def start(self) -&gt; AsyncIterator[scrapy.Request]:</w:t>
      </w:r>
      <w:r w:rsidRPr="00B44C74">
        <w:rPr>
          <w:rFonts w:ascii="Courier New" w:eastAsia="Courier New" w:hAnsi="Courier New" w:cs="Courier New"/>
          <w:sz w:val="16"/>
        </w:rPr>
        <w:br/>
        <w:t xml:space="preserve">    """Emite una peticion por ASIN con las cookies de sesion."""</w:t>
      </w:r>
      <w:r w:rsidRPr="00B44C74">
        <w:rPr>
          <w:rFonts w:ascii="Courier New" w:eastAsia="Courier New" w:hAnsi="Courier New" w:cs="Courier New"/>
          <w:sz w:val="16"/>
        </w:rPr>
        <w:br/>
        <w:t xml:space="preserve">    for asin in self._asins():</w:t>
      </w:r>
      <w:r w:rsidRPr="00B44C74">
        <w:rPr>
          <w:rFonts w:ascii="Courier New" w:eastAsia="Courier New" w:hAnsi="Courier New" w:cs="Courier New"/>
          <w:sz w:val="16"/>
        </w:rPr>
        <w:br/>
        <w:t xml:space="preserve">        yield scrapy.Request(</w:t>
      </w:r>
      <w:r w:rsidRPr="00B44C74">
        <w:rPr>
          <w:rFonts w:ascii="Courier New" w:eastAsia="Courier New" w:hAnsi="Courier New" w:cs="Courier New"/>
          <w:sz w:val="16"/>
        </w:rPr>
        <w:br/>
        <w:t xml:space="preserve">            url=TARGET.product_url(asin),</w:t>
      </w:r>
      <w:r w:rsidRPr="00B44C74">
        <w:rPr>
          <w:rFonts w:ascii="Courier New" w:eastAsia="Courier New" w:hAnsi="Courier New" w:cs="Courier New"/>
          <w:sz w:val="16"/>
        </w:rPr>
        <w:br/>
        <w:t xml:space="preserve">            callback=self.parse_producto,</w:t>
      </w:r>
      <w:r w:rsidRPr="00B44C74">
        <w:rPr>
          <w:rFonts w:ascii="Courier New" w:eastAsia="Courier New" w:hAnsi="Courier New" w:cs="Courier New"/>
          <w:sz w:val="16"/>
        </w:rPr>
        <w:br/>
        <w:t xml:space="preserve">            cb_kwargs={"asin": asin},</w:t>
      </w:r>
      <w:r w:rsidRPr="00B44C74">
        <w:rPr>
          <w:rFonts w:ascii="Courier New" w:eastAsia="Courier New" w:hAnsi="Courier New" w:cs="Courier New"/>
          <w:sz w:val="16"/>
        </w:rPr>
        <w:br/>
        <w:t xml:space="preserve">            cookies=self.cookies,</w:t>
      </w:r>
      <w:r w:rsidRPr="00B44C74">
        <w:rPr>
          <w:rFonts w:ascii="Courier New" w:eastAsia="Courier New" w:hAnsi="Courier New" w:cs="Courier New"/>
          <w:sz w:val="16"/>
        </w:rPr>
        <w:br/>
        <w:t xml:space="preserve">            dont_filter=True,</w:t>
      </w:r>
      <w:r w:rsidRPr="00B44C74">
        <w:rPr>
          <w:rFonts w:ascii="Courier New" w:eastAsia="Courier New" w:hAnsi="Courier New" w:cs="Courier New"/>
          <w:sz w:val="16"/>
        </w:rPr>
        <w:br/>
        <w:t xml:space="preserve">        )</w:t>
      </w:r>
      <w:r w:rsidRPr="00B44C74">
        <w:rPr>
          <w:rFonts w:ascii="Courier New" w:eastAsia="Courier New" w:hAnsi="Courier New" w:cs="Courier New"/>
          <w:sz w:val="16"/>
        </w:rPr>
        <w:br/>
      </w:r>
      <w:r w:rsidRPr="00B44C74">
        <w:rPr>
          <w:rFonts w:ascii="Courier New" w:eastAsia="Courier New" w:hAnsi="Courier New" w:cs="Courier New"/>
          <w:sz w:val="16"/>
        </w:rPr>
        <w:br/>
        <w:t>def parse_producto(self, response: Response, asin: str):</w:t>
      </w:r>
      <w:r w:rsidRPr="00B44C74">
        <w:rPr>
          <w:rFonts w:ascii="Courier New" w:eastAsia="Courier New" w:hAnsi="Courier New" w:cs="Courier New"/>
          <w:sz w:val="16"/>
        </w:rPr>
        <w:br/>
        <w:t xml:space="preserve">    if response.status != 200 or not response.css("#productTitle"):</w:t>
      </w:r>
      <w:r w:rsidRPr="00B44C74">
        <w:rPr>
          <w:rFonts w:ascii="Courier New" w:eastAsia="Courier New" w:hAnsi="Courier New" w:cs="Courier New"/>
          <w:sz w:val="16"/>
        </w:rPr>
        <w:br/>
        <w:t xml:space="preserve">        return</w:t>
      </w:r>
      <w:r w:rsidRPr="00B44C74">
        <w:rPr>
          <w:rFonts w:ascii="Courier New" w:eastAsia="Courier New" w:hAnsi="Courier New" w:cs="Courier New"/>
          <w:sz w:val="16"/>
        </w:rPr>
        <w:br/>
        <w:t xml:space="preserve">    yield ProductoItem(</w:t>
      </w:r>
      <w:r w:rsidRPr="00B44C74">
        <w:rPr>
          <w:rFonts w:ascii="Courier New" w:eastAsia="Courier New" w:hAnsi="Courier New" w:cs="Courier New"/>
          <w:sz w:val="16"/>
        </w:rPr>
        <w:br/>
        <w:t xml:space="preserve">        asin=asin,</w:t>
      </w:r>
      <w:r w:rsidRPr="00B44C74">
        <w:rPr>
          <w:rFonts w:ascii="Courier New" w:eastAsia="Courier New" w:hAnsi="Courier New" w:cs="Courier New"/>
          <w:sz w:val="16"/>
        </w:rPr>
        <w:br/>
        <w:t xml:space="preserve">        url=response.url,</w:t>
      </w:r>
      <w:r w:rsidRPr="00B44C74">
        <w:rPr>
          <w:rFonts w:ascii="Courier New" w:eastAsia="Courier New" w:hAnsi="Courier New" w:cs="Courier New"/>
          <w:sz w:val="16"/>
        </w:rPr>
        <w:br/>
        <w:t xml:space="preserve">        titulo=self._texto(response, "#productTitle"),</w:t>
      </w:r>
      <w:r w:rsidRPr="00B44C74">
        <w:rPr>
          <w:rFonts w:ascii="Courier New" w:eastAsia="Courier New" w:hAnsi="Courier New" w:cs="Courier New"/>
          <w:sz w:val="16"/>
        </w:rPr>
        <w:br/>
        <w:t xml:space="preserve">        precio_texto=response.css("#corePrice_feature_div span.a-price span.a-offscreen::text").get(),</w:t>
      </w:r>
      <w:r w:rsidRPr="00B44C74">
        <w:rPr>
          <w:rFonts w:ascii="Courier New" w:eastAsia="Courier New" w:hAnsi="Courier New" w:cs="Courier New"/>
          <w:sz w:val="16"/>
        </w:rPr>
        <w:br/>
        <w:t xml:space="preserve">        calificacion_texto=response.css("#acrPopover::attr(title)").get(),</w:t>
      </w:r>
      <w:r w:rsidRPr="00B44C74">
        <w:rPr>
          <w:rFonts w:ascii="Courier New" w:eastAsia="Courier New" w:hAnsi="Courier New" w:cs="Courier New"/>
          <w:sz w:val="16"/>
        </w:rPr>
        <w:br/>
        <w:t xml:space="preserve">        resenas_texto=response.css("#acrCustomerReviewText::text").get(),</w:t>
      </w:r>
      <w:r w:rsidRPr="00B44C74">
        <w:rPr>
          <w:rFonts w:ascii="Courier New" w:eastAsia="Courier New" w:hAnsi="Courier New" w:cs="Courier New"/>
          <w:sz w:val="16"/>
        </w:rPr>
        <w:br/>
        <w:t xml:space="preserve">    )</w:t>
      </w:r>
    </w:p>
    <w:p w14:paraId="67C4EFF3" w14:textId="77777777" w:rsidR="007D1BF7" w:rsidRPr="00B44C74" w:rsidRDefault="007D0CD3">
      <w:pPr>
        <w:pStyle w:val="Heading2"/>
        <w:rPr>
          <w:lang w:val="es-ES"/>
        </w:rPr>
      </w:pPr>
      <w:bookmarkStart w:id="29" w:name="_Toc243332191"/>
      <w:r w:rsidRPr="00B44C74">
        <w:rPr>
          <w:rFonts w:ascii="Times New Roman" w:eastAsia="Times New Roman" w:hAnsi="Times New Roman" w:cs="Times New Roman"/>
          <w:lang w:val="es-ES"/>
        </w:rPr>
        <w:t>A.5 Ejecución</w:t>
      </w:r>
      <w:bookmarkEnd w:id="29"/>
    </w:p>
    <w:p w14:paraId="09361CD1" w14:textId="77777777" w:rsidR="007D1BF7" w:rsidRPr="00B44C74" w:rsidRDefault="007D0CD3">
      <w:pPr>
        <w:keepLines/>
        <w:spacing w:after="200" w:line="240" w:lineRule="auto"/>
        <w:ind w:left="576"/>
        <w:rPr>
          <w:lang w:val="es-ES"/>
        </w:rPr>
      </w:pPr>
      <w:r w:rsidRPr="00B44C74">
        <w:rPr>
          <w:rFonts w:ascii="Courier New" w:eastAsia="Courier New" w:hAnsi="Courier New" w:cs="Courier New"/>
          <w:sz w:val="16"/>
          <w:lang w:val="es-ES"/>
        </w:rPr>
        <w:t># Pipeline completo: bootstrap + tres métodos + validación + figuras</w:t>
      </w:r>
      <w:r w:rsidRPr="00B44C74">
        <w:rPr>
          <w:rFonts w:ascii="Courier New" w:eastAsia="Courier New" w:hAnsi="Courier New" w:cs="Courier New"/>
          <w:sz w:val="16"/>
          <w:lang w:val="es-ES"/>
        </w:rPr>
        <w:br/>
        <w:t>python -m src.pipeline</w:t>
      </w:r>
      <w:r w:rsidRPr="00B44C74">
        <w:rPr>
          <w:rFonts w:ascii="Courier New" w:eastAsia="Courier New" w:hAnsi="Courier New" w:cs="Courier New"/>
          <w:sz w:val="16"/>
          <w:lang w:val="es-ES"/>
        </w:rPr>
        <w:br/>
      </w:r>
      <w:r w:rsidRPr="00B44C74">
        <w:rPr>
          <w:rFonts w:ascii="Courier New" w:eastAsia="Courier New" w:hAnsi="Courier New" w:cs="Courier New"/>
          <w:sz w:val="16"/>
          <w:lang w:val="es-ES"/>
        </w:rPr>
        <w:br/>
        <w:t># Pruebas unitarias de las funciones de normalización</w:t>
      </w:r>
      <w:r w:rsidRPr="00B44C74">
        <w:rPr>
          <w:rFonts w:ascii="Courier New" w:eastAsia="Courier New" w:hAnsi="Courier New" w:cs="Courier New"/>
          <w:sz w:val="16"/>
          <w:lang w:val="es-ES"/>
        </w:rPr>
        <w:br/>
        <w:t>python -m unittest discover -s tests -v</w:t>
      </w:r>
    </w:p>
    <w:sectPr w:rsidR="007D1BF7" w:rsidRPr="00B44C74"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553A1" w14:textId="77777777" w:rsidR="00301EE6" w:rsidRDefault="00301EE6">
      <w:pPr>
        <w:spacing w:line="240" w:lineRule="auto"/>
      </w:pPr>
      <w:r>
        <w:separator/>
      </w:r>
    </w:p>
  </w:endnote>
  <w:endnote w:type="continuationSeparator" w:id="0">
    <w:p w14:paraId="797FA14E" w14:textId="77777777" w:rsidR="00301EE6" w:rsidRDefault="00301E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82426" w14:textId="77777777" w:rsidR="00301EE6" w:rsidRDefault="00301EE6">
      <w:pPr>
        <w:spacing w:line="240" w:lineRule="auto"/>
      </w:pPr>
      <w:r>
        <w:separator/>
      </w:r>
    </w:p>
  </w:footnote>
  <w:footnote w:type="continuationSeparator" w:id="0">
    <w:p w14:paraId="66E317AA" w14:textId="77777777" w:rsidR="00301EE6" w:rsidRDefault="00301E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CC0" w14:textId="77777777" w:rsidR="007D1BF7" w:rsidRDefault="007D0CD3">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027455">
    <w:abstractNumId w:val="8"/>
  </w:num>
  <w:num w:numId="2" w16cid:durableId="1685980805">
    <w:abstractNumId w:val="6"/>
  </w:num>
  <w:num w:numId="3" w16cid:durableId="2042197842">
    <w:abstractNumId w:val="5"/>
  </w:num>
  <w:num w:numId="4" w16cid:durableId="1494220960">
    <w:abstractNumId w:val="4"/>
  </w:num>
  <w:num w:numId="5" w16cid:durableId="27419713">
    <w:abstractNumId w:val="7"/>
  </w:num>
  <w:num w:numId="6" w16cid:durableId="1987122982">
    <w:abstractNumId w:val="3"/>
  </w:num>
  <w:num w:numId="7" w16cid:durableId="1974602453">
    <w:abstractNumId w:val="2"/>
  </w:num>
  <w:num w:numId="8" w16cid:durableId="929462456">
    <w:abstractNumId w:val="1"/>
  </w:num>
  <w:num w:numId="9" w16cid:durableId="185749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9BA"/>
    <w:rsid w:val="0029639D"/>
    <w:rsid w:val="00301EE6"/>
    <w:rsid w:val="00326F90"/>
    <w:rsid w:val="007D0CD3"/>
    <w:rsid w:val="007D1BF7"/>
    <w:rsid w:val="0096376A"/>
    <w:rsid w:val="00977D37"/>
    <w:rsid w:val="00AA1D8D"/>
    <w:rsid w:val="00B44C74"/>
    <w:rsid w:val="00B47730"/>
    <w:rsid w:val="00BB3BB5"/>
    <w:rsid w:val="00CB0664"/>
    <w:rsid w:val="00EA6FDB"/>
    <w:rsid w:val="00FC693F"/>
    <w:rsid w:val="00FD68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3197CE"/>
  <w14:defaultImageDpi w14:val="300"/>
  <w15:docId w15:val="{2E243771-6EBA-4205-BD34-F89E927FB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lang w:val="es-CO"/>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49BA"/>
    <w:pPr>
      <w:spacing w:after="100"/>
    </w:pPr>
  </w:style>
  <w:style w:type="paragraph" w:styleId="TOC2">
    <w:name w:val="toc 2"/>
    <w:basedOn w:val="Normal"/>
    <w:next w:val="Normal"/>
    <w:autoRedefine/>
    <w:uiPriority w:val="39"/>
    <w:unhideWhenUsed/>
    <w:rsid w:val="001D49BA"/>
    <w:pPr>
      <w:spacing w:after="100"/>
      <w:ind w:left="240"/>
    </w:pPr>
  </w:style>
  <w:style w:type="character" w:styleId="Hyperlink">
    <w:name w:val="Hyperlink"/>
    <w:basedOn w:val="DefaultParagraphFont"/>
    <w:uiPriority w:val="99"/>
    <w:unhideWhenUsed/>
    <w:rsid w:val="001D49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rummy.com/software/BeautifulSoup/bs4/do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com/dp/B0GW9TVHJB"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jesusjoelgonca/ea1-web-scraping-amazo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elenium.dev/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4035</Words>
  <Characters>22988</Characters>
  <Application>Microsoft Office Word</Application>
  <DocSecurity>0</DocSecurity>
  <Lines>588</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herramientas de extracción de datos: web scraping con BeautifulSoup, Selenium y Scrapy</dc:title>
  <dc:subject>Evidencia de Aprendizaje 1 — Programación para Análisis de Datos</dc:subject>
  <dc:creator>Jesus Gonzalez</dc:creator>
  <cp:keywords>web scraping, BeautifulSoup, Selenium, Scrapy, APA 7</cp:keywords>
  <dc:description>Informe generado con scripts/build_apa_docx.py</dc:description>
  <cp:lastModifiedBy>Carmen Kimena Villanueva Gonzalez</cp:lastModifiedBy>
  <cp:revision>4</cp:revision>
  <dcterms:created xsi:type="dcterms:W3CDTF">2013-12-23T23:15:00Z</dcterms:created>
  <dcterms:modified xsi:type="dcterms:W3CDTF">2026-10-20T00:55:00Z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2026-10-20T00:32:25Z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902c66f2-9fec-4e4c-a503-019c129f930f</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