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38A" w:rsidRPr="00904166" w:rsidRDefault="0072438A" w:rsidP="0072438A">
      <w:pPr>
        <w:rPr>
          <w:rFonts w:ascii="Arial" w:hAnsi="Arial" w:cs="Arial"/>
          <w:b/>
          <w:sz w:val="20"/>
          <w:szCs w:val="20"/>
          <w:lang w:val="es-PE"/>
        </w:rPr>
      </w:pPr>
      <w:r w:rsidRPr="00904166">
        <w:rPr>
          <w:rFonts w:ascii="Arial" w:hAnsi="Arial" w:cs="Arial"/>
          <w:b/>
          <w:sz w:val="20"/>
          <w:szCs w:val="20"/>
          <w:lang w:val="es-PE"/>
        </w:rPr>
        <w:t>Fortalecimiento de los programas de salud mental para víctimas del conflicto armado interno y violencia basada en género en la región Junín: un requisito para el desarrollo e inclusión social.</w:t>
      </w:r>
    </w:p>
    <w:p w:rsidR="0072438A" w:rsidRPr="000E46C7" w:rsidRDefault="0072438A" w:rsidP="0072438A">
      <w:pPr>
        <w:rPr>
          <w:rFonts w:ascii="Tw Cen MT" w:hAnsi="Tw Cen MT"/>
          <w:b/>
          <w:lang w:val="es-PE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2"/>
        <w:gridCol w:w="9611"/>
      </w:tblGrid>
      <w:tr w:rsidR="0072438A" w:rsidTr="00D27CCC">
        <w:tc>
          <w:tcPr>
            <w:tcW w:w="10173" w:type="dxa"/>
            <w:gridSpan w:val="2"/>
          </w:tcPr>
          <w:p w:rsidR="0072438A" w:rsidRDefault="0072438A" w:rsidP="00D27CCC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4D1D90">
              <w:rPr>
                <w:rFonts w:ascii="Tw Cen MT" w:hAnsi="Tw Cen MT"/>
                <w:b/>
                <w:sz w:val="26"/>
                <w:szCs w:val="26"/>
              </w:rPr>
              <w:t>INFORME DE ACTIVIDAD</w:t>
            </w:r>
          </w:p>
          <w:p w:rsidR="0072438A" w:rsidRPr="004D1D90" w:rsidRDefault="00B51786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2.3.2.6</w:t>
            </w:r>
          </w:p>
        </w:tc>
      </w:tr>
      <w:tr w:rsidR="0072438A" w:rsidTr="00973D75">
        <w:tc>
          <w:tcPr>
            <w:tcW w:w="562" w:type="dxa"/>
          </w:tcPr>
          <w:p w:rsidR="0072438A" w:rsidRPr="004D1D90" w:rsidRDefault="0072438A" w:rsidP="00D27CCC">
            <w:pPr>
              <w:rPr>
                <w:rFonts w:ascii="Tw Cen MT" w:hAnsi="Tw Cen MT"/>
              </w:rPr>
            </w:pPr>
            <w:r w:rsidRPr="004D1D90">
              <w:rPr>
                <w:rFonts w:ascii="Tw Cen MT" w:hAnsi="Tw Cen MT"/>
              </w:rPr>
              <w:t>1.</w:t>
            </w:r>
          </w:p>
        </w:tc>
        <w:tc>
          <w:tcPr>
            <w:tcW w:w="9611" w:type="dxa"/>
          </w:tcPr>
          <w:p w:rsidR="0072438A" w:rsidRPr="003619A8" w:rsidRDefault="0072438A" w:rsidP="0072438A">
            <w:pPr>
              <w:rPr>
                <w:rFonts w:ascii="Tw Cen MT" w:hAnsi="Tw Cen MT"/>
                <w:b/>
              </w:rPr>
            </w:pPr>
            <w:r w:rsidRPr="00111F0F">
              <w:rPr>
                <w:rFonts w:ascii="Tw Cen MT" w:hAnsi="Tw Cen MT"/>
                <w:b/>
                <w:sz w:val="26"/>
                <w:szCs w:val="26"/>
              </w:rPr>
              <w:t>Tipo de Actividad</w:t>
            </w:r>
            <w:r w:rsidRPr="004D1D90">
              <w:rPr>
                <w:rFonts w:ascii="Tw Cen MT" w:hAnsi="Tw Cen MT"/>
                <w:sz w:val="26"/>
                <w:szCs w:val="26"/>
              </w:rPr>
              <w:t>:</w:t>
            </w:r>
            <w:r w:rsidR="001E2782" w:rsidRPr="00273663">
              <w:rPr>
                <w:b/>
              </w:rPr>
              <w:t>Sesiones de capacitación acompañamiento y supervisión al equipo multidisciplinario del Programa de Reparaciones en educación</w:t>
            </w:r>
          </w:p>
        </w:tc>
      </w:tr>
      <w:tr w:rsidR="0072438A" w:rsidTr="00973D75">
        <w:tc>
          <w:tcPr>
            <w:tcW w:w="562" w:type="dxa"/>
          </w:tcPr>
          <w:p w:rsidR="0072438A" w:rsidRPr="004D1D90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</w:t>
            </w:r>
            <w:r w:rsidRPr="004D1D90">
              <w:rPr>
                <w:rFonts w:ascii="Tw Cen MT" w:hAnsi="Tw Cen MT"/>
              </w:rPr>
              <w:t xml:space="preserve">. </w:t>
            </w:r>
          </w:p>
        </w:tc>
        <w:tc>
          <w:tcPr>
            <w:tcW w:w="9611" w:type="dxa"/>
          </w:tcPr>
          <w:p w:rsidR="0072438A" w:rsidRPr="004D1D90" w:rsidRDefault="0072438A" w:rsidP="00AC3201">
            <w:pPr>
              <w:rPr>
                <w:rFonts w:ascii="Tw Cen MT" w:hAnsi="Tw Cen MT"/>
              </w:rPr>
            </w:pPr>
            <w:r w:rsidRPr="00111F0F">
              <w:rPr>
                <w:rFonts w:ascii="Tw Cen MT" w:hAnsi="Tw Cen MT"/>
                <w:b/>
              </w:rPr>
              <w:t>Fechas:</w:t>
            </w:r>
            <w:r w:rsidR="00994331">
              <w:rPr>
                <w:rFonts w:ascii="Tw Cen MT" w:hAnsi="Tw Cen MT"/>
              </w:rPr>
              <w:t>21/11</w:t>
            </w:r>
            <w:r>
              <w:rPr>
                <w:rFonts w:ascii="Tw Cen MT" w:hAnsi="Tw Cen MT"/>
              </w:rPr>
              <w:t>/2014</w:t>
            </w:r>
          </w:p>
        </w:tc>
      </w:tr>
      <w:tr w:rsidR="0072438A" w:rsidTr="00973D75">
        <w:tc>
          <w:tcPr>
            <w:tcW w:w="562" w:type="dxa"/>
            <w:tcBorders>
              <w:bottom w:val="single" w:sz="4" w:space="0" w:color="auto"/>
            </w:tcBorders>
          </w:tcPr>
          <w:p w:rsidR="0072438A" w:rsidRPr="004D1D90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3</w:t>
            </w:r>
            <w:r w:rsidRPr="004D1D90">
              <w:rPr>
                <w:rFonts w:ascii="Tw Cen MT" w:hAnsi="Tw Cen MT"/>
              </w:rPr>
              <w:t xml:space="preserve">. 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72438A" w:rsidRPr="004D1D90" w:rsidRDefault="0072438A" w:rsidP="00FF403F">
            <w:pPr>
              <w:rPr>
                <w:rFonts w:ascii="Tw Cen MT" w:hAnsi="Tw Cen MT"/>
              </w:rPr>
            </w:pPr>
            <w:r w:rsidRPr="00111F0F">
              <w:rPr>
                <w:rFonts w:ascii="Tw Cen MT" w:hAnsi="Tw Cen MT"/>
                <w:b/>
              </w:rPr>
              <w:t>Lugar:</w:t>
            </w:r>
            <w:r>
              <w:rPr>
                <w:rFonts w:ascii="Tw Cen MT" w:hAnsi="Tw Cen MT"/>
              </w:rPr>
              <w:t xml:space="preserve"> Oficina </w:t>
            </w:r>
            <w:r w:rsidR="00FF403F">
              <w:rPr>
                <w:rFonts w:ascii="Tw Cen MT" w:hAnsi="Tw Cen MT"/>
              </w:rPr>
              <w:t>CAPS</w:t>
            </w:r>
          </w:p>
        </w:tc>
      </w:tr>
      <w:tr w:rsidR="0072438A" w:rsidTr="00973D75">
        <w:trPr>
          <w:trHeight w:val="1692"/>
        </w:trPr>
        <w:tc>
          <w:tcPr>
            <w:tcW w:w="562" w:type="dxa"/>
            <w:tcBorders>
              <w:bottom w:val="single" w:sz="4" w:space="0" w:color="auto"/>
            </w:tcBorders>
          </w:tcPr>
          <w:p w:rsidR="0072438A" w:rsidRPr="004D1D90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4</w:t>
            </w:r>
            <w:r w:rsidRPr="004D1D90">
              <w:rPr>
                <w:rFonts w:ascii="Tw Cen MT" w:hAnsi="Tw Cen MT"/>
              </w:rPr>
              <w:t xml:space="preserve">. 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72438A" w:rsidRDefault="0072438A" w:rsidP="00D27CCC">
            <w:pPr>
              <w:rPr>
                <w:rFonts w:ascii="Tw Cen MT" w:hAnsi="Tw Cen MT"/>
              </w:rPr>
            </w:pPr>
            <w:r w:rsidRPr="00D434D2">
              <w:rPr>
                <w:rFonts w:ascii="Tw Cen MT" w:hAnsi="Tw Cen MT"/>
                <w:b/>
              </w:rPr>
              <w:t>Participantes:</w:t>
            </w:r>
            <w:r w:rsidR="00994331">
              <w:rPr>
                <w:rFonts w:ascii="Tw Cen MT" w:hAnsi="Tw Cen MT"/>
              </w:rPr>
              <w:t>15</w:t>
            </w:r>
            <w:r>
              <w:rPr>
                <w:rFonts w:ascii="Tw Cen MT" w:hAnsi="Tw Cen MT"/>
              </w:rPr>
              <w:t xml:space="preserve"> participantes.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580"/>
              <w:gridCol w:w="3402"/>
            </w:tblGrid>
            <w:tr w:rsidR="0072438A" w:rsidRPr="00F02A83" w:rsidTr="00D27CCC">
              <w:trPr>
                <w:trHeight w:val="346"/>
              </w:trPr>
              <w:tc>
                <w:tcPr>
                  <w:tcW w:w="2580" w:type="dxa"/>
                  <w:shd w:val="clear" w:color="auto" w:fill="C2D69B"/>
                </w:tcPr>
                <w:p w:rsidR="0072438A" w:rsidRPr="00F02A83" w:rsidRDefault="0072438A" w:rsidP="00D27CCC">
                  <w:pPr>
                    <w:rPr>
                      <w:rFonts w:ascii="Tw Cen MT" w:hAnsi="Tw Cen MT"/>
                      <w:b/>
                    </w:rPr>
                  </w:pPr>
                  <w:r>
                    <w:rPr>
                      <w:rFonts w:ascii="Tw Cen MT" w:hAnsi="Tw Cen MT"/>
                      <w:b/>
                    </w:rPr>
                    <w:t xml:space="preserve"> Nº Varones</w:t>
                  </w:r>
                </w:p>
              </w:tc>
              <w:tc>
                <w:tcPr>
                  <w:tcW w:w="3402" w:type="dxa"/>
                  <w:shd w:val="clear" w:color="auto" w:fill="C2D69B"/>
                </w:tcPr>
                <w:p w:rsidR="0072438A" w:rsidRPr="00F02A83" w:rsidRDefault="0072438A" w:rsidP="00D27CCC">
                  <w:pPr>
                    <w:rPr>
                      <w:rFonts w:ascii="Tw Cen MT" w:hAnsi="Tw Cen MT"/>
                      <w:b/>
                    </w:rPr>
                  </w:pPr>
                  <w:r>
                    <w:rPr>
                      <w:rFonts w:ascii="Tw Cen MT" w:hAnsi="Tw Cen MT"/>
                      <w:b/>
                    </w:rPr>
                    <w:t>Nº Mujeres</w:t>
                  </w:r>
                </w:p>
              </w:tc>
            </w:tr>
            <w:tr w:rsidR="0072438A" w:rsidRPr="00F02A83" w:rsidTr="00D27CCC">
              <w:trPr>
                <w:trHeight w:val="647"/>
              </w:trPr>
              <w:tc>
                <w:tcPr>
                  <w:tcW w:w="2580" w:type="dxa"/>
                </w:tcPr>
                <w:p w:rsidR="0072438A" w:rsidRPr="00F02A83" w:rsidRDefault="00994331" w:rsidP="00D27CCC">
                  <w:pPr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5</w:t>
                  </w:r>
                </w:p>
              </w:tc>
              <w:tc>
                <w:tcPr>
                  <w:tcW w:w="3402" w:type="dxa"/>
                </w:tcPr>
                <w:p w:rsidR="0072438A" w:rsidRPr="00F02A83" w:rsidRDefault="00994331" w:rsidP="00D27CCC">
                  <w:pPr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10</w:t>
                  </w:r>
                </w:p>
              </w:tc>
            </w:tr>
          </w:tbl>
          <w:p w:rsidR="0072438A" w:rsidRDefault="0072438A" w:rsidP="00D27CCC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 xml:space="preserve">Nº de acciones: </w:t>
            </w:r>
            <w:r w:rsidR="00994331">
              <w:rPr>
                <w:rFonts w:ascii="Tw Cen MT" w:hAnsi="Tw Cen MT"/>
              </w:rPr>
              <w:t>02</w:t>
            </w:r>
            <w:r w:rsidR="00FF403F">
              <w:rPr>
                <w:rFonts w:ascii="Tw Cen MT" w:hAnsi="Tw Cen MT"/>
              </w:rPr>
              <w:t xml:space="preserve"> capaci</w:t>
            </w:r>
            <w:r w:rsidR="00994331">
              <w:rPr>
                <w:rFonts w:ascii="Tw Cen MT" w:hAnsi="Tw Cen MT"/>
              </w:rPr>
              <w:t>taciones</w:t>
            </w:r>
          </w:p>
          <w:p w:rsidR="0072438A" w:rsidRPr="003B417E" w:rsidRDefault="0072438A" w:rsidP="00D27CCC">
            <w:pPr>
              <w:rPr>
                <w:rFonts w:ascii="Tw Cen MT" w:hAnsi="Tw Cen MT"/>
                <w:b/>
              </w:rPr>
            </w:pPr>
          </w:p>
        </w:tc>
      </w:tr>
      <w:tr w:rsidR="0072438A" w:rsidTr="00973D75">
        <w:tc>
          <w:tcPr>
            <w:tcW w:w="562" w:type="dxa"/>
            <w:tcBorders>
              <w:bottom w:val="single" w:sz="4" w:space="0" w:color="auto"/>
            </w:tcBorders>
          </w:tcPr>
          <w:p w:rsidR="0072438A" w:rsidRPr="00FF7FD1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5</w:t>
            </w:r>
            <w:r w:rsidRPr="00FF7FD1">
              <w:rPr>
                <w:rFonts w:ascii="Tw Cen MT" w:hAnsi="Tw Cen MT"/>
              </w:rPr>
              <w:t>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72438A" w:rsidRPr="00FF403F" w:rsidRDefault="0072438A" w:rsidP="00FF403F">
            <w:pPr>
              <w:rPr>
                <w:rFonts w:ascii="Tw Cen MT" w:hAnsi="Tw Cen MT"/>
                <w:b/>
              </w:rPr>
            </w:pPr>
            <w:r w:rsidRPr="00FF403F">
              <w:rPr>
                <w:rFonts w:ascii="Tw Cen MT" w:hAnsi="Tw Cen MT"/>
                <w:b/>
              </w:rPr>
              <w:t>Presentación/Antecedentes:</w:t>
            </w:r>
          </w:p>
          <w:p w:rsidR="0072438A" w:rsidRPr="00FF403F" w:rsidRDefault="00FF403F" w:rsidP="006F75B7">
            <w:pPr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De acuerdo al plan de trabajo de intervención psicosocial para becarios y familiares se </w:t>
            </w:r>
            <w:r w:rsidR="00D5192F">
              <w:rPr>
                <w:rFonts w:ascii="Tw Cen MT" w:hAnsi="Tw Cen MT"/>
              </w:rPr>
              <w:t xml:space="preserve">desarrolló </w:t>
            </w:r>
            <w:r w:rsidR="00770BBB">
              <w:rPr>
                <w:rFonts w:ascii="Tw Cen MT" w:hAnsi="Tw Cen MT"/>
              </w:rPr>
              <w:t xml:space="preserve">las </w:t>
            </w:r>
            <w:r w:rsidR="00D5192F">
              <w:rPr>
                <w:rFonts w:ascii="Tw Cen MT" w:hAnsi="Tw Cen MT"/>
              </w:rPr>
              <w:t xml:space="preserve">capacitaciones en el </w:t>
            </w:r>
            <w:r w:rsidR="00617012">
              <w:rPr>
                <w:rFonts w:ascii="Tw Cen MT" w:hAnsi="Tw Cen MT"/>
              </w:rPr>
              <w:t xml:space="preserve"> manejo de la </w:t>
            </w:r>
            <w:r w:rsidR="00B51786">
              <w:rPr>
                <w:rFonts w:ascii="Tw Cen MT" w:hAnsi="Tw Cen MT"/>
              </w:rPr>
              <w:t xml:space="preserve">ficha </w:t>
            </w:r>
            <w:r w:rsidR="00491E2B">
              <w:rPr>
                <w:rFonts w:ascii="Tw Cen MT" w:hAnsi="Tw Cen MT"/>
              </w:rPr>
              <w:t>de entrevista a becario</w:t>
            </w:r>
            <w:r w:rsidR="00D5192F">
              <w:rPr>
                <w:rFonts w:ascii="Tw Cen MT" w:hAnsi="Tw Cen MT"/>
              </w:rPr>
              <w:t>s</w:t>
            </w:r>
            <w:r w:rsidR="00491E2B">
              <w:rPr>
                <w:rFonts w:ascii="Tw Cen MT" w:hAnsi="Tw Cen MT"/>
              </w:rPr>
              <w:t xml:space="preserve"> y la aplicación de las escala IRPEC,</w:t>
            </w:r>
            <w:r w:rsidR="00CD6A04">
              <w:rPr>
                <w:rFonts w:ascii="Tw Cen MT" w:hAnsi="Tw Cen MT"/>
              </w:rPr>
              <w:t xml:space="preserve"> en dicha capacitación se acordó que las y los tutores aplicaran la ficha y la escala, harán derivaciones en cuando </w:t>
            </w:r>
            <w:r w:rsidR="006F75B7">
              <w:rPr>
                <w:rFonts w:ascii="Tw Cen MT" w:hAnsi="Tw Cen MT"/>
              </w:rPr>
              <w:t>lo consideren necesario, por ello dentro del plan de trabajo se consideró la supervisión clínica</w:t>
            </w:r>
            <w:r w:rsidR="000B2C7D">
              <w:rPr>
                <w:rFonts w:ascii="Tw Cen MT" w:hAnsi="Tw Cen MT"/>
              </w:rPr>
              <w:t>.</w:t>
            </w:r>
          </w:p>
        </w:tc>
      </w:tr>
      <w:tr w:rsidR="0072438A" w:rsidTr="00973D75">
        <w:tc>
          <w:tcPr>
            <w:tcW w:w="562" w:type="dxa"/>
            <w:tcBorders>
              <w:bottom w:val="single" w:sz="4" w:space="0" w:color="auto"/>
            </w:tcBorders>
          </w:tcPr>
          <w:p w:rsidR="0072438A" w:rsidRPr="004D1D90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6</w:t>
            </w:r>
            <w:r w:rsidRPr="004D1D90">
              <w:rPr>
                <w:rFonts w:ascii="Tw Cen MT" w:hAnsi="Tw Cen MT"/>
              </w:rPr>
              <w:t>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72438A" w:rsidRDefault="0072438A" w:rsidP="00D27CCC">
            <w:pPr>
              <w:rPr>
                <w:rFonts w:ascii="Tw Cen MT" w:hAnsi="Tw Cen MT"/>
                <w:b/>
                <w:color w:val="000000"/>
              </w:rPr>
            </w:pPr>
            <w:r>
              <w:rPr>
                <w:rFonts w:ascii="Tw Cen MT" w:hAnsi="Tw Cen MT"/>
                <w:b/>
                <w:color w:val="000000"/>
              </w:rPr>
              <w:t xml:space="preserve">Objetivos de la actividad:  </w:t>
            </w:r>
          </w:p>
          <w:p w:rsidR="0072438A" w:rsidRDefault="0072438A" w:rsidP="00D27CCC">
            <w:pPr>
              <w:rPr>
                <w:rFonts w:ascii="Tw Cen MT" w:hAnsi="Tw Cen MT"/>
                <w:b/>
                <w:color w:val="000000"/>
              </w:rPr>
            </w:pPr>
          </w:p>
          <w:p w:rsidR="0072438A" w:rsidRPr="00195B95" w:rsidRDefault="000B2C7D" w:rsidP="00D27CCC">
            <w:pPr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 xml:space="preserve">Supervisar casos. </w:t>
            </w:r>
          </w:p>
          <w:p w:rsidR="0072438A" w:rsidRPr="00C6530B" w:rsidRDefault="0072438A" w:rsidP="00D27CCC">
            <w:pPr>
              <w:rPr>
                <w:rFonts w:ascii="Tw Cen MT" w:hAnsi="Tw Cen MT"/>
                <w:color w:val="000000"/>
              </w:rPr>
            </w:pPr>
          </w:p>
        </w:tc>
      </w:tr>
      <w:tr w:rsidR="0072438A" w:rsidTr="00973D75">
        <w:tc>
          <w:tcPr>
            <w:tcW w:w="562" w:type="dxa"/>
            <w:tcBorders>
              <w:bottom w:val="single" w:sz="4" w:space="0" w:color="auto"/>
            </w:tcBorders>
          </w:tcPr>
          <w:p w:rsidR="0072438A" w:rsidRPr="004D1D90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7</w:t>
            </w:r>
            <w:r w:rsidRPr="004D1D90">
              <w:rPr>
                <w:rFonts w:ascii="Tw Cen MT" w:hAnsi="Tw Cen MT"/>
              </w:rPr>
              <w:t xml:space="preserve">. 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72438A" w:rsidRDefault="0072438A" w:rsidP="00D27CCC">
            <w:pPr>
              <w:rPr>
                <w:rFonts w:ascii="Tw Cen MT" w:hAnsi="Tw Cen MT"/>
              </w:rPr>
            </w:pPr>
            <w:r w:rsidRPr="00111F0F">
              <w:rPr>
                <w:rFonts w:ascii="Tw Cen MT" w:hAnsi="Tw Cen MT"/>
                <w:b/>
              </w:rPr>
              <w:t>Desarrollo de la Actividad</w:t>
            </w:r>
            <w:r w:rsidRPr="006362D2">
              <w:rPr>
                <w:rFonts w:ascii="Tw Cen MT" w:hAnsi="Tw Cen MT"/>
              </w:rPr>
              <w:t xml:space="preserve">: </w:t>
            </w:r>
          </w:p>
          <w:p w:rsidR="0072438A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Participaron de la reunión las siguientes instituciones:</w:t>
            </w:r>
          </w:p>
          <w:p w:rsidR="0072438A" w:rsidRPr="0075078B" w:rsidRDefault="0072438A" w:rsidP="00D27CCC">
            <w:pPr>
              <w:rPr>
                <w:rFonts w:ascii="Tw Cen MT" w:hAnsi="Tw Cen MT"/>
                <w:lang w:val="en-US"/>
              </w:rPr>
            </w:pPr>
            <w:r w:rsidRPr="0075078B">
              <w:rPr>
                <w:rFonts w:ascii="Tw Cen MT" w:hAnsi="Tw Cen MT"/>
                <w:lang w:val="en-US"/>
              </w:rPr>
              <w:t>CMAN – Abog. Gerver Común</w:t>
            </w:r>
          </w:p>
          <w:p w:rsidR="0072438A" w:rsidRDefault="0072438A" w:rsidP="00D27CCC">
            <w:pPr>
              <w:rPr>
                <w:rFonts w:ascii="Tw Cen MT" w:hAnsi="Tw Cen MT"/>
              </w:rPr>
            </w:pPr>
            <w:r w:rsidRPr="0075078B">
              <w:rPr>
                <w:rFonts w:ascii="Tw Cen MT" w:hAnsi="Tw Cen MT"/>
                <w:lang w:val="en-US"/>
              </w:rPr>
              <w:t xml:space="preserve">CAPS – Ps. </w:t>
            </w:r>
            <w:r w:rsidR="00DE67A6">
              <w:rPr>
                <w:rFonts w:ascii="Tw Cen MT" w:hAnsi="Tw Cen MT"/>
              </w:rPr>
              <w:t xml:space="preserve">Jorge Rojas, </w:t>
            </w:r>
            <w:r>
              <w:rPr>
                <w:rFonts w:ascii="Tw Cen MT" w:hAnsi="Tw Cen MT"/>
              </w:rPr>
              <w:t>Vania Judith Quispe Yábar</w:t>
            </w:r>
            <w:r w:rsidR="00DE67A6">
              <w:rPr>
                <w:rFonts w:ascii="Tw Cen MT" w:hAnsi="Tw Cen MT"/>
              </w:rPr>
              <w:t xml:space="preserve">, Joan Castillo. </w:t>
            </w:r>
          </w:p>
          <w:p w:rsidR="004A7191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Psicólogos (as) – Tutores (as) de la Corporación Educativa Continental</w:t>
            </w:r>
          </w:p>
          <w:p w:rsidR="004A7191" w:rsidRPr="006E4829" w:rsidRDefault="004A7191" w:rsidP="004A7191">
            <w:pPr>
              <w:jc w:val="both"/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</w:rPr>
              <w:t>Se inició la supervisión dándoles la bienvenida a los tutores, agrade</w:t>
            </w:r>
            <w:r w:rsidR="00EB5DCA">
              <w:rPr>
                <w:rFonts w:ascii="Tw Cen MT" w:hAnsi="Tw Cen MT"/>
              </w:rPr>
              <w:t>ciendo su participación, el psicólogo</w:t>
            </w:r>
            <w:r w:rsidR="00675986">
              <w:rPr>
                <w:rFonts w:ascii="Tw Cen MT" w:hAnsi="Tw Cen MT"/>
              </w:rPr>
              <w:t xml:space="preserve"> clínico</w:t>
            </w:r>
            <w:r w:rsidR="00B905BB">
              <w:rPr>
                <w:rFonts w:ascii="Tw Cen MT" w:hAnsi="Tw Cen MT"/>
              </w:rPr>
              <w:t xml:space="preserve"> inicio el dialogo con la pregunta:¿cómo</w:t>
            </w:r>
            <w:r w:rsidR="00675986">
              <w:rPr>
                <w:rFonts w:ascii="Tw Cen MT" w:hAnsi="Tw Cen MT"/>
              </w:rPr>
              <w:t xml:space="preserve"> les fue a partir de la </w:t>
            </w:r>
            <w:r w:rsidR="00BA60E8">
              <w:rPr>
                <w:rFonts w:ascii="Tw Cen MT" w:hAnsi="Tw Cen MT"/>
              </w:rPr>
              <w:t>supervisión clínica</w:t>
            </w:r>
            <w:r w:rsidR="00675986">
              <w:rPr>
                <w:rFonts w:ascii="Tw Cen MT" w:hAnsi="Tw Cen MT"/>
              </w:rPr>
              <w:t>, en la intervención de sus casos</w:t>
            </w:r>
            <w:r w:rsidR="00B905BB">
              <w:rPr>
                <w:rFonts w:ascii="Tw Cen MT" w:hAnsi="Tw Cen MT"/>
              </w:rPr>
              <w:t>?</w:t>
            </w:r>
            <w:r w:rsidR="00675986">
              <w:rPr>
                <w:rFonts w:ascii="Tw Cen MT" w:hAnsi="Tw Cen MT"/>
              </w:rPr>
              <w:t xml:space="preserve">, los </w:t>
            </w:r>
            <w:r w:rsidR="00BA60E8">
              <w:rPr>
                <w:rFonts w:ascii="Tw Cen MT" w:hAnsi="Tw Cen MT"/>
              </w:rPr>
              <w:t>tutores</w:t>
            </w:r>
            <w:r w:rsidR="00675986">
              <w:rPr>
                <w:rFonts w:ascii="Tw Cen MT" w:hAnsi="Tw Cen MT"/>
              </w:rPr>
              <w:t xml:space="preserve"> (as) </w:t>
            </w:r>
            <w:r w:rsidR="00B905BB">
              <w:rPr>
                <w:rFonts w:ascii="Tw Cen MT" w:hAnsi="Tw Cen MT"/>
              </w:rPr>
              <w:t>mencionaron</w:t>
            </w:r>
            <w:r w:rsidR="00BA60E8">
              <w:rPr>
                <w:rFonts w:ascii="Tw Cen MT" w:hAnsi="Tw Cen MT"/>
              </w:rPr>
              <w:t xml:space="preserve">que les ayudo a tener un </w:t>
            </w:r>
            <w:r w:rsidR="003722FA">
              <w:rPr>
                <w:rFonts w:ascii="Tw Cen MT" w:hAnsi="Tw Cen MT"/>
              </w:rPr>
              <w:t>panoramamásamplio</w:t>
            </w:r>
            <w:r w:rsidR="00BA60E8">
              <w:rPr>
                <w:rFonts w:ascii="Tw Cen MT" w:hAnsi="Tw Cen MT"/>
              </w:rPr>
              <w:t xml:space="preserve"> para realizar las intervenciones</w:t>
            </w:r>
            <w:r w:rsidR="003722FA">
              <w:rPr>
                <w:rFonts w:ascii="Tw Cen MT" w:hAnsi="Tw Cen MT"/>
              </w:rPr>
              <w:t>, los casos vistos en la supervisión pasada están respondiendo mejor a partir de los alcances brindados por el supervisor. En esta segunda supervisión se dio una revisión a los casos visto la semana pasado, asimismo se superviso caos nuevos.</w:t>
            </w:r>
            <w:r>
              <w:rPr>
                <w:rFonts w:ascii="Tw Cen MT" w:hAnsi="Tw Cen MT"/>
                <w:color w:val="000000"/>
              </w:rPr>
              <w:t xml:space="preserve"> Se acordó que se realizará la sesión de autocuidado el viernes 12 de diciembre en los ambientes de la universidad o Instituto Continental. </w:t>
            </w:r>
            <w:bookmarkStart w:id="0" w:name="_GoBack"/>
            <w:bookmarkEnd w:id="0"/>
          </w:p>
          <w:p w:rsidR="0072438A" w:rsidRPr="00CA1C71" w:rsidRDefault="0072438A" w:rsidP="00D27CCC">
            <w:pPr>
              <w:rPr>
                <w:rFonts w:ascii="Tw Cen MT" w:hAnsi="Tw Cen MT"/>
              </w:rPr>
            </w:pPr>
          </w:p>
        </w:tc>
      </w:tr>
      <w:tr w:rsidR="0072438A" w:rsidTr="00973D75">
        <w:tc>
          <w:tcPr>
            <w:tcW w:w="562" w:type="dxa"/>
            <w:tcBorders>
              <w:bottom w:val="single" w:sz="4" w:space="0" w:color="auto"/>
            </w:tcBorders>
          </w:tcPr>
          <w:p w:rsidR="0072438A" w:rsidRPr="004D1D90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8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297934" w:rsidRDefault="0072438A" w:rsidP="00D27CCC">
            <w:pPr>
              <w:rPr>
                <w:rFonts w:ascii="Tw Cen MT" w:hAnsi="Tw Cen MT"/>
                <w:b/>
              </w:rPr>
            </w:pPr>
            <w:r w:rsidRPr="00111F0F">
              <w:rPr>
                <w:rFonts w:ascii="Tw Cen MT" w:hAnsi="Tw Cen MT"/>
                <w:b/>
              </w:rPr>
              <w:t xml:space="preserve">Resultado o balance de la actividad: </w:t>
            </w:r>
          </w:p>
          <w:p w:rsidR="0072438A" w:rsidRPr="00491E2B" w:rsidRDefault="0072438A" w:rsidP="004A7191">
            <w:pPr>
              <w:jc w:val="both"/>
              <w:rPr>
                <w:rFonts w:ascii="Tw Cen MT" w:hAnsi="Tw Cen MT"/>
                <w:color w:val="000000"/>
              </w:rPr>
            </w:pPr>
          </w:p>
        </w:tc>
      </w:tr>
      <w:tr w:rsidR="0072438A" w:rsidTr="00973D75">
        <w:tc>
          <w:tcPr>
            <w:tcW w:w="562" w:type="dxa"/>
            <w:tcBorders>
              <w:bottom w:val="single" w:sz="4" w:space="0" w:color="auto"/>
            </w:tcBorders>
          </w:tcPr>
          <w:p w:rsidR="0072438A" w:rsidRPr="00E6392B" w:rsidRDefault="0072438A" w:rsidP="00D27CCC">
            <w:pPr>
              <w:rPr>
                <w:rFonts w:ascii="Tw Cen MT" w:hAnsi="Tw Cen MT"/>
              </w:rPr>
            </w:pPr>
            <w:r w:rsidRPr="00E6392B">
              <w:rPr>
                <w:rFonts w:ascii="Tw Cen MT" w:hAnsi="Tw Cen MT"/>
              </w:rPr>
              <w:t>9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72438A" w:rsidRPr="00E6392B" w:rsidRDefault="0072438A" w:rsidP="00D27CCC">
            <w:pPr>
              <w:rPr>
                <w:rFonts w:ascii="Tw Cen MT" w:hAnsi="Tw Cen MT"/>
                <w:b/>
              </w:rPr>
            </w:pPr>
            <w:r w:rsidRPr="00E6392B">
              <w:rPr>
                <w:rFonts w:ascii="Tw Cen MT" w:hAnsi="Tw Cen MT"/>
                <w:b/>
              </w:rPr>
              <w:t>Cómo se ha incorporado el enfoque de género/ interculturalidad.</w:t>
            </w:r>
          </w:p>
          <w:p w:rsidR="0072438A" w:rsidRPr="00E6392B" w:rsidRDefault="0072438A" w:rsidP="00D27CCC">
            <w:pPr>
              <w:rPr>
                <w:rFonts w:ascii="Tw Cen MT" w:hAnsi="Tw Cen MT"/>
              </w:rPr>
            </w:pPr>
            <w:r w:rsidRPr="00E6392B">
              <w:rPr>
                <w:rFonts w:ascii="Tw Cen MT" w:hAnsi="Tw Cen MT"/>
              </w:rPr>
              <w:t>Los tutores (as)</w:t>
            </w:r>
            <w:r w:rsidRPr="00E6392B">
              <w:rPr>
                <w:rStyle w:val="apple-converted-space"/>
                <w:rFonts w:ascii="Calibri" w:hAnsi="Calibri"/>
                <w:sz w:val="21"/>
                <w:szCs w:val="21"/>
                <w:shd w:val="clear" w:color="auto" w:fill="FFFFFF"/>
              </w:rPr>
              <w:t> </w:t>
            </w:r>
            <w:r w:rsidRPr="00E6392B">
              <w:rPr>
                <w:rFonts w:ascii="Calibri" w:hAnsi="Calibri"/>
                <w:sz w:val="21"/>
                <w:szCs w:val="21"/>
                <w:shd w:val="clear" w:color="auto" w:fill="FFFFFF"/>
              </w:rPr>
              <w:t>reconocen y  valoran la diversidad cultural</w:t>
            </w:r>
            <w:r>
              <w:rPr>
                <w:rFonts w:ascii="Calibri" w:hAnsi="Calibri"/>
                <w:sz w:val="21"/>
                <w:szCs w:val="21"/>
                <w:shd w:val="clear" w:color="auto" w:fill="FFFFFF"/>
              </w:rPr>
              <w:t xml:space="preserve"> de los becarios</w:t>
            </w:r>
            <w:r w:rsidRPr="00E6392B">
              <w:rPr>
                <w:rFonts w:ascii="Calibri" w:hAnsi="Calibri"/>
                <w:sz w:val="21"/>
                <w:szCs w:val="21"/>
                <w:shd w:val="clear" w:color="auto" w:fill="FFFFFF"/>
              </w:rPr>
              <w:t>, asimismo velaran por la  igualdad de derechos entre todos los estudiantes, sin discriminación y  motivara</w:t>
            </w:r>
            <w:r>
              <w:rPr>
                <w:rFonts w:ascii="Calibri" w:hAnsi="Calibri"/>
                <w:sz w:val="21"/>
                <w:szCs w:val="21"/>
                <w:shd w:val="clear" w:color="auto" w:fill="FFFFFF"/>
              </w:rPr>
              <w:t xml:space="preserve">n a </w:t>
            </w:r>
            <w:r w:rsidRPr="00E6392B">
              <w:rPr>
                <w:rFonts w:ascii="Calibri" w:hAnsi="Calibri"/>
                <w:sz w:val="21"/>
                <w:szCs w:val="21"/>
                <w:shd w:val="clear" w:color="auto" w:fill="FFFFFF"/>
              </w:rPr>
              <w:t>los becarios</w:t>
            </w:r>
            <w:r>
              <w:rPr>
                <w:rFonts w:ascii="Calibri" w:hAnsi="Calibri"/>
                <w:sz w:val="21"/>
                <w:szCs w:val="21"/>
                <w:shd w:val="clear" w:color="auto" w:fill="FFFFFF"/>
              </w:rPr>
              <w:t xml:space="preserve">  a que no renuncien</w:t>
            </w:r>
            <w:r w:rsidRPr="00E6392B">
              <w:rPr>
                <w:rFonts w:ascii="Calibri" w:hAnsi="Calibri"/>
                <w:sz w:val="21"/>
                <w:szCs w:val="21"/>
                <w:shd w:val="clear" w:color="auto" w:fill="FFFFFF"/>
              </w:rPr>
              <w:t xml:space="preserve"> a sus propias costumbres y valores</w:t>
            </w:r>
            <w:r>
              <w:rPr>
                <w:rFonts w:ascii="Calibri" w:hAnsi="Calibri"/>
                <w:sz w:val="21"/>
                <w:szCs w:val="21"/>
                <w:shd w:val="clear" w:color="auto" w:fill="FFFFFF"/>
              </w:rPr>
              <w:t>.</w:t>
            </w:r>
          </w:p>
          <w:p w:rsidR="0072438A" w:rsidRPr="00E6392B" w:rsidRDefault="0072438A" w:rsidP="00D27CCC">
            <w:pPr>
              <w:rPr>
                <w:rFonts w:ascii="Tw Cen MT" w:hAnsi="Tw Cen MT"/>
                <w:b/>
              </w:rPr>
            </w:pPr>
          </w:p>
        </w:tc>
      </w:tr>
      <w:tr w:rsidR="0072438A" w:rsidTr="00973D75">
        <w:tc>
          <w:tcPr>
            <w:tcW w:w="562" w:type="dxa"/>
            <w:tcBorders>
              <w:bottom w:val="single" w:sz="4" w:space="0" w:color="auto"/>
            </w:tcBorders>
          </w:tcPr>
          <w:p w:rsidR="0072438A" w:rsidRPr="004D1D90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10</w:t>
            </w:r>
            <w:r w:rsidRPr="004D1D90">
              <w:rPr>
                <w:rFonts w:ascii="Tw Cen MT" w:hAnsi="Tw Cen MT"/>
              </w:rPr>
              <w:t>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72438A" w:rsidRDefault="0072438A" w:rsidP="00D27CCC">
            <w:pPr>
              <w:rPr>
                <w:rFonts w:ascii="Tw Cen MT" w:hAnsi="Tw Cen MT"/>
                <w:sz w:val="20"/>
                <w:szCs w:val="20"/>
              </w:rPr>
            </w:pPr>
            <w:r w:rsidRPr="00111F0F">
              <w:rPr>
                <w:rFonts w:ascii="Tw Cen MT" w:hAnsi="Tw Cen MT"/>
                <w:b/>
              </w:rPr>
              <w:t>Resultados de prueba de entrada y salida:</w:t>
            </w:r>
            <w:r>
              <w:rPr>
                <w:rFonts w:ascii="Tw Cen MT" w:hAnsi="Tw Cen MT"/>
              </w:rPr>
              <w:t xml:space="preserve"> (no se aplicó)</w:t>
            </w:r>
          </w:p>
          <w:p w:rsidR="0072438A" w:rsidRPr="004D1D90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lastRenderedPageBreak/>
              <w:t>No aplica.</w:t>
            </w:r>
          </w:p>
        </w:tc>
      </w:tr>
      <w:tr w:rsidR="0072438A" w:rsidTr="00973D75">
        <w:tc>
          <w:tcPr>
            <w:tcW w:w="562" w:type="dxa"/>
            <w:tcBorders>
              <w:bottom w:val="single" w:sz="4" w:space="0" w:color="auto"/>
            </w:tcBorders>
          </w:tcPr>
          <w:p w:rsidR="0072438A" w:rsidRPr="004D1D90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lastRenderedPageBreak/>
              <w:t>11</w:t>
            </w:r>
            <w:r w:rsidRPr="004D1D90">
              <w:rPr>
                <w:rFonts w:ascii="Tw Cen MT" w:hAnsi="Tw Cen MT"/>
              </w:rPr>
              <w:t>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72438A" w:rsidRPr="00111F0F" w:rsidRDefault="0072438A" w:rsidP="00D27CCC">
            <w:pPr>
              <w:rPr>
                <w:rFonts w:ascii="Tw Cen MT" w:hAnsi="Tw Cen MT"/>
                <w:b/>
              </w:rPr>
            </w:pPr>
            <w:r w:rsidRPr="00111F0F">
              <w:rPr>
                <w:rFonts w:ascii="Tw Cen MT" w:hAnsi="Tw Cen MT"/>
                <w:b/>
              </w:rPr>
              <w:t xml:space="preserve">Dificultades y recomendaciones para actividades similares:  </w:t>
            </w:r>
          </w:p>
          <w:p w:rsidR="0072438A" w:rsidRPr="004D1D90" w:rsidRDefault="0072438A" w:rsidP="00D27CCC">
            <w:pPr>
              <w:rPr>
                <w:rFonts w:ascii="Tw Cen MT" w:hAnsi="Tw Cen MT"/>
              </w:rPr>
            </w:pPr>
          </w:p>
        </w:tc>
      </w:tr>
      <w:tr w:rsidR="0072438A" w:rsidTr="00973D75">
        <w:tc>
          <w:tcPr>
            <w:tcW w:w="562" w:type="dxa"/>
            <w:tcBorders>
              <w:bottom w:val="single" w:sz="4" w:space="0" w:color="auto"/>
            </w:tcBorders>
          </w:tcPr>
          <w:p w:rsidR="0072438A" w:rsidRPr="004D1D90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12</w:t>
            </w:r>
            <w:r w:rsidRPr="004D1D90">
              <w:rPr>
                <w:rFonts w:ascii="Tw Cen MT" w:hAnsi="Tw Cen MT"/>
              </w:rPr>
              <w:t>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5A5097" w:rsidRDefault="0072438A" w:rsidP="00D27CCC">
            <w:pPr>
              <w:rPr>
                <w:rFonts w:ascii="Tw Cen MT" w:hAnsi="Tw Cen MT"/>
                <w:b/>
              </w:rPr>
            </w:pPr>
            <w:r w:rsidRPr="00111F0F">
              <w:rPr>
                <w:rFonts w:ascii="Tw Cen MT" w:hAnsi="Tw Cen MT"/>
                <w:b/>
              </w:rPr>
              <w:t>Responsable/es de la actividad:</w:t>
            </w:r>
          </w:p>
          <w:p w:rsidR="0072438A" w:rsidRPr="005A5097" w:rsidRDefault="005A5097" w:rsidP="00D27CCC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</w:rPr>
              <w:t xml:space="preserve">CAPS, </w:t>
            </w:r>
            <w:r w:rsidR="0072438A">
              <w:rPr>
                <w:rFonts w:ascii="Tw Cen MT" w:hAnsi="Tw Cen MT"/>
              </w:rPr>
              <w:t xml:space="preserve">y Corporación Educativa Continental. </w:t>
            </w:r>
          </w:p>
        </w:tc>
      </w:tr>
      <w:tr w:rsidR="0072438A" w:rsidTr="00973D75">
        <w:tc>
          <w:tcPr>
            <w:tcW w:w="562" w:type="dxa"/>
            <w:tcBorders>
              <w:bottom w:val="single" w:sz="4" w:space="0" w:color="auto"/>
            </w:tcBorders>
          </w:tcPr>
          <w:p w:rsidR="0072438A" w:rsidRPr="004D1D90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13</w:t>
            </w:r>
            <w:r w:rsidRPr="004D1D90">
              <w:rPr>
                <w:rFonts w:ascii="Tw Cen MT" w:hAnsi="Tw Cen MT"/>
              </w:rPr>
              <w:t>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72438A" w:rsidRDefault="0072438A" w:rsidP="00D27CCC">
            <w:pPr>
              <w:rPr>
                <w:rFonts w:ascii="Tw Cen MT" w:hAnsi="Tw Cen MT"/>
                <w:b/>
              </w:rPr>
            </w:pPr>
            <w:r w:rsidRPr="00111F0F">
              <w:rPr>
                <w:rFonts w:ascii="Tw Cen MT" w:hAnsi="Tw Cen MT"/>
                <w:b/>
              </w:rPr>
              <w:t>Responsable de la elaboración</w:t>
            </w:r>
            <w:r>
              <w:rPr>
                <w:rFonts w:ascii="Tw Cen MT" w:hAnsi="Tw Cen MT"/>
                <w:b/>
              </w:rPr>
              <w:t xml:space="preserve"> del informe</w:t>
            </w:r>
            <w:r w:rsidRPr="00111F0F">
              <w:rPr>
                <w:rFonts w:ascii="Tw Cen MT" w:hAnsi="Tw Cen MT"/>
                <w:b/>
              </w:rPr>
              <w:t>:</w:t>
            </w:r>
          </w:p>
          <w:p w:rsidR="0072438A" w:rsidRPr="00C82955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Vania Quispe Yábar </w:t>
            </w:r>
          </w:p>
          <w:p w:rsidR="0072438A" w:rsidRPr="004D1D90" w:rsidRDefault="0072438A" w:rsidP="00D27CCC">
            <w:pPr>
              <w:rPr>
                <w:rFonts w:ascii="Tw Cen MT" w:hAnsi="Tw Cen MT"/>
              </w:rPr>
            </w:pPr>
          </w:p>
        </w:tc>
      </w:tr>
      <w:tr w:rsidR="0072438A" w:rsidTr="00973D75">
        <w:tc>
          <w:tcPr>
            <w:tcW w:w="562" w:type="dxa"/>
            <w:tcBorders>
              <w:bottom w:val="single" w:sz="4" w:space="0" w:color="auto"/>
            </w:tcBorders>
          </w:tcPr>
          <w:p w:rsidR="0072438A" w:rsidRPr="004D1D90" w:rsidRDefault="0072438A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14</w:t>
            </w:r>
            <w:r w:rsidRPr="004D1D90">
              <w:rPr>
                <w:rFonts w:ascii="Tw Cen MT" w:hAnsi="Tw Cen MT"/>
              </w:rPr>
              <w:t>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72438A" w:rsidRPr="00111F0F" w:rsidRDefault="0072438A" w:rsidP="00D27CCC">
            <w:pPr>
              <w:rPr>
                <w:rFonts w:ascii="Tw Cen MT" w:hAnsi="Tw Cen MT"/>
                <w:b/>
              </w:rPr>
            </w:pPr>
            <w:r w:rsidRPr="00111F0F">
              <w:rPr>
                <w:rFonts w:ascii="Tw Cen MT" w:hAnsi="Tw Cen MT"/>
                <w:b/>
              </w:rPr>
              <w:t>Fecha de</w:t>
            </w:r>
            <w:r>
              <w:rPr>
                <w:rFonts w:ascii="Tw Cen MT" w:hAnsi="Tw Cen MT"/>
                <w:b/>
              </w:rPr>
              <w:t>l reporte</w:t>
            </w:r>
            <w:r w:rsidRPr="00111F0F">
              <w:rPr>
                <w:rFonts w:ascii="Tw Cen MT" w:hAnsi="Tw Cen MT"/>
                <w:b/>
              </w:rPr>
              <w:t>:</w:t>
            </w:r>
          </w:p>
          <w:p w:rsidR="0072438A" w:rsidRPr="004D1D90" w:rsidRDefault="005A5097" w:rsidP="00D27CC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02-12</w:t>
            </w:r>
            <w:r w:rsidR="0072438A">
              <w:rPr>
                <w:rFonts w:ascii="Tw Cen MT" w:hAnsi="Tw Cen MT"/>
              </w:rPr>
              <w:t>-14</w:t>
            </w:r>
          </w:p>
        </w:tc>
      </w:tr>
    </w:tbl>
    <w:p w:rsidR="0072438A" w:rsidRDefault="0072438A" w:rsidP="0072438A">
      <w:pPr>
        <w:rPr>
          <w:rFonts w:ascii="Tw Cen MT" w:hAnsi="Tw Cen MT"/>
        </w:rPr>
      </w:pPr>
    </w:p>
    <w:p w:rsidR="0072438A" w:rsidRPr="004206C2" w:rsidRDefault="0072438A" w:rsidP="0072438A">
      <w:pPr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</w:rPr>
        <w:br w:type="page"/>
      </w:r>
      <w:r w:rsidRPr="004206C2">
        <w:rPr>
          <w:rFonts w:ascii="Tw Cen MT" w:hAnsi="Tw Cen MT"/>
          <w:b/>
          <w:sz w:val="28"/>
          <w:szCs w:val="28"/>
        </w:rPr>
        <w:lastRenderedPageBreak/>
        <w:t>ANEXOS:</w:t>
      </w:r>
    </w:p>
    <w:p w:rsidR="0072438A" w:rsidRDefault="0072438A" w:rsidP="0072438A">
      <w:pPr>
        <w:rPr>
          <w:rFonts w:ascii="Tw Cen MT" w:hAnsi="Tw Cen MT"/>
        </w:rPr>
      </w:pPr>
    </w:p>
    <w:p w:rsidR="0072438A" w:rsidRDefault="0072438A" w:rsidP="0072438A">
      <w:pPr>
        <w:rPr>
          <w:rFonts w:ascii="Tw Cen MT" w:hAnsi="Tw Cen MT"/>
        </w:rPr>
      </w:pPr>
    </w:p>
    <w:p w:rsidR="0072438A" w:rsidRDefault="0072438A" w:rsidP="0072438A">
      <w:pPr>
        <w:rPr>
          <w:rFonts w:ascii="Tw Cen MT" w:hAnsi="Tw Cen MT"/>
        </w:rPr>
      </w:pPr>
      <w:r>
        <w:rPr>
          <w:rFonts w:ascii="Tw Cen MT" w:hAnsi="Tw Cen MT"/>
        </w:rPr>
        <w:t>Logos de las instituciones que integran:</w:t>
      </w:r>
    </w:p>
    <w:p w:rsidR="0072438A" w:rsidRDefault="0072438A" w:rsidP="0072438A">
      <w:pPr>
        <w:rPr>
          <w:rFonts w:ascii="Tw Cen MT" w:hAnsi="Tw Cen M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3649345</wp:posOffset>
            </wp:positionH>
            <wp:positionV relativeFrom="paragraph">
              <wp:posOffset>92710</wp:posOffset>
            </wp:positionV>
            <wp:extent cx="1078865" cy="306705"/>
            <wp:effectExtent l="19050" t="0" r="6985" b="0"/>
            <wp:wrapSquare wrapText="bothSides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2312035</wp:posOffset>
            </wp:positionH>
            <wp:positionV relativeFrom="paragraph">
              <wp:posOffset>92710</wp:posOffset>
            </wp:positionV>
            <wp:extent cx="1085850" cy="306705"/>
            <wp:effectExtent l="19050" t="0" r="0" b="0"/>
            <wp:wrapSquare wrapText="bothSides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92710</wp:posOffset>
            </wp:positionV>
            <wp:extent cx="798195" cy="327025"/>
            <wp:effectExtent l="19050" t="0" r="1905" b="0"/>
            <wp:wrapThrough wrapText="bothSides">
              <wp:wrapPolygon edited="0">
                <wp:start x="-516" y="0"/>
                <wp:lineTo x="-516" y="20132"/>
                <wp:lineTo x="21652" y="20132"/>
                <wp:lineTo x="21652" y="0"/>
                <wp:lineTo x="-516" y="0"/>
              </wp:wrapPolygon>
            </wp:wrapThrough>
            <wp:docPr id="5" name="Imagen 4" descr="http://derechoshumanos.pe/wp-content/uploads/2011/05/ca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http://derechoshumanos.pe/wp-content/uploads/2011/05/cap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-103505</wp:posOffset>
            </wp:positionH>
            <wp:positionV relativeFrom="paragraph">
              <wp:posOffset>79375</wp:posOffset>
            </wp:positionV>
            <wp:extent cx="935990" cy="340995"/>
            <wp:effectExtent l="19050" t="0" r="0" b="0"/>
            <wp:wrapTight wrapText="bothSides">
              <wp:wrapPolygon edited="0">
                <wp:start x="-440" y="0"/>
                <wp:lineTo x="-440" y="20514"/>
                <wp:lineTo x="21541" y="20514"/>
                <wp:lineTo x="21541" y="0"/>
                <wp:lineTo x="-44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438A" w:rsidRDefault="0072438A" w:rsidP="0072438A">
      <w:pPr>
        <w:rPr>
          <w:rFonts w:ascii="Tw Cen MT" w:hAnsi="Tw Cen MT"/>
        </w:rPr>
      </w:pPr>
    </w:p>
    <w:p w:rsidR="0072438A" w:rsidRDefault="0072438A" w:rsidP="0072438A">
      <w:pPr>
        <w:rPr>
          <w:rFonts w:ascii="Tw Cen MT" w:hAnsi="Tw Cen MT"/>
        </w:rPr>
      </w:pPr>
    </w:p>
    <w:p w:rsidR="0072438A" w:rsidRDefault="0072438A" w:rsidP="0072438A">
      <w:pPr>
        <w:rPr>
          <w:rFonts w:ascii="Tw Cen MT" w:hAnsi="Tw Cen MT"/>
          <w:b/>
        </w:rPr>
      </w:pPr>
    </w:p>
    <w:p w:rsidR="0072438A" w:rsidRPr="00BB1498" w:rsidRDefault="0072438A" w:rsidP="0072438A">
      <w:pPr>
        <w:rPr>
          <w:rFonts w:ascii="Tw Cen MT" w:hAnsi="Tw Cen MT"/>
          <w:b/>
        </w:rPr>
      </w:pPr>
      <w:r w:rsidRPr="00BB1498">
        <w:rPr>
          <w:rFonts w:ascii="Tw Cen MT" w:hAnsi="Tw Cen MT"/>
          <w:b/>
        </w:rPr>
        <w:t>Fotos de las reuniones:</w:t>
      </w:r>
    </w:p>
    <w:p w:rsidR="0072438A" w:rsidRPr="00233F04" w:rsidRDefault="007C444B" w:rsidP="0072438A">
      <w:pPr>
        <w:rPr>
          <w:rFonts w:ascii="Tw Cen MT" w:hAnsi="Tw Cen MT"/>
        </w:rPr>
      </w:pPr>
      <w:r w:rsidRPr="00643D1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1023620</wp:posOffset>
            </wp:positionH>
            <wp:positionV relativeFrom="paragraph">
              <wp:posOffset>8255</wp:posOffset>
            </wp:positionV>
            <wp:extent cx="3840000" cy="2880000"/>
            <wp:effectExtent l="0" t="0" r="8255" b="0"/>
            <wp:wrapSquare wrapText="bothSides"/>
            <wp:docPr id="8" name="Imagen 8" descr="G:\DCIM\100PHOTO\SAM_0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100PHOTO\SAM_08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438A" w:rsidRDefault="0072438A" w:rsidP="0072438A"/>
    <w:p w:rsidR="001A4430" w:rsidRDefault="006F7C49">
      <w:r w:rsidRPr="006F7C4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2741930</wp:posOffset>
            </wp:positionV>
            <wp:extent cx="3840000" cy="2880000"/>
            <wp:effectExtent l="0" t="0" r="8255" b="0"/>
            <wp:wrapSquare wrapText="bothSides"/>
            <wp:docPr id="11" name="Imagen 11" descr="G:\DCIM\100PHOTO\SAM_0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CIM\100PHOTO\SAM_08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A4430" w:rsidSect="00C829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C31" w:rsidRDefault="00441C31">
      <w:r>
        <w:separator/>
      </w:r>
    </w:p>
  </w:endnote>
  <w:endnote w:type="continuationSeparator" w:id="1">
    <w:p w:rsidR="00441C31" w:rsidRDefault="00441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78B" w:rsidRDefault="0075078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47C" w:rsidRPr="004A02B3" w:rsidRDefault="00441C31" w:rsidP="004A02B3">
    <w:pPr>
      <w:jc w:val="right"/>
    </w:pPr>
  </w:p>
  <w:p w:rsidR="008F147C" w:rsidRPr="000B231A" w:rsidRDefault="00441C31">
    <w:pPr>
      <w:pStyle w:val="Piedepgina"/>
      <w:rPr>
        <w:lang w:val="es-P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78B" w:rsidRDefault="0075078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C31" w:rsidRDefault="00441C31">
      <w:r>
        <w:separator/>
      </w:r>
    </w:p>
  </w:footnote>
  <w:footnote w:type="continuationSeparator" w:id="1">
    <w:p w:rsidR="00441C31" w:rsidRDefault="00441C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78B" w:rsidRDefault="0075078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47C" w:rsidRPr="00483602" w:rsidRDefault="00C321DC" w:rsidP="00B95CDC">
    <w:pPr>
      <w:rPr>
        <w:highlight w:val="cyan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5279390</wp:posOffset>
          </wp:positionH>
          <wp:positionV relativeFrom="paragraph">
            <wp:posOffset>-155575</wp:posOffset>
          </wp:positionV>
          <wp:extent cx="830580" cy="676275"/>
          <wp:effectExtent l="0" t="0" r="7620" b="9525"/>
          <wp:wrapTight wrapText="bothSides">
            <wp:wrapPolygon edited="0">
              <wp:start x="0" y="0"/>
              <wp:lineTo x="0" y="21296"/>
              <wp:lineTo x="21303" y="21296"/>
              <wp:lineTo x="21303" y="0"/>
              <wp:lineTo x="0" y="0"/>
            </wp:wrapPolygon>
          </wp:wrapTight>
          <wp:docPr id="4" name="Imagen 2" descr="http://www.fondoitaloperuano.org/wp-content/uploads/2011/10/Logo-FIP-editable-450x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ondoitaloperuano.org/wp-content/uploads/2011/10/Logo-FIP-editable-450x37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21315" t="20518" r="20248" b="21599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-186055</wp:posOffset>
          </wp:positionH>
          <wp:positionV relativeFrom="paragraph">
            <wp:posOffset>-354965</wp:posOffset>
          </wp:positionV>
          <wp:extent cx="1501140" cy="734060"/>
          <wp:effectExtent l="0" t="0" r="3810" b="8890"/>
          <wp:wrapSquare wrapText="bothSides"/>
          <wp:docPr id="3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734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8F147C" w:rsidRDefault="00441C31">
    <w:pPr>
      <w:pStyle w:val="Encabezado"/>
    </w:pPr>
  </w:p>
  <w:p w:rsidR="008F147C" w:rsidRDefault="00441C3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78B" w:rsidRDefault="0075078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2438A"/>
    <w:rsid w:val="0004031F"/>
    <w:rsid w:val="00043765"/>
    <w:rsid w:val="00076188"/>
    <w:rsid w:val="00087790"/>
    <w:rsid w:val="000B2C7D"/>
    <w:rsid w:val="000F3637"/>
    <w:rsid w:val="00110B71"/>
    <w:rsid w:val="00167067"/>
    <w:rsid w:val="001706FB"/>
    <w:rsid w:val="00197F67"/>
    <w:rsid w:val="001A4430"/>
    <w:rsid w:val="001D1EF4"/>
    <w:rsid w:val="001E234F"/>
    <w:rsid w:val="001E2782"/>
    <w:rsid w:val="001F4FFD"/>
    <w:rsid w:val="001F513E"/>
    <w:rsid w:val="00217ECB"/>
    <w:rsid w:val="00297934"/>
    <w:rsid w:val="002F1F48"/>
    <w:rsid w:val="0034343E"/>
    <w:rsid w:val="00354DD5"/>
    <w:rsid w:val="003722FA"/>
    <w:rsid w:val="003A7DA1"/>
    <w:rsid w:val="003D5071"/>
    <w:rsid w:val="00441C31"/>
    <w:rsid w:val="00475D38"/>
    <w:rsid w:val="00491E2B"/>
    <w:rsid w:val="004A7191"/>
    <w:rsid w:val="004D242E"/>
    <w:rsid w:val="00512591"/>
    <w:rsid w:val="00513DAB"/>
    <w:rsid w:val="00536C57"/>
    <w:rsid w:val="00544468"/>
    <w:rsid w:val="00571DD3"/>
    <w:rsid w:val="005A5097"/>
    <w:rsid w:val="00617012"/>
    <w:rsid w:val="00643D10"/>
    <w:rsid w:val="00675986"/>
    <w:rsid w:val="006A39FA"/>
    <w:rsid w:val="006E4829"/>
    <w:rsid w:val="006E5445"/>
    <w:rsid w:val="006F75B7"/>
    <w:rsid w:val="006F7C49"/>
    <w:rsid w:val="0072438A"/>
    <w:rsid w:val="00735521"/>
    <w:rsid w:val="0075078B"/>
    <w:rsid w:val="00770BBB"/>
    <w:rsid w:val="007935FA"/>
    <w:rsid w:val="007C444B"/>
    <w:rsid w:val="007F5494"/>
    <w:rsid w:val="0082134F"/>
    <w:rsid w:val="008A519D"/>
    <w:rsid w:val="00900253"/>
    <w:rsid w:val="00973D75"/>
    <w:rsid w:val="00994331"/>
    <w:rsid w:val="00A36A5D"/>
    <w:rsid w:val="00A80088"/>
    <w:rsid w:val="00A960E5"/>
    <w:rsid w:val="00AC3201"/>
    <w:rsid w:val="00AF4E1E"/>
    <w:rsid w:val="00AF5AE9"/>
    <w:rsid w:val="00B51786"/>
    <w:rsid w:val="00B64CEF"/>
    <w:rsid w:val="00B85478"/>
    <w:rsid w:val="00B905BB"/>
    <w:rsid w:val="00B91135"/>
    <w:rsid w:val="00BA60E8"/>
    <w:rsid w:val="00BB73C6"/>
    <w:rsid w:val="00BF4C87"/>
    <w:rsid w:val="00C321DC"/>
    <w:rsid w:val="00C6094F"/>
    <w:rsid w:val="00CD6A04"/>
    <w:rsid w:val="00D15EDD"/>
    <w:rsid w:val="00D5192F"/>
    <w:rsid w:val="00DD5AF5"/>
    <w:rsid w:val="00DE626B"/>
    <w:rsid w:val="00DE67A6"/>
    <w:rsid w:val="00E46084"/>
    <w:rsid w:val="00EB5DCA"/>
    <w:rsid w:val="00EE2D96"/>
    <w:rsid w:val="00F04F13"/>
    <w:rsid w:val="00F741FC"/>
    <w:rsid w:val="00F861A7"/>
    <w:rsid w:val="00FB0F50"/>
    <w:rsid w:val="00FF4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3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Piedepgina">
    <w:name w:val="footer"/>
    <w:basedOn w:val="Normal"/>
    <w:link w:val="PiedepginaCar"/>
    <w:uiPriority w:val="99"/>
    <w:unhideWhenUsed/>
    <w:rsid w:val="007243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38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243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438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72438A"/>
  </w:style>
  <w:style w:type="paragraph" w:styleId="Textodeglobo">
    <w:name w:val="Balloon Text"/>
    <w:basedOn w:val="Normal"/>
    <w:link w:val="TextodegloboCar"/>
    <w:uiPriority w:val="99"/>
    <w:semiHidden/>
    <w:unhideWhenUsed/>
    <w:rsid w:val="007507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78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A63E-479C-4EB6-BDEC-F816FD41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Halion</dc:creator>
  <cp:keywords/>
  <dc:description/>
  <cp:lastModifiedBy>Viviana</cp:lastModifiedBy>
  <cp:revision>2</cp:revision>
  <dcterms:created xsi:type="dcterms:W3CDTF">2015-02-12T17:16:00Z</dcterms:created>
  <dcterms:modified xsi:type="dcterms:W3CDTF">2015-02-12T17:16:00Z</dcterms:modified>
</cp:coreProperties>
</file>