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</w:t>
        <w:tab/>
      </w:r>
      <m:oMath>
        <m:acc>
          <m:accPr>
            <m:chr m:val="̂"/>
            <m:ctrlPr>
              <w:rPr>
                <w:sz w:val="36"/>
                <w:szCs w:val="36"/>
              </w:rPr>
            </m:ctrlPr>
          </m:accPr>
          <m:e>
            <m:r>
              <w:rPr>
                <w:sz w:val="36"/>
                <w:szCs w:val="36"/>
              </w:rPr>
              <m:t xml:space="preserve">∇</m:t>
            </m:r>
          </m:e>
        </m:acc>
        <m:r>
          <w:rPr>
            <w:sz w:val="36"/>
            <w:szCs w:val="36"/>
          </w:rPr>
          <m:t xml:space="preserve">U = ∇U = </m:t>
        </m:r>
        <m:f>
          <m:fPr>
            <m:ctrlPr>
              <w:rPr>
                <w:sz w:val="36"/>
                <w:szCs w:val="36"/>
              </w:rPr>
            </m:ctrlPr>
          </m:fPr>
          <m:num>
            <m:r>
              <w:rPr>
                <w:sz w:val="36"/>
                <w:szCs w:val="36"/>
              </w:rPr>
              <m:t xml:space="preserve">∂U</m:t>
            </m:r>
          </m:num>
          <m:den>
            <m:r>
              <w:rPr>
                <w:sz w:val="36"/>
                <w:szCs w:val="36"/>
              </w:rPr>
              <m:t xml:space="preserve">∂x</m:t>
            </m:r>
          </m:den>
        </m:f>
        <m:r>
          <w:rPr>
            <w:sz w:val="36"/>
            <w:szCs w:val="36"/>
          </w:rPr>
          <m:t xml:space="preserve">î + </m:t>
        </m:r>
        <m:f>
          <m:fPr>
            <m:ctrlPr>
              <w:rPr>
                <w:sz w:val="36"/>
                <w:szCs w:val="36"/>
              </w:rPr>
            </m:ctrlPr>
          </m:fPr>
          <m:num>
            <m:r>
              <w:rPr>
                <w:sz w:val="36"/>
                <w:szCs w:val="36"/>
              </w:rPr>
              <m:t xml:space="preserve">∂U</m:t>
            </m:r>
          </m:num>
          <m:den>
            <m:r>
              <w:rPr>
                <w:sz w:val="36"/>
                <w:szCs w:val="36"/>
              </w:rPr>
              <m:t xml:space="preserve">∂y</m:t>
            </m:r>
          </m:den>
        </m:f>
        <m:r>
          <w:rPr>
            <w:sz w:val="36"/>
            <w:szCs w:val="36"/>
          </w:rPr>
          <m:t xml:space="preserve"> ĵ+</m:t>
        </m:r>
        <m:acc>
          <m:accPr>
            <m:chr m:val="̂"/>
            <m:ctrlPr>
              <w:rPr>
                <w:sz w:val="36"/>
                <w:szCs w:val="36"/>
              </w:rPr>
            </m:ctrlPr>
          </m:accPr>
          <m:e>
            <m:r>
              <w:rPr>
                <w:sz w:val="36"/>
                <w:szCs w:val="36"/>
              </w:rPr>
              <m:t xml:space="preserve">k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</w:t>
        <w:tab/>
      </w:r>
      <m:oMath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