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43A3E" w14:textId="77777777" w:rsidR="003E4B8E" w:rsidRPr="00B54929" w:rsidRDefault="003E4B8E" w:rsidP="003E4B8E">
      <w:pPr>
        <w:spacing w:before="2400" w:after="200"/>
        <w:jc w:val="center"/>
        <w:rPr>
          <w:color w:val="000000" w:themeColor="text1"/>
        </w:rPr>
      </w:pPr>
      <w:r w:rsidRPr="00B54929">
        <w:rPr>
          <w:b/>
          <w:bCs/>
          <w:color w:val="000000" w:themeColor="text1"/>
          <w:sz w:val="44"/>
          <w:szCs w:val="44"/>
        </w:rPr>
        <w:t>Taller: Peticiones en Django</w:t>
      </w:r>
    </w:p>
    <w:p w14:paraId="2CFB1AB7" w14:textId="77777777" w:rsidR="003E4B8E" w:rsidRPr="00B54929" w:rsidRDefault="003E4B8E" w:rsidP="003E4B8E">
      <w:pPr>
        <w:spacing w:after="800"/>
        <w:jc w:val="center"/>
        <w:rPr>
          <w:color w:val="000000" w:themeColor="text1"/>
          <w:sz w:val="28"/>
          <w:szCs w:val="28"/>
        </w:rPr>
      </w:pPr>
      <w:r w:rsidRPr="00B54929">
        <w:rPr>
          <w:color w:val="000000" w:themeColor="text1"/>
          <w:sz w:val="28"/>
          <w:szCs w:val="28"/>
        </w:rPr>
        <w:t>Creación de endpoints con Django nativo y vistas basadas en clase</w:t>
      </w:r>
    </w:p>
    <w:p w14:paraId="383CAF2E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>Estudiante:</w:t>
      </w:r>
    </w:p>
    <w:p w14:paraId="0B19433E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63355898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 xml:space="preserve"> Jesus manuel royeth galvan</w:t>
      </w:r>
    </w:p>
    <w:p w14:paraId="1094AC78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32A924A0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 xml:space="preserve">Docente: </w:t>
      </w:r>
    </w:p>
    <w:p w14:paraId="1DEEEE56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723A1568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>Jose Javier Torres Vanstrahlen</w:t>
      </w:r>
    </w:p>
    <w:p w14:paraId="39543184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6DFC5CCF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05815276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4D4523A7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 xml:space="preserve">Curso: </w:t>
      </w:r>
    </w:p>
    <w:p w14:paraId="70758CA4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68A15AA6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>Desarrollo de Aplicaciones Web I – 4E</w:t>
      </w:r>
    </w:p>
    <w:p w14:paraId="111F81E0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00C6339D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4EB6BB37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</w:p>
    <w:p w14:paraId="53391B20" w14:textId="77777777" w:rsidR="003E4B8E" w:rsidRPr="00B54929" w:rsidRDefault="003E4B8E" w:rsidP="003E4B8E">
      <w:pPr>
        <w:spacing w:after="120" w:line="300" w:lineRule="auto"/>
        <w:jc w:val="center"/>
        <w:rPr>
          <w:color w:val="000000" w:themeColor="text1"/>
        </w:rPr>
      </w:pPr>
      <w:r w:rsidRPr="00B54929">
        <w:rPr>
          <w:color w:val="000000" w:themeColor="text1"/>
        </w:rPr>
        <w:t>Fecha: 29 de octubre de 2026</w:t>
      </w:r>
    </w:p>
    <w:p w14:paraId="50D28060" w14:textId="77777777" w:rsidR="003E4B8E" w:rsidRPr="00B54929" w:rsidRDefault="003E4B8E" w:rsidP="003E4B8E">
      <w:pPr>
        <w:pageBreakBefore/>
        <w:rPr>
          <w:color w:val="000000" w:themeColor="text1"/>
        </w:rPr>
      </w:pPr>
    </w:p>
    <w:p w14:paraId="3693D657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1. Introducción</w:t>
      </w:r>
    </w:p>
    <w:p w14:paraId="60929DEC" w14:textId="77777777" w:rsidR="003E4B8E" w:rsidRPr="00B54929" w:rsidRDefault="003E4B8E" w:rsidP="003E4B8E">
      <w:pPr>
        <w:spacing w:after="120" w:line="300" w:lineRule="auto"/>
        <w:rPr>
          <w:color w:val="000000" w:themeColor="text1"/>
        </w:rPr>
      </w:pPr>
      <w:r w:rsidRPr="00B54929">
        <w:rPr>
          <w:color w:val="000000" w:themeColor="text1"/>
        </w:rPr>
        <w:t>Un endpoint es una URL a la que un cliente (un navegador, Postman o una aplicación móvil) envía una petición para consultar o modificar datos. En Django se puede crear un endpoint sin librerías externas como Django REST Framework, usando solo lo que trae el framework: una vista, una ruta y, normalmente, un modelo.</w:t>
      </w:r>
    </w:p>
    <w:p w14:paraId="73C14A29" w14:textId="77777777" w:rsidR="003E4B8E" w:rsidRPr="00B54929" w:rsidRDefault="003E4B8E" w:rsidP="003E4B8E">
      <w:pPr>
        <w:spacing w:after="120" w:line="300" w:lineRule="auto"/>
        <w:rPr>
          <w:color w:val="000000" w:themeColor="text1"/>
        </w:rPr>
      </w:pPr>
      <w:r w:rsidRPr="00B54929">
        <w:rPr>
          <w:color w:val="000000" w:themeColor="text1"/>
        </w:rPr>
        <w:t xml:space="preserve">Una vista basada en clase (Class-Based View, CBV) es una clase de Python que hereda de </w:t>
      </w:r>
      <w:proofErr w:type="gramStart"/>
      <w:r w:rsidRPr="00B54929">
        <w:rPr>
          <w:color w:val="000000" w:themeColor="text1"/>
        </w:rPr>
        <w:t>django.views</w:t>
      </w:r>
      <w:proofErr w:type="gramEnd"/>
      <w:r w:rsidRPr="00B54929">
        <w:rPr>
          <w:color w:val="000000" w:themeColor="text1"/>
        </w:rPr>
        <w:t>.View. Su ventaja es que cada verbo HTTP se maneja en un método separado (</w:t>
      </w:r>
      <w:proofErr w:type="gramStart"/>
      <w:r w:rsidRPr="00B54929">
        <w:rPr>
          <w:color w:val="000000" w:themeColor="text1"/>
        </w:rPr>
        <w:t>get(</w:t>
      </w:r>
      <w:proofErr w:type="gramEnd"/>
      <w:r w:rsidRPr="00B54929">
        <w:rPr>
          <w:color w:val="000000" w:themeColor="text1"/>
        </w:rPr>
        <w:t>), post(), put() y delete()), lo que organiza mejor el código que usar una sola función con muchos condicionales sobre request.method.</w:t>
      </w:r>
    </w:p>
    <w:p w14:paraId="59470885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2. Cómo funciona una vista basada en clase</w:t>
      </w:r>
    </w:p>
    <w:p w14:paraId="151EB973" w14:textId="77777777" w:rsidR="003E4B8E" w:rsidRPr="00B54929" w:rsidRDefault="003E4B8E" w:rsidP="003E4B8E">
      <w:pPr>
        <w:pStyle w:val="Prrafodelista"/>
        <w:numPr>
          <w:ilvl w:val="0"/>
          <w:numId w:val="1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 xml:space="preserve">El cliente envía una petición HTTP a una URL, por </w:t>
      </w:r>
      <w:proofErr w:type="gramStart"/>
      <w:r w:rsidRPr="00B54929">
        <w:rPr>
          <w:color w:val="000000" w:themeColor="text1"/>
        </w:rPr>
        <w:t>ejemplo</w:t>
      </w:r>
      <w:proofErr w:type="gramEnd"/>
      <w:r w:rsidRPr="00B54929">
        <w:rPr>
          <w:color w:val="000000" w:themeColor="text1"/>
        </w:rPr>
        <w:t xml:space="preserve"> GET /api/proyectos/.</w:t>
      </w:r>
    </w:p>
    <w:p w14:paraId="56BD302A" w14:textId="77777777" w:rsidR="003E4B8E" w:rsidRPr="00B54929" w:rsidRDefault="003E4B8E" w:rsidP="003E4B8E">
      <w:pPr>
        <w:pStyle w:val="Prrafodelista"/>
        <w:numPr>
          <w:ilvl w:val="0"/>
          <w:numId w:val="1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busca esa URL en urls.py y encuentra ProyectoView.as_</w:t>
      </w:r>
      <w:proofErr w:type="gramStart"/>
      <w:r w:rsidRPr="00B54929">
        <w:rPr>
          <w:color w:val="000000" w:themeColor="text1"/>
        </w:rPr>
        <w:t>view(</w:t>
      </w:r>
      <w:proofErr w:type="gramEnd"/>
      <w:r w:rsidRPr="00B54929">
        <w:rPr>
          <w:color w:val="000000" w:themeColor="text1"/>
        </w:rPr>
        <w:t>).</w:t>
      </w:r>
    </w:p>
    <w:p w14:paraId="32EDAEB9" w14:textId="77777777" w:rsidR="003E4B8E" w:rsidRPr="00B54929" w:rsidRDefault="003E4B8E" w:rsidP="003E4B8E">
      <w:pPr>
        <w:pStyle w:val="Prrafodelista"/>
        <w:numPr>
          <w:ilvl w:val="0"/>
          <w:numId w:val="1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as_</w:t>
      </w:r>
      <w:proofErr w:type="gramStart"/>
      <w:r w:rsidRPr="00B54929">
        <w:rPr>
          <w:color w:val="000000" w:themeColor="text1"/>
        </w:rPr>
        <w:t>view(</w:t>
      </w:r>
      <w:proofErr w:type="gramEnd"/>
      <w:r w:rsidRPr="00B54929">
        <w:rPr>
          <w:color w:val="000000" w:themeColor="text1"/>
        </w:rPr>
        <w:t>) convierte la clase en una función que Django puede ejecutar.</w:t>
      </w:r>
    </w:p>
    <w:p w14:paraId="6354C586" w14:textId="77777777" w:rsidR="003E4B8E" w:rsidRPr="00B54929" w:rsidRDefault="003E4B8E" w:rsidP="003E4B8E">
      <w:pPr>
        <w:pStyle w:val="Prrafodelista"/>
        <w:numPr>
          <w:ilvl w:val="0"/>
          <w:numId w:val="1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 xml:space="preserve">Esa función llama internamente al método </w:t>
      </w:r>
      <w:proofErr w:type="gramStart"/>
      <w:r w:rsidRPr="00B54929">
        <w:rPr>
          <w:color w:val="000000" w:themeColor="text1"/>
        </w:rPr>
        <w:t>dispatch(</w:t>
      </w:r>
      <w:proofErr w:type="gramEnd"/>
      <w:r w:rsidRPr="00B54929">
        <w:rPr>
          <w:color w:val="000000" w:themeColor="text1"/>
        </w:rPr>
        <w:t>), que revisa el verbo de la petición y ejecuta el método de la clase con el mismo nombre (get, post, put o delete).</w:t>
      </w:r>
    </w:p>
    <w:p w14:paraId="462A891C" w14:textId="77777777" w:rsidR="003E4B8E" w:rsidRPr="00B54929" w:rsidRDefault="003E4B8E" w:rsidP="003E4B8E">
      <w:pPr>
        <w:pStyle w:val="Prrafodelista"/>
        <w:numPr>
          <w:ilvl w:val="0"/>
          <w:numId w:val="1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El método devuelve una respuesta, normalmente un JsonResponse.</w:t>
      </w:r>
    </w:p>
    <w:p w14:paraId="68DAD26F" w14:textId="77777777" w:rsidR="003E4B8E" w:rsidRPr="00B54929" w:rsidRDefault="003E4B8E" w:rsidP="003E4B8E">
      <w:pPr>
        <w:spacing w:after="120" w:line="300" w:lineRule="auto"/>
        <w:rPr>
          <w:color w:val="000000" w:themeColor="text1"/>
        </w:rPr>
      </w:pPr>
      <w:r w:rsidRPr="00B54929">
        <w:rPr>
          <w:color w:val="000000" w:themeColor="text1"/>
        </w:rPr>
        <w:t>Si el cliente usa un verbo que la clase no define, Django responde automáticamente con el error 405 Method Not Allowed.</w:t>
      </w:r>
    </w:p>
    <w:p w14:paraId="2DC7CF4E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3. Los cuatro verbos HTTP y su relación con CRUD</w:t>
      </w:r>
    </w:p>
    <w:p w14:paraId="6568BB26" w14:textId="77777777" w:rsidR="003E4B8E" w:rsidRPr="00B54929" w:rsidRDefault="003E4B8E" w:rsidP="003E4B8E">
      <w:pPr>
        <w:spacing w:after="120" w:line="300" w:lineRule="auto"/>
        <w:rPr>
          <w:color w:val="000000" w:themeColor="text1"/>
        </w:rPr>
      </w:pPr>
      <w:r w:rsidRPr="00B54929">
        <w:rPr>
          <w:color w:val="000000" w:themeColor="text1"/>
        </w:rPr>
        <w:t>CRUD son las cuatro operaciones básicas sobre datos: Create (crear), Read (leer), Update (actualizar) y Delete (eliminar). Cada verbo HTTP se asocia con una de ellas.</w:t>
      </w:r>
    </w:p>
    <w:p w14:paraId="7DE09C82" w14:textId="77777777" w:rsidR="003E4B8E" w:rsidRPr="00B54929" w:rsidRDefault="003E4B8E" w:rsidP="003E4B8E">
      <w:pPr>
        <w:pStyle w:val="Ttulo2"/>
        <w:rPr>
          <w:color w:val="000000" w:themeColor="text1"/>
        </w:rPr>
      </w:pPr>
      <w:r w:rsidRPr="00B54929">
        <w:rPr>
          <w:color w:val="000000" w:themeColor="text1"/>
        </w:rPr>
        <w:t>GET → Read (leer)</w:t>
      </w:r>
    </w:p>
    <w:p w14:paraId="2CE12329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Qué hace: </w:t>
      </w:r>
      <w:r w:rsidRPr="00B54929">
        <w:rPr>
          <w:color w:val="000000" w:themeColor="text1"/>
        </w:rPr>
        <w:t>pide información al servidor sin modificar nada.</w:t>
      </w:r>
    </w:p>
    <w:p w14:paraId="540EA027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Casos de uso: </w:t>
      </w:r>
      <w:r w:rsidRPr="00B54929">
        <w:rPr>
          <w:color w:val="000000" w:themeColor="text1"/>
        </w:rPr>
        <w:t>listar todos los proyectos, consultar un proyecto por su id, buscar o filtrar datos.</w:t>
      </w:r>
    </w:p>
    <w:p w14:paraId="5022E437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Características: </w:t>
      </w:r>
      <w:r w:rsidRPr="00B54929">
        <w:rPr>
          <w:color w:val="000000" w:themeColor="text1"/>
        </w:rPr>
        <w:t>es seguro (no cambia datos) e idempotente (repetirlo da el mismo resultado). No lleva cuerpo; los parámetros van en la URL.</w:t>
      </w:r>
    </w:p>
    <w:p w14:paraId="6599E8F8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Respuesta típica: </w:t>
      </w:r>
      <w:r w:rsidRPr="00B54929">
        <w:rPr>
          <w:color w:val="000000" w:themeColor="text1"/>
        </w:rPr>
        <w:t>200 OK, o 404 Not Found si el recurso no existe.</w:t>
      </w:r>
    </w:p>
    <w:p w14:paraId="5C8B6DE0" w14:textId="77777777" w:rsidR="003E4B8E" w:rsidRPr="00B54929" w:rsidRDefault="003E4B8E" w:rsidP="003E4B8E">
      <w:pPr>
        <w:pStyle w:val="Ttulo2"/>
        <w:rPr>
          <w:color w:val="000000" w:themeColor="text1"/>
        </w:rPr>
      </w:pPr>
      <w:r w:rsidRPr="00B54929">
        <w:rPr>
          <w:color w:val="000000" w:themeColor="text1"/>
        </w:rPr>
        <w:t>POST → Create (crear)</w:t>
      </w:r>
    </w:p>
    <w:p w14:paraId="6C0306E9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Qué hace: </w:t>
      </w:r>
      <w:r w:rsidRPr="00B54929">
        <w:rPr>
          <w:color w:val="000000" w:themeColor="text1"/>
        </w:rPr>
        <w:t>envía datos al servidor para crear un registro nuevo.</w:t>
      </w:r>
    </w:p>
    <w:p w14:paraId="4B2CFEFF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Casos de uso: </w:t>
      </w:r>
      <w:r w:rsidRPr="00B54929">
        <w:rPr>
          <w:color w:val="000000" w:themeColor="text1"/>
        </w:rPr>
        <w:t>registrar un usuario, crear un proyecto, enviar un formulario.</w:t>
      </w:r>
    </w:p>
    <w:p w14:paraId="183F5B46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lastRenderedPageBreak/>
        <w:t xml:space="preserve">Características: </w:t>
      </w:r>
      <w:r w:rsidRPr="00B54929">
        <w:rPr>
          <w:color w:val="000000" w:themeColor="text1"/>
        </w:rPr>
        <w:t>los datos viajan en el cuerpo (</w:t>
      </w:r>
      <w:proofErr w:type="gramStart"/>
      <w:r w:rsidRPr="00B54929">
        <w:rPr>
          <w:color w:val="000000" w:themeColor="text1"/>
        </w:rPr>
        <w:t>request.body</w:t>
      </w:r>
      <w:proofErr w:type="gramEnd"/>
      <w:r w:rsidRPr="00B54929">
        <w:rPr>
          <w:color w:val="000000" w:themeColor="text1"/>
        </w:rPr>
        <w:t>), normalmente en JSON. No es idempotente: si se repite, se crean varios registros.</w:t>
      </w:r>
    </w:p>
    <w:p w14:paraId="519D4FB7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Respuesta típica: </w:t>
      </w:r>
      <w:r w:rsidRPr="00B54929">
        <w:rPr>
          <w:color w:val="000000" w:themeColor="text1"/>
        </w:rPr>
        <w:t>201 Created, o 400 Bad Request si faltan datos.</w:t>
      </w:r>
    </w:p>
    <w:p w14:paraId="1B07FDAB" w14:textId="77777777" w:rsidR="003E4B8E" w:rsidRPr="00B54929" w:rsidRDefault="003E4B8E" w:rsidP="003E4B8E">
      <w:pPr>
        <w:pStyle w:val="Ttulo2"/>
        <w:rPr>
          <w:color w:val="000000" w:themeColor="text1"/>
        </w:rPr>
      </w:pPr>
      <w:r w:rsidRPr="00B54929">
        <w:rPr>
          <w:color w:val="000000" w:themeColor="text1"/>
        </w:rPr>
        <w:t>PUT → Update (actualizar)</w:t>
      </w:r>
    </w:p>
    <w:p w14:paraId="1C9B48F6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Qué hace: </w:t>
      </w:r>
      <w:r w:rsidRPr="00B54929">
        <w:rPr>
          <w:color w:val="000000" w:themeColor="text1"/>
        </w:rPr>
        <w:t>modifica un registro que ya existe, identificado por su id en la URL.</w:t>
      </w:r>
    </w:p>
    <w:p w14:paraId="0C4AD5EB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Casos de uso: </w:t>
      </w:r>
      <w:r w:rsidRPr="00B54929">
        <w:rPr>
          <w:color w:val="000000" w:themeColor="text1"/>
        </w:rPr>
        <w:t>editar el nombre o la descripción de un proyecto.</w:t>
      </w:r>
    </w:p>
    <w:p w14:paraId="2DFD55F7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Características: </w:t>
      </w:r>
      <w:r w:rsidRPr="00B54929">
        <w:rPr>
          <w:color w:val="000000" w:themeColor="text1"/>
        </w:rPr>
        <w:t>lleva cuerpo con los nuevos datos y es idempotente. Por definición, PUT reemplaza el recurso completo, mientras que PATCH actualiza solo algunos campos; en la práctica, muchos proyectos académicos implementan PUT permitiendo campos parciales, como en el código de este taller.</w:t>
      </w:r>
    </w:p>
    <w:p w14:paraId="6AD7A40B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Respuesta típica: </w:t>
      </w:r>
      <w:r w:rsidRPr="00B54929">
        <w:rPr>
          <w:color w:val="000000" w:themeColor="text1"/>
        </w:rPr>
        <w:t>200 OK, o 404 Not Found si el registro no existe.</w:t>
      </w:r>
    </w:p>
    <w:p w14:paraId="6DBD267D" w14:textId="77777777" w:rsidR="003E4B8E" w:rsidRPr="00B54929" w:rsidRDefault="003E4B8E" w:rsidP="003E4B8E">
      <w:pPr>
        <w:pStyle w:val="Ttulo2"/>
        <w:rPr>
          <w:color w:val="000000" w:themeColor="text1"/>
        </w:rPr>
      </w:pPr>
      <w:r w:rsidRPr="00B54929">
        <w:rPr>
          <w:color w:val="000000" w:themeColor="text1"/>
        </w:rPr>
        <w:t>DELETE → Delete (eliminar)</w:t>
      </w:r>
    </w:p>
    <w:p w14:paraId="0C7A8A37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Qué hace: </w:t>
      </w:r>
      <w:r w:rsidRPr="00B54929">
        <w:rPr>
          <w:color w:val="000000" w:themeColor="text1"/>
        </w:rPr>
        <w:t>borra un registro identificado por su id en la URL.</w:t>
      </w:r>
    </w:p>
    <w:p w14:paraId="54151CBF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Casos de uso: </w:t>
      </w:r>
      <w:r w:rsidRPr="00B54929">
        <w:rPr>
          <w:color w:val="000000" w:themeColor="text1"/>
        </w:rPr>
        <w:t>eliminar un proyecto o un comentario.</w:t>
      </w:r>
    </w:p>
    <w:p w14:paraId="48FCB124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Características: </w:t>
      </w:r>
      <w:r w:rsidRPr="00B54929">
        <w:rPr>
          <w:color w:val="000000" w:themeColor="text1"/>
        </w:rPr>
        <w:t>normalmente no lleva cuerpo. Es idempotente: borrar algo ya borrado no cambia el estado final.</w:t>
      </w:r>
    </w:p>
    <w:p w14:paraId="21247F2E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Respuesta típica: </w:t>
      </w:r>
      <w:r w:rsidRPr="00B54929">
        <w:rPr>
          <w:color w:val="000000" w:themeColor="text1"/>
        </w:rPr>
        <w:t>200 OK o 204 No Content.</w:t>
      </w:r>
    </w:p>
    <w:p w14:paraId="102FDE08" w14:textId="77777777" w:rsidR="003E4B8E" w:rsidRPr="00B54929" w:rsidRDefault="003E4B8E" w:rsidP="003E4B8E">
      <w:pPr>
        <w:pStyle w:val="Ttulo2"/>
        <w:rPr>
          <w:color w:val="000000" w:themeColor="text1"/>
        </w:rPr>
      </w:pPr>
      <w:r w:rsidRPr="00B54929">
        <w:rPr>
          <w:color w:val="000000" w:themeColor="text1"/>
        </w:rPr>
        <w:t>Tabla 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1083"/>
        <w:gridCol w:w="2971"/>
        <w:gridCol w:w="1194"/>
        <w:gridCol w:w="1562"/>
        <w:gridCol w:w="1461"/>
      </w:tblGrid>
      <w:tr w:rsidR="003E4B8E" w:rsidRPr="00B54929" w14:paraId="08177197" w14:textId="77777777" w:rsidTr="00A90B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595FA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Verbo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74CB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CRUD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711D2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URL de ejemplo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3A37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¿Cuerpo?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307F0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¿Idempotente?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457C2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Código típico</w:t>
            </w:r>
          </w:p>
        </w:tc>
      </w:tr>
      <w:tr w:rsidR="003E4B8E" w:rsidRPr="00B54929" w14:paraId="4EA4CC3E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D659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FA42E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Read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A4D60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/api/proyectos/ o /api/proyectos/1/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765D1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9EC34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7423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3E4B8E" w:rsidRPr="00B54929" w14:paraId="7552CA77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C3546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4949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Create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58714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/api/proyectos/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BC76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C303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F28F3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201</w:t>
            </w:r>
          </w:p>
        </w:tc>
      </w:tr>
      <w:tr w:rsidR="003E4B8E" w:rsidRPr="00B54929" w14:paraId="76F7F1F6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E2F6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DDCD5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Update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DC3BA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/api/proyectos/1/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A833A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8F493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BA790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3E4B8E" w:rsidRPr="00B54929" w14:paraId="6DED42BA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A627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DELETE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0C2C1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Delete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C372F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/api/proyectos/1/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DF471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7823E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C73A5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200 / 204</w:t>
            </w:r>
          </w:p>
        </w:tc>
      </w:tr>
    </w:tbl>
    <w:p w14:paraId="4225C5D8" w14:textId="77777777" w:rsidR="003E4B8E" w:rsidRPr="00B54929" w:rsidRDefault="003E4B8E" w:rsidP="003E4B8E">
      <w:pPr>
        <w:spacing w:after="120"/>
        <w:rPr>
          <w:color w:val="000000" w:themeColor="text1"/>
        </w:rPr>
      </w:pPr>
    </w:p>
    <w:p w14:paraId="3E23B514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4. Módulos, funciones y decoradores usados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2608"/>
        <w:gridCol w:w="4851"/>
      </w:tblGrid>
      <w:tr w:rsidR="003E4B8E" w:rsidRPr="00B54929" w14:paraId="7D4A2B82" w14:textId="77777777" w:rsidTr="00A90B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6904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Elemento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A406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Módulo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64B7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b/>
                <w:bCs/>
                <w:color w:val="000000" w:themeColor="text1"/>
                <w:sz w:val="19"/>
                <w:szCs w:val="19"/>
              </w:rPr>
              <w:t>Descripción</w:t>
            </w:r>
          </w:p>
        </w:tc>
      </w:tr>
      <w:tr w:rsidR="003E4B8E" w:rsidRPr="00B54929" w14:paraId="3B7797E7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4102A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View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CF17F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django.views</w:t>
            </w:r>
            <w:proofErr w:type="gram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997F7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 xml:space="preserve">Clase base de las vistas basadas en clase. Su método </w:t>
            </w: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dispatch(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) redirige cada petición al método que corresponde al verbo HTTP.</w:t>
            </w:r>
          </w:p>
        </w:tc>
      </w:tr>
      <w:tr w:rsidR="003E4B8E" w:rsidRPr="00B54929" w14:paraId="19A8CEE2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B4318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as_</w:t>
            </w: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view(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9E92E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Método de View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34E1E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Convierte la clase en una función de vista utilizable en urls.py.</w:t>
            </w:r>
          </w:p>
        </w:tc>
      </w:tr>
      <w:tr w:rsidR="003E4B8E" w:rsidRPr="00B54929" w14:paraId="7B07AB09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582D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JsonResponse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9BB5C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django.http</w:t>
            </w:r>
            <w:proofErr w:type="gram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5B46F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Devuelve una respuesta HTTP con contenido JSON. El parámetro safe=False permite enviar listas y status= define el código HTTP.</w:t>
            </w:r>
          </w:p>
        </w:tc>
      </w:tr>
      <w:tr w:rsidR="003E4B8E" w:rsidRPr="00B54929" w14:paraId="5A080821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9789E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lastRenderedPageBreak/>
              <w:t>json.loads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()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54B71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json (librería estándar de Python)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C2C9A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Convierte un texto JSON en un diccionario de Python.</w:t>
            </w:r>
          </w:p>
        </w:tc>
      </w:tr>
      <w:tr w:rsidR="003E4B8E" w:rsidRPr="00B54929" w14:paraId="41EECEBE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CC152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request.body</w:t>
            </w:r>
            <w:proofErr w:type="gram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1066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Objeto HttpRequest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FB6A6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Contenido crudo de la petición. Es donde llegan los datos enviados en POST y PUT.</w:t>
            </w:r>
          </w:p>
        </w:tc>
      </w:tr>
      <w:tr w:rsidR="003E4B8E" w:rsidRPr="00B54929" w14:paraId="13B35382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E155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get_object_or_404()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5A9AF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django.shortcuts</w:t>
            </w:r>
            <w:proofErr w:type="gram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B7AD0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Busca un objeto en la base de datos y, si no existe, responde con error 404 automáticamente.</w:t>
            </w:r>
          </w:p>
        </w:tc>
      </w:tr>
      <w:tr w:rsidR="003E4B8E" w:rsidRPr="00B54929" w14:paraId="4D9D5B99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762D0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csrf_exempt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6B56F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django.views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.decorators.csrf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B1E12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Decorador que desactiva la protección CSRF en una vista. Se usa para poder probar con Postman; en producción debe protegerse con otros mecanismos (por ejemplo, autenticación).</w:t>
            </w:r>
          </w:p>
        </w:tc>
      </w:tr>
      <w:tr w:rsidR="003E4B8E" w:rsidRPr="00B54929" w14:paraId="0C83F6B8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FEC3A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method_</w:t>
            </w: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decorator(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63946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django.utils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.decorators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001D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Adapta un decorador hecho para funciones para que funcione sobre métodos de una clase. Con name='dispatch' se aplica a todos los verbos.</w:t>
            </w:r>
          </w:p>
        </w:tc>
      </w:tr>
      <w:tr w:rsidR="003E4B8E" w:rsidRPr="00B54929" w14:paraId="2AF9A8E4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CA13F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path(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2D4C4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django.urls</w:t>
            </w:r>
            <w:proofErr w:type="gram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925BD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Define una ruta y la conecta con una vista. Admite parámetros como &lt;int:pk&gt;.</w:t>
            </w:r>
          </w:p>
        </w:tc>
      </w:tr>
      <w:tr w:rsidR="003E4B8E" w:rsidRPr="00B54929" w14:paraId="03FC444A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0F584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include(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795C1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django.urls</w:t>
            </w:r>
            <w:proofErr w:type="gram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8EDEB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Incluye el urls.py de una app dentro del urls.py del proyecto.</w:t>
            </w:r>
          </w:p>
        </w:tc>
      </w:tr>
      <w:tr w:rsidR="003E4B8E" w:rsidRPr="00B54929" w14:paraId="4DE55323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47E5B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models.Model</w:t>
            </w:r>
            <w:proofErr w:type="gram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06119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django.</w:t>
            </w: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db.models</w:t>
            </w:r>
            <w:proofErr w:type="gram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9AF43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Clase base para definir tablas de la base de datos como clases de Python.</w:t>
            </w:r>
          </w:p>
        </w:tc>
      </w:tr>
      <w:tr w:rsidR="003E4B8E" w:rsidRPr="00B54929" w14:paraId="642974C4" w14:textId="77777777" w:rsidTr="00A90B1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34F96" w14:textId="77777777" w:rsidR="003E4B8E" w:rsidRPr="00B54929" w:rsidRDefault="003E4B8E" w:rsidP="00A90B1F">
            <w:pPr>
              <w:rPr>
                <w:color w:val="000000" w:themeColor="text1"/>
              </w:rPr>
            </w:pPr>
            <w:proofErr w:type="gramStart"/>
            <w:r w:rsidRPr="00B54929">
              <w:rPr>
                <w:color w:val="000000" w:themeColor="text1"/>
                <w:sz w:val="19"/>
                <w:szCs w:val="19"/>
              </w:rPr>
              <w:t>objects.create</w:t>
            </w:r>
            <w:proofErr w:type="gramEnd"/>
            <w:r w:rsidRPr="00B54929">
              <w:rPr>
                <w:color w:val="000000" w:themeColor="text1"/>
                <w:sz w:val="19"/>
                <w:szCs w:val="19"/>
              </w:rPr>
              <w:t>(), .values(), .save(), .delete()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12096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ORM de Django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BCDF8" w14:textId="77777777" w:rsidR="003E4B8E" w:rsidRPr="00B54929" w:rsidRDefault="003E4B8E" w:rsidP="00A90B1F">
            <w:pPr>
              <w:rPr>
                <w:color w:val="000000" w:themeColor="text1"/>
              </w:rPr>
            </w:pPr>
            <w:r w:rsidRPr="00B54929">
              <w:rPr>
                <w:color w:val="000000" w:themeColor="text1"/>
                <w:sz w:val="19"/>
                <w:szCs w:val="19"/>
              </w:rPr>
              <w:t>Métodos para crear, listar, guardar y eliminar registros sin escribir SQL.</w:t>
            </w:r>
          </w:p>
        </w:tc>
      </w:tr>
    </w:tbl>
    <w:p w14:paraId="25715C98" w14:textId="77777777" w:rsidR="003E4B8E" w:rsidRPr="00B54929" w:rsidRDefault="003E4B8E" w:rsidP="003E4B8E">
      <w:pPr>
        <w:spacing w:after="120"/>
        <w:rPr>
          <w:color w:val="000000" w:themeColor="text1"/>
        </w:rPr>
      </w:pPr>
    </w:p>
    <w:p w14:paraId="08FA0173" w14:textId="77777777" w:rsidR="003E4B8E" w:rsidRPr="00B54929" w:rsidRDefault="003E4B8E" w:rsidP="003E4B8E">
      <w:pPr>
        <w:spacing w:after="120" w:line="30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Sobre csrf_exempt: </w:t>
      </w:r>
      <w:r w:rsidRPr="00B54929">
        <w:rPr>
          <w:color w:val="000000" w:themeColor="text1"/>
        </w:rPr>
        <w:t>Django protege por defecto las peticiones POST, PUT y DELETE contra ataques CSRF, que exigen un token. Como un cliente como Postman no envía ese token, la petición sería rechazada con error 403. Por eso se usa csrf_exempt en este ejercicio.</w:t>
      </w:r>
    </w:p>
    <w:p w14:paraId="7A163E2A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5. Archivos modificados</w:t>
      </w:r>
    </w:p>
    <w:p w14:paraId="425BC399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models.py: </w:t>
      </w:r>
      <w:r w:rsidRPr="00B54929">
        <w:rPr>
          <w:color w:val="000000" w:themeColor="text1"/>
        </w:rPr>
        <w:t>define el modelo Proyecto (la tabla de la base de datos).</w:t>
      </w:r>
    </w:p>
    <w:p w14:paraId="556BA59D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views.py: </w:t>
      </w:r>
      <w:r w:rsidRPr="00B54929">
        <w:rPr>
          <w:color w:val="000000" w:themeColor="text1"/>
        </w:rPr>
        <w:t>contiene la clase ProyectoView con los métodos get, post, put y delete.</w:t>
      </w:r>
    </w:p>
    <w:p w14:paraId="1DBD5A7E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b/>
          <w:bCs/>
          <w:color w:val="000000" w:themeColor="text1"/>
        </w:rPr>
        <w:t xml:space="preserve">urls.py: </w:t>
      </w:r>
      <w:r w:rsidRPr="00B54929">
        <w:rPr>
          <w:color w:val="000000" w:themeColor="text1"/>
        </w:rPr>
        <w:t>conecta las rutas /proyectos/ y /proyectos/&lt;id&gt;/ con la vista.</w:t>
      </w:r>
    </w:p>
    <w:p w14:paraId="0445612E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6. Conclusiones</w:t>
      </w:r>
    </w:p>
    <w:p w14:paraId="74ADC72C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permite construir una API completa solo con sus herramientas nativas, sin Django REST Framework.</w:t>
      </w:r>
    </w:p>
    <w:p w14:paraId="49BEDC4B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Las vistas basadas en clase organizan el código separando cada verbo HTTP en su propio método.</w:t>
      </w:r>
    </w:p>
    <w:p w14:paraId="3A160615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Cada verbo se corresponde con una operación CRUD: GET con Read, POST con Create, PUT con Update y DELETE con Delete.</w:t>
      </w:r>
    </w:p>
    <w:p w14:paraId="79F42F7D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lastRenderedPageBreak/>
        <w:t>Usar los códigos de estado correctos (200, 201, 400, 404) hace que la API sea clara para quien la consuma.</w:t>
      </w:r>
    </w:p>
    <w:p w14:paraId="27CEC2C7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Las librerías externas, como Django REST Framework, simplifican tareas como la validación y la serialización, pero entender la base nativa ayuda a comprender cómo funcionan por dentro.</w:t>
      </w:r>
    </w:p>
    <w:p w14:paraId="42130337" w14:textId="77777777" w:rsidR="003E4B8E" w:rsidRPr="00B54929" w:rsidRDefault="003E4B8E" w:rsidP="003E4B8E">
      <w:pPr>
        <w:pStyle w:val="Ttulo1"/>
        <w:rPr>
          <w:color w:val="000000" w:themeColor="text1"/>
        </w:rPr>
      </w:pPr>
      <w:r w:rsidRPr="00B54929">
        <w:rPr>
          <w:color w:val="000000" w:themeColor="text1"/>
        </w:rPr>
        <w:t>7. Fuentes consultadas</w:t>
      </w:r>
    </w:p>
    <w:p w14:paraId="6E6F3449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Software Foundation. Introduction to class-based views. https://docs.djangoproject.com/en/5.1/topics/class-based-views/intro/</w:t>
      </w:r>
    </w:p>
    <w:p w14:paraId="3B35D685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Software Foundation. Request and response objects (JsonResponse). https://docs.djangoproject.com/en/5.1/ref/request-response/</w:t>
      </w:r>
    </w:p>
    <w:p w14:paraId="1B738BDA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Software Foundation. How to use Django's CSRF protection. https://docs.djangoproject.com/en/5.1/howto/csrf/</w:t>
      </w:r>
    </w:p>
    <w:p w14:paraId="3AC8F460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Software Foundation. URL dispatcher. https://docs.djangoproject.com/en/5.1/topics/http/urls/</w:t>
      </w:r>
    </w:p>
    <w:p w14:paraId="4A53D9F8" w14:textId="77777777" w:rsidR="003E4B8E" w:rsidRPr="00B54929" w:rsidRDefault="003E4B8E" w:rsidP="003E4B8E">
      <w:pPr>
        <w:pStyle w:val="Prrafodelista"/>
        <w:numPr>
          <w:ilvl w:val="0"/>
          <w:numId w:val="2"/>
        </w:numPr>
        <w:spacing w:after="80" w:line="290" w:lineRule="auto"/>
        <w:rPr>
          <w:color w:val="000000" w:themeColor="text1"/>
        </w:rPr>
      </w:pPr>
      <w:r w:rsidRPr="00B54929">
        <w:rPr>
          <w:color w:val="000000" w:themeColor="text1"/>
        </w:rPr>
        <w:t>Django Software Foundation. Django shortcut functions. https://docs.djangoproject.com/en/5.1/topics/http/shortcuts/</w:t>
      </w:r>
    </w:p>
    <w:p w14:paraId="0DDDE9CC" w14:textId="77777777" w:rsidR="003E4B8E" w:rsidRDefault="003E4B8E" w:rsidP="003E4B8E">
      <w:pPr>
        <w:pStyle w:val="Prrafodelista"/>
        <w:numPr>
          <w:ilvl w:val="0"/>
          <w:numId w:val="2"/>
        </w:numPr>
        <w:spacing w:after="80" w:line="290" w:lineRule="auto"/>
      </w:pPr>
      <w:r w:rsidRPr="00B54929">
        <w:rPr>
          <w:color w:val="000000" w:themeColor="text1"/>
        </w:rPr>
        <w:t>MDN Web Docs. Métodos de petición HTTP. https://developer.mozilla.org/es/docs/Web/HTTP/Methods</w:t>
      </w:r>
    </w:p>
    <w:p w14:paraId="45A41142" w14:textId="77777777" w:rsidR="00294F66" w:rsidRPr="003E4B8E" w:rsidRDefault="00294F66">
      <w:pPr>
        <w:rPr>
          <w:u w:val="single"/>
        </w:rPr>
      </w:pPr>
    </w:p>
    <w:sectPr w:rsidR="00294F66" w:rsidRPr="003E4B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C481F"/>
    <w:multiLevelType w:val="hybridMultilevel"/>
    <w:tmpl w:val="3B0A3862"/>
    <w:lvl w:ilvl="0" w:tplc="950C7B48">
      <w:start w:val="1"/>
      <w:numFmt w:val="decimal"/>
      <w:lvlText w:val="%1."/>
      <w:lvlJc w:val="left"/>
      <w:pPr>
        <w:ind w:left="720" w:hanging="360"/>
      </w:pPr>
    </w:lvl>
    <w:lvl w:ilvl="1" w:tplc="D65AB94A">
      <w:numFmt w:val="decimal"/>
      <w:lvlText w:val=""/>
      <w:lvlJc w:val="left"/>
    </w:lvl>
    <w:lvl w:ilvl="2" w:tplc="E9A88656">
      <w:numFmt w:val="decimal"/>
      <w:lvlText w:val=""/>
      <w:lvlJc w:val="left"/>
    </w:lvl>
    <w:lvl w:ilvl="3" w:tplc="05F252D4">
      <w:numFmt w:val="decimal"/>
      <w:lvlText w:val=""/>
      <w:lvlJc w:val="left"/>
    </w:lvl>
    <w:lvl w:ilvl="4" w:tplc="EE46B4E4">
      <w:numFmt w:val="decimal"/>
      <w:lvlText w:val=""/>
      <w:lvlJc w:val="left"/>
    </w:lvl>
    <w:lvl w:ilvl="5" w:tplc="26B2DF82">
      <w:numFmt w:val="decimal"/>
      <w:lvlText w:val=""/>
      <w:lvlJc w:val="left"/>
    </w:lvl>
    <w:lvl w:ilvl="6" w:tplc="24043796">
      <w:numFmt w:val="decimal"/>
      <w:lvlText w:val=""/>
      <w:lvlJc w:val="left"/>
    </w:lvl>
    <w:lvl w:ilvl="7" w:tplc="DCFAE182">
      <w:numFmt w:val="decimal"/>
      <w:lvlText w:val=""/>
      <w:lvlJc w:val="left"/>
    </w:lvl>
    <w:lvl w:ilvl="8" w:tplc="FB5ED8AC">
      <w:numFmt w:val="decimal"/>
      <w:lvlText w:val=""/>
      <w:lvlJc w:val="left"/>
    </w:lvl>
  </w:abstractNum>
  <w:abstractNum w:abstractNumId="1" w15:restartNumberingAfterBreak="0">
    <w:nsid w:val="7B0A7E37"/>
    <w:multiLevelType w:val="hybridMultilevel"/>
    <w:tmpl w:val="A910759A"/>
    <w:lvl w:ilvl="0" w:tplc="0512D3D6">
      <w:start w:val="1"/>
      <w:numFmt w:val="bullet"/>
      <w:lvlText w:val="•"/>
      <w:lvlJc w:val="left"/>
      <w:pPr>
        <w:ind w:left="720" w:hanging="360"/>
      </w:pPr>
    </w:lvl>
    <w:lvl w:ilvl="1" w:tplc="4978E1CC">
      <w:numFmt w:val="decimal"/>
      <w:lvlText w:val=""/>
      <w:lvlJc w:val="left"/>
    </w:lvl>
    <w:lvl w:ilvl="2" w:tplc="D6B68DB4">
      <w:numFmt w:val="decimal"/>
      <w:lvlText w:val=""/>
      <w:lvlJc w:val="left"/>
    </w:lvl>
    <w:lvl w:ilvl="3" w:tplc="ADAE87A2">
      <w:numFmt w:val="decimal"/>
      <w:lvlText w:val=""/>
      <w:lvlJc w:val="left"/>
    </w:lvl>
    <w:lvl w:ilvl="4" w:tplc="BB460DF0">
      <w:numFmt w:val="decimal"/>
      <w:lvlText w:val=""/>
      <w:lvlJc w:val="left"/>
    </w:lvl>
    <w:lvl w:ilvl="5" w:tplc="16E244EA">
      <w:numFmt w:val="decimal"/>
      <w:lvlText w:val=""/>
      <w:lvlJc w:val="left"/>
    </w:lvl>
    <w:lvl w:ilvl="6" w:tplc="4A36915C">
      <w:numFmt w:val="decimal"/>
      <w:lvlText w:val=""/>
      <w:lvlJc w:val="left"/>
    </w:lvl>
    <w:lvl w:ilvl="7" w:tplc="E3469EE2">
      <w:numFmt w:val="decimal"/>
      <w:lvlText w:val=""/>
      <w:lvlJc w:val="left"/>
    </w:lvl>
    <w:lvl w:ilvl="8" w:tplc="C4A202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8E"/>
    <w:rsid w:val="00294F66"/>
    <w:rsid w:val="003E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3941"/>
  <w15:chartTrackingRefBased/>
  <w15:docId w15:val="{A2DDECF0-B194-4F83-84E1-31FA1821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B8E"/>
    <w:pPr>
      <w:spacing w:after="0" w:line="240" w:lineRule="auto"/>
    </w:pPr>
    <w:rPr>
      <w:rFonts w:ascii="Arial" w:eastAsia="Arial" w:hAnsi="Arial" w:cs="Arial"/>
      <w:lang w:eastAsia="es-CO"/>
    </w:rPr>
  </w:style>
  <w:style w:type="paragraph" w:styleId="Ttulo1">
    <w:name w:val="heading 1"/>
    <w:link w:val="Ttulo1Car"/>
    <w:uiPriority w:val="9"/>
    <w:qFormat/>
    <w:rsid w:val="003E4B8E"/>
    <w:pPr>
      <w:spacing w:before="300" w:after="140" w:line="240" w:lineRule="auto"/>
      <w:outlineLvl w:val="0"/>
    </w:pPr>
    <w:rPr>
      <w:rFonts w:ascii="Arial" w:eastAsia="Arial" w:hAnsi="Arial" w:cs="Arial"/>
      <w:b/>
      <w:bCs/>
      <w:color w:val="1F4E79"/>
      <w:sz w:val="32"/>
      <w:szCs w:val="32"/>
      <w:lang w:eastAsia="es-CO"/>
    </w:rPr>
  </w:style>
  <w:style w:type="paragraph" w:styleId="Ttulo2">
    <w:name w:val="heading 2"/>
    <w:link w:val="Ttulo2Car"/>
    <w:uiPriority w:val="9"/>
    <w:unhideWhenUsed/>
    <w:qFormat/>
    <w:rsid w:val="003E4B8E"/>
    <w:pPr>
      <w:spacing w:before="200" w:after="10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B8E"/>
    <w:rPr>
      <w:rFonts w:ascii="Arial" w:eastAsia="Arial" w:hAnsi="Arial" w:cs="Arial"/>
      <w:b/>
      <w:bCs/>
      <w:color w:val="1F4E79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E4B8E"/>
    <w:rPr>
      <w:rFonts w:ascii="Arial" w:eastAsia="Arial" w:hAnsi="Arial" w:cs="Arial"/>
      <w:b/>
      <w:bCs/>
      <w:color w:val="2E75B6"/>
      <w:sz w:val="26"/>
      <w:szCs w:val="26"/>
      <w:lang w:eastAsia="es-CO"/>
    </w:rPr>
  </w:style>
  <w:style w:type="paragraph" w:styleId="Prrafodelista">
    <w:name w:val="List Paragraph"/>
    <w:qFormat/>
    <w:rsid w:val="003E4B8E"/>
    <w:pPr>
      <w:spacing w:after="0" w:line="240" w:lineRule="auto"/>
    </w:pPr>
    <w:rPr>
      <w:rFonts w:ascii="Arial" w:eastAsia="Arial" w:hAnsi="Arial" w:cs="Arial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1087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2026-10-29T20:49:00Z</dcterms:created>
  <dcterms:modified xsi:type="dcterms:W3CDTF">2026-10-29T20:50:00Z</dcterms:modified>
</cp:coreProperties>
</file>