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886" w:rsidRPr="00EF0886" w:rsidRDefault="00EF0886" w:rsidP="00EF0886">
      <w:pPr>
        <w:pBdr>
          <w:bottom w:val="dashed" w:sz="6" w:space="0" w:color="CFCACA"/>
        </w:pBdr>
        <w:shd w:val="clear" w:color="auto" w:fill="FFFFFF"/>
        <w:spacing w:before="300" w:after="210" w:line="240" w:lineRule="auto"/>
        <w:textAlignment w:val="baseline"/>
        <w:outlineLvl w:val="1"/>
        <w:rPr>
          <w:rFonts w:ascii="Roboto" w:eastAsia="Times New Roman" w:hAnsi="Roboto" w:cs="Times New Roman"/>
          <w:color w:val="50317B"/>
          <w:sz w:val="36"/>
          <w:szCs w:val="36"/>
        </w:rPr>
      </w:pPr>
      <w:r w:rsidRPr="00EF0886">
        <w:rPr>
          <w:rFonts w:ascii="Roboto" w:eastAsia="Times New Roman" w:hAnsi="Roboto" w:cs="Times New Roman"/>
          <w:color w:val="50317B"/>
          <w:sz w:val="36"/>
          <w:szCs w:val="36"/>
        </w:rPr>
        <w:t xml:space="preserve">Packet Tracer – Implement a Small Network </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noProof/>
          <w:color w:val="222222"/>
          <w:sz w:val="26"/>
          <w:szCs w:val="26"/>
        </w:rPr>
        <w:drawing>
          <wp:inline distT="0" distB="0" distL="0" distR="0" wp14:anchorId="363B8D6C" wp14:editId="0202032D">
            <wp:extent cx="4505325" cy="4019550"/>
            <wp:effectExtent l="0" t="0" r="9525" b="0"/>
            <wp:docPr id="1" name="Picture 1" descr="https://itexamanswers.net/wp-content/uploads/2020/02/1.6.1-Packet-Tracer-Implement-a-Small-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xamanswers.net/wp-content/uploads/2020/02/1.6.1-Packet-Tracer-Implement-a-Small-Networ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4019550"/>
                    </a:xfrm>
                    <a:prstGeom prst="rect">
                      <a:avLst/>
                    </a:prstGeom>
                    <a:noFill/>
                    <a:ln>
                      <a:noFill/>
                    </a:ln>
                  </pic:spPr>
                </pic:pic>
              </a:graphicData>
            </a:graphic>
          </wp:inline>
        </w:drawing>
      </w:r>
      <w:bookmarkStart w:id="0" w:name="_GoBack"/>
      <w:bookmarkEnd w:id="0"/>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inherit" w:eastAsia="Times New Roman" w:hAnsi="inherit" w:cs="Helvetica"/>
          <w:b/>
          <w:bCs/>
          <w:color w:val="FF0000"/>
          <w:sz w:val="26"/>
          <w:szCs w:val="26"/>
          <w:bdr w:val="none" w:sz="0" w:space="0" w:color="auto" w:frame="1"/>
        </w:rPr>
        <w:t>Instructor Note:</w:t>
      </w:r>
      <w:r w:rsidRPr="00EF0886">
        <w:rPr>
          <w:rFonts w:ascii="Helvetica" w:eastAsia="Times New Roman" w:hAnsi="Helvetica" w:cs="Helvetica"/>
          <w:color w:val="FF0000"/>
          <w:sz w:val="26"/>
          <w:szCs w:val="26"/>
          <w:bdr w:val="none" w:sz="0" w:space="0" w:color="auto" w:frame="1"/>
        </w:rPr>
        <w:t> Red font color or gray highlights indicate text that appears in the instructor copy only.</w:t>
      </w:r>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FF0000"/>
          <w:sz w:val="26"/>
          <w:szCs w:val="26"/>
          <w:bdr w:val="none" w:sz="0" w:space="0" w:color="auto" w:frame="1"/>
        </w:rPr>
        <w:t>This activity requires some knowledge of how to build topologies in Packet Tracer. You may want to quickly train students on how to do the following:</w:t>
      </w:r>
    </w:p>
    <w:p w:rsidR="00EF0886" w:rsidRPr="00EF0886" w:rsidRDefault="00EF0886" w:rsidP="00EF0886">
      <w:pPr>
        <w:numPr>
          <w:ilvl w:val="0"/>
          <w:numId w:val="1"/>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FF0000"/>
          <w:sz w:val="26"/>
          <w:szCs w:val="26"/>
          <w:bdr w:val="none" w:sz="0" w:space="0" w:color="auto" w:frame="1"/>
        </w:rPr>
        <w:t>Select specific device models and drag devices to the work area, specifically 1941 routers and 2960 switches.</w:t>
      </w:r>
    </w:p>
    <w:p w:rsidR="00EF0886" w:rsidRPr="00EF0886" w:rsidRDefault="00EF0886" w:rsidP="00EF0886">
      <w:pPr>
        <w:numPr>
          <w:ilvl w:val="0"/>
          <w:numId w:val="1"/>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FF0000"/>
          <w:sz w:val="26"/>
          <w:szCs w:val="26"/>
          <w:bdr w:val="none" w:sz="0" w:space="0" w:color="auto" w:frame="1"/>
        </w:rPr>
        <w:t>Select an Ethernet-straight through cable.</w:t>
      </w:r>
    </w:p>
    <w:p w:rsidR="00EF0886" w:rsidRPr="00EF0886" w:rsidRDefault="00EF0886" w:rsidP="00EF0886">
      <w:pPr>
        <w:numPr>
          <w:ilvl w:val="0"/>
          <w:numId w:val="1"/>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FF0000"/>
          <w:sz w:val="26"/>
          <w:szCs w:val="26"/>
          <w:bdr w:val="none" w:sz="0" w:space="0" w:color="auto" w:frame="1"/>
        </w:rPr>
        <w:t>Connect devices with a Copper straight-through cable to specific device ports.</w:t>
      </w:r>
    </w:p>
    <w:p w:rsidR="00EF0886" w:rsidRPr="00EF0886" w:rsidRDefault="00EF0886" w:rsidP="00EF0886">
      <w:pPr>
        <w:numPr>
          <w:ilvl w:val="0"/>
          <w:numId w:val="1"/>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FF0000"/>
          <w:sz w:val="26"/>
          <w:szCs w:val="26"/>
          <w:bdr w:val="none" w:sz="0" w:space="0" w:color="auto" w:frame="1"/>
        </w:rPr>
        <w:lastRenderedPageBreak/>
        <w:t>Change device display names by clicking on the device name in the topology and typing a new name. Whenever this is done, the device name is required to match the device name in the instructions </w:t>
      </w:r>
      <w:r w:rsidRPr="00EF0886">
        <w:rPr>
          <w:rFonts w:ascii="inherit" w:eastAsia="Times New Roman" w:hAnsi="inherit" w:cs="Helvetica"/>
          <w:b/>
          <w:bCs/>
          <w:color w:val="FF0000"/>
          <w:sz w:val="26"/>
          <w:szCs w:val="26"/>
          <w:bdr w:val="none" w:sz="0" w:space="0" w:color="auto" w:frame="1"/>
        </w:rPr>
        <w:t>exactly.</w:t>
      </w:r>
    </w:p>
    <w:p w:rsidR="00EF0886" w:rsidRPr="00EF0886" w:rsidRDefault="00EF0886" w:rsidP="00EF0886">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color w:val="1E73BE"/>
          <w:sz w:val="33"/>
          <w:szCs w:val="33"/>
        </w:rPr>
      </w:pPr>
      <w:r w:rsidRPr="00EF0886">
        <w:rPr>
          <w:rFonts w:ascii="Roboto" w:eastAsia="Times New Roman" w:hAnsi="Roboto" w:cs="Times New Roman"/>
          <w:color w:val="1E73BE"/>
          <w:sz w:val="33"/>
          <w:szCs w:val="33"/>
        </w:rPr>
        <w:t>Addressing Table</w:t>
      </w:r>
    </w:p>
    <w:tbl>
      <w:tblPr>
        <w:tblW w:w="10995"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097"/>
        <w:gridCol w:w="1326"/>
        <w:gridCol w:w="4428"/>
        <w:gridCol w:w="2113"/>
        <w:gridCol w:w="2031"/>
      </w:tblGrid>
      <w:tr w:rsidR="00EF0886" w:rsidRPr="00EF0886" w:rsidTr="00EF0886">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t>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t>Subnet Mask</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t>Default Gateway</w:t>
            </w:r>
          </w:p>
        </w:tc>
      </w:tr>
      <w:tr w:rsidR="00EF0886" w:rsidRPr="00EF0886" w:rsidTr="00EF0886">
        <w:tc>
          <w:tcPr>
            <w:tcW w:w="0" w:type="auto"/>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RTA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G0/0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10.10.10.1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255.255.255.0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N/A</w:t>
            </w:r>
          </w:p>
        </w:tc>
      </w:tr>
      <w:tr w:rsidR="00EF0886" w:rsidRPr="00EF0886" w:rsidTr="00EF0886">
        <w:tc>
          <w:tcPr>
            <w:tcW w:w="0" w:type="auto"/>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G0/1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10.10.20.1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255.255.255.0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N/A</w:t>
            </w:r>
          </w:p>
        </w:tc>
      </w:tr>
      <w:tr w:rsidR="00EF0886" w:rsidRPr="00EF0886" w:rsidTr="00EF0886">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SW1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VLAN1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10.10.10.2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255.255.255.0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inherit" w:eastAsia="Times New Roman" w:hAnsi="inherit" w:cs="Helvetica"/>
                <w:b/>
                <w:bCs/>
                <w:color w:val="222222"/>
                <w:sz w:val="26"/>
                <w:szCs w:val="26"/>
                <w:bdr w:val="none" w:sz="0" w:space="0" w:color="auto" w:frame="1"/>
              </w:rPr>
              <w:t>10.10.10.1</w:t>
            </w:r>
          </w:p>
        </w:tc>
      </w:tr>
      <w:tr w:rsidR="00EF0886" w:rsidRPr="00EF0886" w:rsidTr="00EF0886">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SW2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VLAN1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10.10.20.2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255.255.255.0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inherit" w:eastAsia="Times New Roman" w:hAnsi="inherit" w:cs="Helvetica"/>
                <w:b/>
                <w:bCs/>
                <w:color w:val="222222"/>
                <w:sz w:val="26"/>
                <w:szCs w:val="26"/>
                <w:bdr w:val="none" w:sz="0" w:space="0" w:color="auto" w:frame="1"/>
              </w:rPr>
              <w:t>10.10.20.1</w:t>
            </w:r>
          </w:p>
        </w:tc>
      </w:tr>
      <w:tr w:rsidR="00EF0886" w:rsidRPr="00EF0886" w:rsidTr="00EF0886">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PC-1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inherit" w:eastAsia="Times New Roman" w:hAnsi="inherit" w:cs="Helvetica"/>
                <w:b/>
                <w:bCs/>
                <w:color w:val="222222"/>
                <w:sz w:val="26"/>
                <w:szCs w:val="26"/>
                <w:bdr w:val="none" w:sz="0" w:space="0" w:color="auto" w:frame="1"/>
              </w:rPr>
              <w:t>Any available address in network</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255.255.255.0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inherit" w:eastAsia="Times New Roman" w:hAnsi="inherit" w:cs="Helvetica"/>
                <w:b/>
                <w:bCs/>
                <w:color w:val="222222"/>
                <w:sz w:val="26"/>
                <w:szCs w:val="26"/>
                <w:bdr w:val="none" w:sz="0" w:space="0" w:color="auto" w:frame="1"/>
              </w:rPr>
              <w:t>10.10.10.1</w:t>
            </w:r>
          </w:p>
        </w:tc>
      </w:tr>
      <w:tr w:rsidR="00EF0886" w:rsidRPr="00EF0886" w:rsidTr="00EF0886">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PC-2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inherit" w:eastAsia="Times New Roman" w:hAnsi="inherit" w:cs="Helvetica"/>
                <w:b/>
                <w:bCs/>
                <w:color w:val="222222"/>
                <w:sz w:val="26"/>
                <w:szCs w:val="26"/>
                <w:bdr w:val="none" w:sz="0" w:space="0" w:color="auto" w:frame="1"/>
              </w:rPr>
              <w:t>Any available address in network</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255.255.255.0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inherit" w:eastAsia="Times New Roman" w:hAnsi="inherit" w:cs="Helvetica"/>
                <w:b/>
                <w:bCs/>
                <w:color w:val="222222"/>
                <w:sz w:val="26"/>
                <w:szCs w:val="26"/>
                <w:bdr w:val="none" w:sz="0" w:space="0" w:color="auto" w:frame="1"/>
              </w:rPr>
              <w:t>10.10.20.1</w:t>
            </w:r>
          </w:p>
        </w:tc>
      </w:tr>
    </w:tbl>
    <w:p w:rsidR="00EF0886" w:rsidRPr="00EF0886" w:rsidRDefault="00EF0886" w:rsidP="00EF0886">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color w:val="1E73BE"/>
          <w:sz w:val="33"/>
          <w:szCs w:val="33"/>
        </w:rPr>
      </w:pPr>
      <w:r w:rsidRPr="00EF0886">
        <w:rPr>
          <w:rFonts w:ascii="Roboto" w:eastAsia="Times New Roman" w:hAnsi="Roboto" w:cs="Times New Roman"/>
          <w:color w:val="1E73BE"/>
          <w:sz w:val="33"/>
          <w:szCs w:val="33"/>
        </w:rPr>
        <w:t> Objectives</w:t>
      </w:r>
    </w:p>
    <w:p w:rsidR="00EF0886" w:rsidRPr="00EF0886" w:rsidRDefault="00EF0886" w:rsidP="00EF0886">
      <w:pPr>
        <w:numPr>
          <w:ilvl w:val="0"/>
          <w:numId w:val="2"/>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inherit" w:eastAsia="Times New Roman" w:hAnsi="inherit" w:cs="Helvetica"/>
          <w:b/>
          <w:bCs/>
          <w:color w:val="222222"/>
          <w:sz w:val="26"/>
          <w:szCs w:val="26"/>
          <w:bdr w:val="none" w:sz="0" w:space="0" w:color="auto" w:frame="1"/>
        </w:rPr>
        <w:t>Part 1: Create the Network Topology</w:t>
      </w:r>
    </w:p>
    <w:p w:rsidR="00EF0886" w:rsidRPr="00EF0886" w:rsidRDefault="00EF0886" w:rsidP="00EF0886">
      <w:pPr>
        <w:numPr>
          <w:ilvl w:val="0"/>
          <w:numId w:val="2"/>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inherit" w:eastAsia="Times New Roman" w:hAnsi="inherit" w:cs="Helvetica"/>
          <w:b/>
          <w:bCs/>
          <w:color w:val="222222"/>
          <w:sz w:val="26"/>
          <w:szCs w:val="26"/>
          <w:bdr w:val="none" w:sz="0" w:space="0" w:color="auto" w:frame="1"/>
        </w:rPr>
        <w:t>Part 2: Configure Devices and Verify Connectivity</w:t>
      </w:r>
    </w:p>
    <w:p w:rsidR="00EF0886" w:rsidRPr="00EF0886" w:rsidRDefault="00EF0886" w:rsidP="00EF0886">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color w:val="1E73BE"/>
          <w:sz w:val="33"/>
          <w:szCs w:val="33"/>
        </w:rPr>
      </w:pPr>
      <w:r w:rsidRPr="00EF0886">
        <w:rPr>
          <w:rFonts w:ascii="Roboto" w:eastAsia="Times New Roman" w:hAnsi="Roboto" w:cs="Times New Roman"/>
          <w:color w:val="1E73BE"/>
          <w:sz w:val="33"/>
          <w:szCs w:val="33"/>
        </w:rPr>
        <w:t>Instructions</w:t>
      </w:r>
    </w:p>
    <w:p w:rsidR="00EF0886" w:rsidRPr="00EF0886" w:rsidRDefault="00EF0886" w:rsidP="00EF0886">
      <w:pPr>
        <w:shd w:val="clear" w:color="auto" w:fill="FFFFFF"/>
        <w:spacing w:before="150" w:after="90" w:line="240" w:lineRule="auto"/>
        <w:textAlignment w:val="baseline"/>
        <w:outlineLvl w:val="3"/>
        <w:rPr>
          <w:rFonts w:ascii="Roboto" w:eastAsia="Times New Roman" w:hAnsi="Roboto" w:cs="Times New Roman"/>
          <w:color w:val="02761A"/>
          <w:sz w:val="30"/>
          <w:szCs w:val="30"/>
        </w:rPr>
      </w:pPr>
      <w:r w:rsidRPr="00EF0886">
        <w:rPr>
          <w:rFonts w:ascii="Roboto" w:eastAsia="Times New Roman" w:hAnsi="Roboto" w:cs="Times New Roman"/>
          <w:color w:val="02761A"/>
          <w:sz w:val="30"/>
          <w:szCs w:val="30"/>
        </w:rPr>
        <w:t>Part 1: Create the Network Topology</w:t>
      </w:r>
    </w:p>
    <w:p w:rsidR="00EF0886" w:rsidRPr="00EF0886" w:rsidRDefault="00EF0886" w:rsidP="00EF0886">
      <w:pPr>
        <w:shd w:val="clear" w:color="auto" w:fill="FFFFFF"/>
        <w:spacing w:before="150" w:after="90" w:line="240" w:lineRule="auto"/>
        <w:textAlignment w:val="baseline"/>
        <w:outlineLvl w:val="4"/>
        <w:rPr>
          <w:rFonts w:ascii="Roboto" w:eastAsia="Times New Roman" w:hAnsi="Roboto" w:cs="Times New Roman"/>
          <w:color w:val="222222"/>
          <w:sz w:val="27"/>
          <w:szCs w:val="27"/>
        </w:rPr>
      </w:pPr>
      <w:r w:rsidRPr="00EF0886">
        <w:rPr>
          <w:rFonts w:ascii="Roboto" w:eastAsia="Times New Roman" w:hAnsi="Roboto" w:cs="Times New Roman"/>
          <w:color w:val="222222"/>
          <w:sz w:val="27"/>
          <w:szCs w:val="27"/>
        </w:rPr>
        <w:t>Step 1: Obtain the required devices.</w:t>
      </w:r>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lastRenderedPageBreak/>
        <w:t>a. Click the </w:t>
      </w:r>
      <w:r w:rsidRPr="00EF0886">
        <w:rPr>
          <w:rFonts w:ascii="inherit" w:eastAsia="Times New Roman" w:hAnsi="inherit" w:cs="Helvetica"/>
          <w:b/>
          <w:bCs/>
          <w:color w:val="222222"/>
          <w:sz w:val="26"/>
          <w:szCs w:val="26"/>
          <w:bdr w:val="none" w:sz="0" w:space="0" w:color="auto" w:frame="1"/>
        </w:rPr>
        <w:t>Network Device</w:t>
      </w:r>
      <w:r w:rsidRPr="00EF0886">
        <w:rPr>
          <w:rFonts w:ascii="Helvetica" w:eastAsia="Times New Roman" w:hAnsi="Helvetica" w:cs="Helvetica"/>
          <w:color w:val="222222"/>
          <w:sz w:val="26"/>
          <w:szCs w:val="26"/>
        </w:rPr>
        <w:t>s icon in the bottom tool bar.</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b. Click the router icon in the submenu.</w:t>
      </w:r>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c. Locate the </w:t>
      </w:r>
      <w:r w:rsidRPr="00EF0886">
        <w:rPr>
          <w:rFonts w:ascii="inherit" w:eastAsia="Times New Roman" w:hAnsi="inherit" w:cs="Helvetica"/>
          <w:b/>
          <w:bCs/>
          <w:color w:val="222222"/>
          <w:sz w:val="26"/>
          <w:szCs w:val="26"/>
          <w:bdr w:val="none" w:sz="0" w:space="0" w:color="auto" w:frame="1"/>
        </w:rPr>
        <w:t>1941</w:t>
      </w:r>
      <w:r w:rsidRPr="00EF0886">
        <w:rPr>
          <w:rFonts w:ascii="Helvetica" w:eastAsia="Times New Roman" w:hAnsi="Helvetica" w:cs="Helvetica"/>
          <w:color w:val="222222"/>
          <w:sz w:val="26"/>
          <w:szCs w:val="26"/>
        </w:rPr>
        <w:t> router icon. Click and drag the icon for the 1941 router into the topology area.</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d. Click the switch entry in the submenu.</w:t>
      </w:r>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e. Locate the </w:t>
      </w:r>
      <w:r w:rsidRPr="00EF0886">
        <w:rPr>
          <w:rFonts w:ascii="inherit" w:eastAsia="Times New Roman" w:hAnsi="inherit" w:cs="Helvetica"/>
          <w:b/>
          <w:bCs/>
          <w:color w:val="222222"/>
          <w:sz w:val="26"/>
          <w:szCs w:val="26"/>
          <w:bdr w:val="none" w:sz="0" w:space="0" w:color="auto" w:frame="1"/>
        </w:rPr>
        <w:t>2960</w:t>
      </w:r>
      <w:r w:rsidRPr="00EF0886">
        <w:rPr>
          <w:rFonts w:ascii="Helvetica" w:eastAsia="Times New Roman" w:hAnsi="Helvetica" w:cs="Helvetica"/>
          <w:color w:val="222222"/>
          <w:sz w:val="26"/>
          <w:szCs w:val="26"/>
        </w:rPr>
        <w:t> switch icon. Click and drag the icon for the 2960 switch into the topology area.</w:t>
      </w:r>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f. Repeat the step above so that there are </w:t>
      </w:r>
      <w:r w:rsidRPr="00EF0886">
        <w:rPr>
          <w:rFonts w:ascii="inherit" w:eastAsia="Times New Roman" w:hAnsi="inherit" w:cs="Helvetica"/>
          <w:b/>
          <w:bCs/>
          <w:color w:val="222222"/>
          <w:sz w:val="26"/>
          <w:szCs w:val="26"/>
          <w:bdr w:val="none" w:sz="0" w:space="0" w:color="auto" w:frame="1"/>
        </w:rPr>
        <w:t>two</w:t>
      </w:r>
      <w:r w:rsidRPr="00EF0886">
        <w:rPr>
          <w:rFonts w:ascii="Helvetica" w:eastAsia="Times New Roman" w:hAnsi="Helvetica" w:cs="Helvetica"/>
          <w:color w:val="222222"/>
          <w:sz w:val="26"/>
          <w:szCs w:val="26"/>
        </w:rPr>
        <w:t> 2960 switches in the topology area.</w:t>
      </w:r>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g. Click the </w:t>
      </w:r>
      <w:r w:rsidRPr="00EF0886">
        <w:rPr>
          <w:rFonts w:ascii="inherit" w:eastAsia="Times New Roman" w:hAnsi="inherit" w:cs="Helvetica"/>
          <w:b/>
          <w:bCs/>
          <w:color w:val="222222"/>
          <w:sz w:val="26"/>
          <w:szCs w:val="26"/>
          <w:bdr w:val="none" w:sz="0" w:space="0" w:color="auto" w:frame="1"/>
        </w:rPr>
        <w:t>End Devices</w:t>
      </w:r>
      <w:r w:rsidRPr="00EF0886">
        <w:rPr>
          <w:rFonts w:ascii="Helvetica" w:eastAsia="Times New Roman" w:hAnsi="Helvetica" w:cs="Helvetica"/>
          <w:color w:val="222222"/>
          <w:sz w:val="26"/>
          <w:szCs w:val="26"/>
        </w:rPr>
        <w:t> icon.</w:t>
      </w:r>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h. Locate the PC icon. Drag </w:t>
      </w:r>
      <w:r w:rsidRPr="00EF0886">
        <w:rPr>
          <w:rFonts w:ascii="inherit" w:eastAsia="Times New Roman" w:hAnsi="inherit" w:cs="Helvetica"/>
          <w:b/>
          <w:bCs/>
          <w:color w:val="222222"/>
          <w:sz w:val="26"/>
          <w:szCs w:val="26"/>
          <w:bdr w:val="none" w:sz="0" w:space="0" w:color="auto" w:frame="1"/>
        </w:rPr>
        <w:t>two</w:t>
      </w:r>
      <w:r w:rsidRPr="00EF0886">
        <w:rPr>
          <w:rFonts w:ascii="Helvetica" w:eastAsia="Times New Roman" w:hAnsi="Helvetica" w:cs="Helvetica"/>
          <w:color w:val="222222"/>
          <w:sz w:val="26"/>
          <w:szCs w:val="26"/>
        </w:rPr>
        <w:t> PCs to the topology area.</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proofErr w:type="spellStart"/>
      <w:r w:rsidRPr="00EF0886">
        <w:rPr>
          <w:rFonts w:ascii="Helvetica" w:eastAsia="Times New Roman" w:hAnsi="Helvetica" w:cs="Helvetica"/>
          <w:color w:val="222222"/>
          <w:sz w:val="26"/>
          <w:szCs w:val="26"/>
        </w:rPr>
        <w:t>i</w:t>
      </w:r>
      <w:proofErr w:type="spellEnd"/>
      <w:r w:rsidRPr="00EF0886">
        <w:rPr>
          <w:rFonts w:ascii="Helvetica" w:eastAsia="Times New Roman" w:hAnsi="Helvetica" w:cs="Helvetica"/>
          <w:color w:val="222222"/>
          <w:sz w:val="26"/>
          <w:szCs w:val="26"/>
        </w:rPr>
        <w:t>. Arrange the devices into a layout that you can work with by clicking and dragging.</w:t>
      </w:r>
    </w:p>
    <w:p w:rsidR="00EF0886" w:rsidRPr="00EF0886" w:rsidRDefault="00EF0886" w:rsidP="00EF0886">
      <w:pPr>
        <w:shd w:val="clear" w:color="auto" w:fill="FFFFFF"/>
        <w:spacing w:before="150" w:after="90" w:line="240" w:lineRule="auto"/>
        <w:textAlignment w:val="baseline"/>
        <w:outlineLvl w:val="4"/>
        <w:rPr>
          <w:rFonts w:ascii="Roboto" w:eastAsia="Times New Roman" w:hAnsi="Roboto" w:cs="Times New Roman"/>
          <w:color w:val="222222"/>
          <w:sz w:val="27"/>
          <w:szCs w:val="27"/>
        </w:rPr>
      </w:pPr>
      <w:r w:rsidRPr="00EF0886">
        <w:rPr>
          <w:rFonts w:ascii="Roboto" w:eastAsia="Times New Roman" w:hAnsi="Roboto" w:cs="Times New Roman"/>
          <w:color w:val="222222"/>
          <w:sz w:val="27"/>
          <w:szCs w:val="27"/>
        </w:rPr>
        <w:t>Step 2: Name the devices.</w:t>
      </w:r>
    </w:p>
    <w:p w:rsidR="00EF0886" w:rsidRPr="00EF0886" w:rsidRDefault="00EF0886" w:rsidP="00EF0886">
      <w:pPr>
        <w:shd w:val="clear" w:color="auto" w:fill="FFFFFF"/>
        <w:spacing w:after="0"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The devices have default names that you will need to change. You will name the devices as shown in the Addressing Table. You are changing the display names of the devices. This is the text label that appears below each device. Your display names must match the information in the Addressing Table </w:t>
      </w:r>
      <w:r w:rsidRPr="00EF0886">
        <w:rPr>
          <w:rFonts w:ascii="inherit" w:eastAsia="Times New Roman" w:hAnsi="inherit" w:cs="Helvetica"/>
          <w:b/>
          <w:bCs/>
          <w:color w:val="222222"/>
          <w:sz w:val="26"/>
          <w:szCs w:val="26"/>
          <w:bdr w:val="none" w:sz="0" w:space="0" w:color="auto" w:frame="1"/>
        </w:rPr>
        <w:t>exactly.</w:t>
      </w:r>
      <w:r w:rsidRPr="00EF0886">
        <w:rPr>
          <w:rFonts w:ascii="Helvetica" w:eastAsia="Times New Roman" w:hAnsi="Helvetica" w:cs="Helvetica"/>
          <w:color w:val="222222"/>
          <w:sz w:val="26"/>
          <w:szCs w:val="26"/>
        </w:rPr>
        <w:t> If a display name does not match, you will not be scored for your device configuration.</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a. Click the device display name that is below the device icon. A text field should appear with a flashing insertion point. If the configuration window for the device appears, close it and try again, clicking a little further away from the device icon.</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b. Replace the current display name with the appropriate display name from the Addressing Table.</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c. Repeat until all devices are named.</w:t>
      </w:r>
    </w:p>
    <w:p w:rsidR="00EF0886" w:rsidRPr="00EF0886" w:rsidRDefault="00EF0886" w:rsidP="00EF0886">
      <w:pPr>
        <w:shd w:val="clear" w:color="auto" w:fill="FFFFFF"/>
        <w:spacing w:before="150" w:after="90" w:line="240" w:lineRule="auto"/>
        <w:textAlignment w:val="baseline"/>
        <w:outlineLvl w:val="4"/>
        <w:rPr>
          <w:rFonts w:ascii="Roboto" w:eastAsia="Times New Roman" w:hAnsi="Roboto" w:cs="Times New Roman"/>
          <w:color w:val="222222"/>
          <w:sz w:val="27"/>
          <w:szCs w:val="27"/>
        </w:rPr>
      </w:pPr>
      <w:r w:rsidRPr="00EF0886">
        <w:rPr>
          <w:rFonts w:ascii="Roboto" w:eastAsia="Times New Roman" w:hAnsi="Roboto" w:cs="Times New Roman"/>
          <w:color w:val="222222"/>
          <w:sz w:val="27"/>
          <w:szCs w:val="27"/>
        </w:rPr>
        <w:t>Step 3: Connect the devices.</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a. Click the orange lightning bolt connections icon in the bottom toolbar.</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b. Locate the Copper Straight-Through cable icon. It looks like a solid black diagonal line.</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c. To connect the device, click the Copper Straight-Through cable icon and then click the first device that you want to connect. Select the correct port and then click the second device. Select the correct port and the devices will be connected.</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d. Connect the devices as specified in the table below.</w:t>
      </w:r>
    </w:p>
    <w:tbl>
      <w:tblPr>
        <w:tblW w:w="10995"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2983"/>
        <w:gridCol w:w="1819"/>
        <w:gridCol w:w="2506"/>
        <w:gridCol w:w="3687"/>
      </w:tblGrid>
      <w:tr w:rsidR="00EF0886" w:rsidRPr="00EF0886" w:rsidTr="00EF0886">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lastRenderedPageBreak/>
              <w:t>From 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t>Port</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t>To 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F0886" w:rsidRPr="00EF0886" w:rsidRDefault="00EF0886" w:rsidP="00EF0886">
            <w:pPr>
              <w:spacing w:after="0" w:line="240" w:lineRule="auto"/>
              <w:jc w:val="center"/>
              <w:rPr>
                <w:rFonts w:ascii="inherit" w:eastAsia="Times New Roman" w:hAnsi="inherit" w:cs="Helvetica"/>
                <w:b/>
                <w:bCs/>
                <w:color w:val="111111"/>
                <w:sz w:val="21"/>
                <w:szCs w:val="21"/>
              </w:rPr>
            </w:pPr>
            <w:r w:rsidRPr="00EF0886">
              <w:rPr>
                <w:rFonts w:ascii="inherit" w:eastAsia="Times New Roman" w:hAnsi="inherit" w:cs="Helvetica"/>
                <w:b/>
                <w:bCs/>
                <w:color w:val="111111"/>
                <w:sz w:val="21"/>
                <w:szCs w:val="21"/>
              </w:rPr>
              <w:t>Port</w:t>
            </w:r>
          </w:p>
        </w:tc>
      </w:tr>
      <w:tr w:rsidR="00EF0886" w:rsidRPr="00EF0886" w:rsidTr="00EF0886">
        <w:tc>
          <w:tcPr>
            <w:tcW w:w="0" w:type="auto"/>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RTA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G0/0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SW1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G0/1</w:t>
            </w:r>
          </w:p>
        </w:tc>
      </w:tr>
      <w:tr w:rsidR="00EF0886" w:rsidRPr="00EF0886" w:rsidTr="00EF0886">
        <w:tc>
          <w:tcPr>
            <w:tcW w:w="0" w:type="auto"/>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G0/1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SW2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G0/1</w:t>
            </w:r>
          </w:p>
        </w:tc>
      </w:tr>
      <w:tr w:rsidR="00EF0886" w:rsidRPr="00EF0886" w:rsidTr="00EF0886">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SW1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F0/1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PC-1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Fastethernet0</w:t>
            </w:r>
          </w:p>
        </w:tc>
      </w:tr>
      <w:tr w:rsidR="00EF0886" w:rsidRPr="00EF0886" w:rsidTr="00EF0886">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SW2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F0/1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PC-2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F0886" w:rsidRPr="00EF0886" w:rsidRDefault="00EF0886" w:rsidP="00EF0886">
            <w:pPr>
              <w:spacing w:after="0" w:line="240" w:lineRule="auto"/>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Fastethernet0</w:t>
            </w:r>
          </w:p>
        </w:tc>
      </w:tr>
    </w:tbl>
    <w:p w:rsidR="00EF0886" w:rsidRPr="00EF0886" w:rsidRDefault="00EF0886" w:rsidP="00EF0886">
      <w:pPr>
        <w:shd w:val="clear" w:color="auto" w:fill="FFFFFF"/>
        <w:spacing w:before="150" w:after="90" w:line="240" w:lineRule="auto"/>
        <w:textAlignment w:val="baseline"/>
        <w:outlineLvl w:val="3"/>
        <w:rPr>
          <w:rFonts w:ascii="Roboto" w:eastAsia="Times New Roman" w:hAnsi="Roboto" w:cs="Times New Roman"/>
          <w:color w:val="02761A"/>
          <w:sz w:val="30"/>
          <w:szCs w:val="30"/>
        </w:rPr>
      </w:pPr>
      <w:r w:rsidRPr="00EF0886">
        <w:rPr>
          <w:rFonts w:ascii="Roboto" w:eastAsia="Times New Roman" w:hAnsi="Roboto" w:cs="Times New Roman"/>
          <w:color w:val="02761A"/>
          <w:sz w:val="30"/>
          <w:szCs w:val="30"/>
        </w:rPr>
        <w:t>Part 2: Configure Devices</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Record the PC addressing and gateway addresses in the addressing table. You can use any available address in the network for PC-1 and PC-2.</w:t>
      </w:r>
    </w:p>
    <w:p w:rsidR="00EF0886" w:rsidRPr="00EF0886" w:rsidRDefault="00EF0886" w:rsidP="00EF0886">
      <w:pPr>
        <w:shd w:val="clear" w:color="auto" w:fill="FFFFFF"/>
        <w:spacing w:before="150" w:after="90" w:line="240" w:lineRule="auto"/>
        <w:textAlignment w:val="baseline"/>
        <w:outlineLvl w:val="4"/>
        <w:rPr>
          <w:rFonts w:ascii="Roboto" w:eastAsia="Times New Roman" w:hAnsi="Roboto" w:cs="Times New Roman"/>
          <w:color w:val="222222"/>
          <w:sz w:val="27"/>
          <w:szCs w:val="27"/>
        </w:rPr>
      </w:pPr>
      <w:r w:rsidRPr="00EF0886">
        <w:rPr>
          <w:rFonts w:ascii="Roboto" w:eastAsia="Times New Roman" w:hAnsi="Roboto" w:cs="Times New Roman"/>
          <w:color w:val="222222"/>
          <w:sz w:val="27"/>
          <w:szCs w:val="27"/>
        </w:rPr>
        <w:t>Step 1: Configure the router.</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a. Configure basic settings.</w:t>
      </w:r>
    </w:p>
    <w:p w:rsidR="00EF0886" w:rsidRPr="00EF0886" w:rsidRDefault="00EF0886" w:rsidP="00EF0886">
      <w:pPr>
        <w:numPr>
          <w:ilvl w:val="0"/>
          <w:numId w:val="3"/>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Hostname as shown in the Addressing Table.</w:t>
      </w:r>
    </w:p>
    <w:p w:rsidR="00EF0886" w:rsidRPr="00EF0886" w:rsidRDefault="00EF0886" w:rsidP="00EF0886">
      <w:pPr>
        <w:numPr>
          <w:ilvl w:val="0"/>
          <w:numId w:val="3"/>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Configure </w:t>
      </w:r>
      <w:r w:rsidRPr="00EF0886">
        <w:rPr>
          <w:rFonts w:ascii="inherit" w:eastAsia="Times New Roman" w:hAnsi="inherit" w:cs="Helvetica"/>
          <w:b/>
          <w:bCs/>
          <w:color w:val="222222"/>
          <w:sz w:val="26"/>
          <w:szCs w:val="26"/>
          <w:bdr w:val="none" w:sz="0" w:space="0" w:color="auto" w:frame="1"/>
        </w:rPr>
        <w:t>Ciscoenpa55</w:t>
      </w:r>
      <w:r w:rsidRPr="00EF0886">
        <w:rPr>
          <w:rFonts w:ascii="Helvetica" w:eastAsia="Times New Roman" w:hAnsi="Helvetica" w:cs="Helvetica"/>
          <w:color w:val="222222"/>
          <w:sz w:val="26"/>
          <w:szCs w:val="26"/>
        </w:rPr>
        <w:t> as the encrypted password.</w:t>
      </w:r>
    </w:p>
    <w:p w:rsidR="00EF0886" w:rsidRPr="00EF0886" w:rsidRDefault="00EF0886" w:rsidP="00EF0886">
      <w:pPr>
        <w:numPr>
          <w:ilvl w:val="0"/>
          <w:numId w:val="3"/>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Configure </w:t>
      </w:r>
      <w:r w:rsidRPr="00EF0886">
        <w:rPr>
          <w:rFonts w:ascii="inherit" w:eastAsia="Times New Roman" w:hAnsi="inherit" w:cs="Helvetica"/>
          <w:b/>
          <w:bCs/>
          <w:color w:val="222222"/>
          <w:sz w:val="26"/>
          <w:szCs w:val="26"/>
          <w:bdr w:val="none" w:sz="0" w:space="0" w:color="auto" w:frame="1"/>
        </w:rPr>
        <w:t>Ciscolinepa55</w:t>
      </w:r>
      <w:r w:rsidRPr="00EF0886">
        <w:rPr>
          <w:rFonts w:ascii="Helvetica" w:eastAsia="Times New Roman" w:hAnsi="Helvetica" w:cs="Helvetica"/>
          <w:color w:val="222222"/>
          <w:sz w:val="26"/>
          <w:szCs w:val="26"/>
        </w:rPr>
        <w:t> as the password on the lines.</w:t>
      </w:r>
    </w:p>
    <w:p w:rsidR="00EF0886" w:rsidRPr="00EF0886" w:rsidRDefault="00EF0886" w:rsidP="00EF0886">
      <w:pPr>
        <w:numPr>
          <w:ilvl w:val="0"/>
          <w:numId w:val="3"/>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All lines should accept connections.</w:t>
      </w:r>
    </w:p>
    <w:p w:rsidR="00EF0886" w:rsidRPr="00EF0886" w:rsidRDefault="00EF0886" w:rsidP="00EF0886">
      <w:pPr>
        <w:numPr>
          <w:ilvl w:val="0"/>
          <w:numId w:val="3"/>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Configure an appropriate message of the day banner.</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Router&gt;enable</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spellStart"/>
      <w:r w:rsidRPr="00EF0886">
        <w:rPr>
          <w:rFonts w:ascii="Courier New" w:eastAsia="Times New Roman" w:hAnsi="Courier New" w:cs="Courier New"/>
          <w:sz w:val="26"/>
          <w:szCs w:val="26"/>
        </w:rPr>
        <w:t>Router#config</w:t>
      </w:r>
      <w:proofErr w:type="spellEnd"/>
      <w:r w:rsidRPr="00EF0886">
        <w:rPr>
          <w:rFonts w:ascii="Courier New" w:eastAsia="Times New Roman" w:hAnsi="Courier New" w:cs="Courier New"/>
          <w:sz w:val="26"/>
          <w:szCs w:val="26"/>
        </w:rPr>
        <w:t xml:space="preserve"> terminal</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Router(config)#hostname RTA</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lastRenderedPageBreak/>
        <w:t>RTA(config)#enable secret Ciscoenpa55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RTA(config)#line console 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config-line)#password Ciscolinepa55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config-line)#login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config-line)#exit</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RTA(config)#line </w:t>
      </w:r>
      <w:proofErr w:type="spellStart"/>
      <w:r w:rsidRPr="00EF0886">
        <w:rPr>
          <w:rFonts w:ascii="Courier New" w:eastAsia="Times New Roman" w:hAnsi="Courier New" w:cs="Courier New"/>
          <w:sz w:val="26"/>
          <w:szCs w:val="26"/>
        </w:rPr>
        <w:t>vty</w:t>
      </w:r>
      <w:proofErr w:type="spellEnd"/>
      <w:r w:rsidRPr="00EF0886">
        <w:rPr>
          <w:rFonts w:ascii="Courier New" w:eastAsia="Times New Roman" w:hAnsi="Courier New" w:cs="Courier New"/>
          <w:sz w:val="26"/>
          <w:szCs w:val="26"/>
        </w:rPr>
        <w:t xml:space="preserve"> 0 4</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config-line)#password Ciscolinepa55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config-line)#login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config-line)#exit</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RTA(config)#service password-encryption </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RTA(config)#banner </w:t>
      </w:r>
      <w:proofErr w:type="spellStart"/>
      <w:r w:rsidRPr="00EF0886">
        <w:rPr>
          <w:rFonts w:ascii="Courier New" w:eastAsia="Times New Roman" w:hAnsi="Courier New" w:cs="Courier New"/>
          <w:sz w:val="26"/>
          <w:szCs w:val="26"/>
        </w:rPr>
        <w:t>motd</w:t>
      </w:r>
      <w:proofErr w:type="spellEnd"/>
      <w:r w:rsidRPr="00EF0886">
        <w:rPr>
          <w:rFonts w:ascii="Courier New" w:eastAsia="Times New Roman" w:hAnsi="Courier New" w:cs="Courier New"/>
          <w:sz w:val="26"/>
          <w:szCs w:val="26"/>
        </w:rPr>
        <w:t xml:space="preserve"> $The day banner$</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b. Configure interface settings.</w:t>
      </w:r>
    </w:p>
    <w:p w:rsidR="00EF0886" w:rsidRPr="00EF0886" w:rsidRDefault="00EF0886" w:rsidP="00EF0886">
      <w:pPr>
        <w:numPr>
          <w:ilvl w:val="0"/>
          <w:numId w:val="4"/>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Addressing.</w:t>
      </w:r>
    </w:p>
    <w:p w:rsidR="00EF0886" w:rsidRPr="00EF0886" w:rsidRDefault="00EF0886" w:rsidP="00EF0886">
      <w:pPr>
        <w:numPr>
          <w:ilvl w:val="0"/>
          <w:numId w:val="4"/>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Descriptions on the interfaces.</w:t>
      </w:r>
    </w:p>
    <w:p w:rsidR="00EF0886" w:rsidRPr="00EF0886" w:rsidRDefault="00EF0886" w:rsidP="00EF0886">
      <w:pPr>
        <w:numPr>
          <w:ilvl w:val="0"/>
          <w:numId w:val="4"/>
        </w:numPr>
        <w:shd w:val="clear" w:color="auto" w:fill="FFFFFF"/>
        <w:spacing w:after="0" w:line="240" w:lineRule="auto"/>
        <w:ind w:left="240"/>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Save your configuration.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lastRenderedPageBreak/>
        <w:t>RTA(config)#interface g0/0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config-if)#</w:t>
      </w:r>
      <w:proofErr w:type="spellStart"/>
      <w:r w:rsidRPr="00EF0886">
        <w:rPr>
          <w:rFonts w:ascii="Courier New" w:eastAsia="Times New Roman" w:hAnsi="Courier New" w:cs="Courier New"/>
          <w:sz w:val="26"/>
          <w:szCs w:val="26"/>
        </w:rPr>
        <w:t>ip</w:t>
      </w:r>
      <w:proofErr w:type="spellEnd"/>
      <w:r w:rsidRPr="00EF0886">
        <w:rPr>
          <w:rFonts w:ascii="Courier New" w:eastAsia="Times New Roman" w:hAnsi="Courier New" w:cs="Courier New"/>
          <w:sz w:val="26"/>
          <w:szCs w:val="26"/>
        </w:rPr>
        <w:t xml:space="preserve"> address 10.10.10.1 255.255.255.0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config-if)#description Link to SW1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config-if)#no shutdown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config-if)#exit</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RTA(config)#interface g0/1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config-if)#</w:t>
      </w:r>
      <w:proofErr w:type="spellStart"/>
      <w:r w:rsidRPr="00EF0886">
        <w:rPr>
          <w:rFonts w:ascii="Courier New" w:eastAsia="Times New Roman" w:hAnsi="Courier New" w:cs="Courier New"/>
          <w:sz w:val="26"/>
          <w:szCs w:val="26"/>
        </w:rPr>
        <w:t>ip</w:t>
      </w:r>
      <w:proofErr w:type="spellEnd"/>
      <w:r w:rsidRPr="00EF0886">
        <w:rPr>
          <w:rFonts w:ascii="Courier New" w:eastAsia="Times New Roman" w:hAnsi="Courier New" w:cs="Courier New"/>
          <w:sz w:val="26"/>
          <w:szCs w:val="26"/>
        </w:rPr>
        <w:t xml:space="preserve"> address 10.10.20.1 255.255.255.0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config-if)#description Link to SW2</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config-if)#no shutdown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gramStart"/>
      <w:r w:rsidRPr="00EF0886">
        <w:rPr>
          <w:rFonts w:ascii="Courier New" w:eastAsia="Times New Roman" w:hAnsi="Courier New" w:cs="Courier New"/>
          <w:sz w:val="26"/>
          <w:szCs w:val="26"/>
        </w:rPr>
        <w:t>RTA(</w:t>
      </w:r>
      <w:proofErr w:type="gramEnd"/>
      <w:r w:rsidRPr="00EF0886">
        <w:rPr>
          <w:rFonts w:ascii="Courier New" w:eastAsia="Times New Roman" w:hAnsi="Courier New" w:cs="Courier New"/>
          <w:sz w:val="26"/>
          <w:szCs w:val="26"/>
        </w:rPr>
        <w:t>config-if)#end</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spellStart"/>
      <w:r w:rsidRPr="00EF0886">
        <w:rPr>
          <w:rFonts w:ascii="Courier New" w:eastAsia="Times New Roman" w:hAnsi="Courier New" w:cs="Courier New"/>
          <w:sz w:val="26"/>
          <w:szCs w:val="26"/>
        </w:rPr>
        <w:t>RTA#copy</w:t>
      </w:r>
      <w:proofErr w:type="spellEnd"/>
      <w:r w:rsidRPr="00EF0886">
        <w:rPr>
          <w:rFonts w:ascii="Courier New" w:eastAsia="Times New Roman" w:hAnsi="Courier New" w:cs="Courier New"/>
          <w:sz w:val="26"/>
          <w:szCs w:val="26"/>
        </w:rPr>
        <w:t xml:space="preserve"> running-config startup-config</w:t>
      </w:r>
    </w:p>
    <w:p w:rsidR="00EF0886" w:rsidRPr="00EF0886" w:rsidRDefault="00EF0886" w:rsidP="00EF0886">
      <w:pPr>
        <w:shd w:val="clear" w:color="auto" w:fill="FFFFFF"/>
        <w:spacing w:before="150" w:after="90" w:line="240" w:lineRule="auto"/>
        <w:textAlignment w:val="baseline"/>
        <w:outlineLvl w:val="4"/>
        <w:rPr>
          <w:rFonts w:ascii="Roboto" w:eastAsia="Times New Roman" w:hAnsi="Roboto" w:cs="Times New Roman"/>
          <w:color w:val="222222"/>
          <w:sz w:val="27"/>
          <w:szCs w:val="27"/>
        </w:rPr>
      </w:pPr>
      <w:r w:rsidRPr="00EF0886">
        <w:rPr>
          <w:rFonts w:ascii="Roboto" w:eastAsia="Times New Roman" w:hAnsi="Roboto" w:cs="Times New Roman"/>
          <w:color w:val="222222"/>
          <w:sz w:val="27"/>
          <w:szCs w:val="27"/>
        </w:rPr>
        <w:t>Step 2: Configure switch SW1 and SW2.</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a. Configure the default management interface so that it will accept connections over the network from local and remote hosts. Use the values in the addressing table.</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b. Configure an encrypted password using the value in step 1a above.</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c. Configure all lines to accept connections using the password from step 1a above.</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d. Configure the switches so that they can send data to hosts on remote networks.</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lastRenderedPageBreak/>
        <w:t>e. Save your configuration.</w:t>
      </w:r>
    </w:p>
    <w:p w:rsidR="00EF0886" w:rsidRPr="00EF0886" w:rsidRDefault="00436C9B" w:rsidP="00EF0886">
      <w:pPr>
        <w:numPr>
          <w:ilvl w:val="0"/>
          <w:numId w:val="5"/>
        </w:numPr>
        <w:pBdr>
          <w:top w:val="single" w:sz="6" w:space="0" w:color="DDDDDD"/>
          <w:left w:val="single" w:sz="6" w:space="0" w:color="DDDDDD"/>
          <w:bottom w:val="single" w:sz="6" w:space="0" w:color="FFFFFF"/>
          <w:right w:val="single" w:sz="6" w:space="0" w:color="DDDDDD"/>
        </w:pBdr>
        <w:shd w:val="clear" w:color="auto" w:fill="FFFFFF"/>
        <w:spacing w:after="0" w:line="585" w:lineRule="atLeast"/>
        <w:ind w:left="0"/>
        <w:textAlignment w:val="baseline"/>
        <w:rPr>
          <w:rFonts w:ascii="inherit" w:eastAsia="Times New Roman" w:hAnsi="inherit" w:cs="Helvetica"/>
          <w:color w:val="222222"/>
          <w:sz w:val="26"/>
          <w:szCs w:val="26"/>
        </w:rPr>
      </w:pPr>
      <w:hyperlink r:id="rId6" w:history="1">
        <w:r w:rsidR="00EF0886" w:rsidRPr="00EF0886">
          <w:rPr>
            <w:rFonts w:ascii="inherit" w:eastAsia="Times New Roman" w:hAnsi="inherit" w:cs="Helvetica"/>
            <w:b/>
            <w:bCs/>
            <w:color w:val="777777"/>
            <w:sz w:val="26"/>
            <w:szCs w:val="26"/>
            <w:u w:val="single"/>
            <w:bdr w:val="none" w:sz="0" w:space="0" w:color="auto" w:frame="1"/>
          </w:rPr>
          <w:t>SW1</w:t>
        </w:r>
      </w:hyperlink>
    </w:p>
    <w:p w:rsidR="00EF0886" w:rsidRPr="00EF0886" w:rsidRDefault="00436C9B" w:rsidP="00EF0886">
      <w:pPr>
        <w:numPr>
          <w:ilvl w:val="0"/>
          <w:numId w:val="5"/>
        </w:numPr>
        <w:pBdr>
          <w:top w:val="single" w:sz="6" w:space="0" w:color="DDDDDD"/>
          <w:bottom w:val="single" w:sz="6" w:space="0" w:color="DDDDDD"/>
          <w:right w:val="single" w:sz="6" w:space="0" w:color="DDDDDD"/>
        </w:pBdr>
        <w:shd w:val="clear" w:color="auto" w:fill="FFFFFF"/>
        <w:spacing w:after="0" w:line="585" w:lineRule="atLeast"/>
        <w:ind w:left="0"/>
        <w:textAlignment w:val="baseline"/>
        <w:rPr>
          <w:rFonts w:ascii="inherit" w:eastAsia="Times New Roman" w:hAnsi="inherit" w:cs="Helvetica"/>
          <w:color w:val="222222"/>
          <w:sz w:val="26"/>
          <w:szCs w:val="26"/>
        </w:rPr>
      </w:pPr>
      <w:hyperlink r:id="rId7" w:history="1">
        <w:r w:rsidR="00EF0886" w:rsidRPr="00EF0886">
          <w:rPr>
            <w:rFonts w:ascii="inherit" w:eastAsia="Times New Roman" w:hAnsi="inherit" w:cs="Helvetica"/>
            <w:b/>
            <w:bCs/>
            <w:color w:val="0000FF"/>
            <w:sz w:val="26"/>
            <w:szCs w:val="26"/>
            <w:u w:val="single"/>
            <w:bdr w:val="none" w:sz="0" w:space="0" w:color="auto" w:frame="1"/>
          </w:rPr>
          <w:t>SW2</w:t>
        </w:r>
      </w:hyperlink>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Switch&gt;enable</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EF0886">
        <w:rPr>
          <w:rFonts w:ascii="Courier New" w:eastAsia="Times New Roman" w:hAnsi="Courier New" w:cs="Courier New"/>
          <w:color w:val="222222"/>
          <w:sz w:val="20"/>
          <w:szCs w:val="20"/>
        </w:rPr>
        <w:t>Switch#config</w:t>
      </w:r>
      <w:proofErr w:type="spellEnd"/>
      <w:r w:rsidRPr="00EF0886">
        <w:rPr>
          <w:rFonts w:ascii="Courier New" w:eastAsia="Times New Roman" w:hAnsi="Courier New" w:cs="Courier New"/>
          <w:color w:val="222222"/>
          <w:sz w:val="20"/>
          <w:szCs w:val="20"/>
        </w:rPr>
        <w:t xml:space="preserve"> terminal</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Switch(config)#hostname SW1</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SW1(config)#enable secret Ciscoenpa55</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SW1(config)#line console 0</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gramStart"/>
      <w:r w:rsidRPr="00EF0886">
        <w:rPr>
          <w:rFonts w:ascii="Courier New" w:eastAsia="Times New Roman" w:hAnsi="Courier New" w:cs="Courier New"/>
          <w:color w:val="222222"/>
          <w:sz w:val="20"/>
          <w:szCs w:val="20"/>
        </w:rPr>
        <w:t>line)#</w:t>
      </w:r>
      <w:proofErr w:type="gramEnd"/>
      <w:r w:rsidRPr="00EF0886">
        <w:rPr>
          <w:rFonts w:ascii="Courier New" w:eastAsia="Times New Roman" w:hAnsi="Courier New" w:cs="Courier New"/>
          <w:color w:val="222222"/>
          <w:sz w:val="20"/>
          <w:szCs w:val="20"/>
        </w:rPr>
        <w:t>password Ciscolinepa55</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gramStart"/>
      <w:r w:rsidRPr="00EF0886">
        <w:rPr>
          <w:rFonts w:ascii="Courier New" w:eastAsia="Times New Roman" w:hAnsi="Courier New" w:cs="Courier New"/>
          <w:color w:val="222222"/>
          <w:sz w:val="20"/>
          <w:szCs w:val="20"/>
        </w:rPr>
        <w:t>line)#</w:t>
      </w:r>
      <w:proofErr w:type="gramEnd"/>
      <w:r w:rsidRPr="00EF0886">
        <w:rPr>
          <w:rFonts w:ascii="Courier New" w:eastAsia="Times New Roman" w:hAnsi="Courier New" w:cs="Courier New"/>
          <w:color w:val="222222"/>
          <w:sz w:val="20"/>
          <w:szCs w:val="20"/>
        </w:rPr>
        <w:t>login</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gramStart"/>
      <w:r w:rsidRPr="00EF0886">
        <w:rPr>
          <w:rFonts w:ascii="Courier New" w:eastAsia="Times New Roman" w:hAnsi="Courier New" w:cs="Courier New"/>
          <w:color w:val="222222"/>
          <w:sz w:val="20"/>
          <w:szCs w:val="20"/>
        </w:rPr>
        <w:t>line)#</w:t>
      </w:r>
      <w:proofErr w:type="gramEnd"/>
      <w:r w:rsidRPr="00EF0886">
        <w:rPr>
          <w:rFonts w:ascii="Courier New" w:eastAsia="Times New Roman" w:hAnsi="Courier New" w:cs="Courier New"/>
          <w:color w:val="222222"/>
          <w:sz w:val="20"/>
          <w:szCs w:val="20"/>
        </w:rPr>
        <w:t>exit</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 xml:space="preserve">SW1(config)#line </w:t>
      </w:r>
      <w:proofErr w:type="spellStart"/>
      <w:r w:rsidRPr="00EF0886">
        <w:rPr>
          <w:rFonts w:ascii="Courier New" w:eastAsia="Times New Roman" w:hAnsi="Courier New" w:cs="Courier New"/>
          <w:color w:val="222222"/>
          <w:sz w:val="20"/>
          <w:szCs w:val="20"/>
        </w:rPr>
        <w:t>vty</w:t>
      </w:r>
      <w:proofErr w:type="spellEnd"/>
      <w:r w:rsidRPr="00EF0886">
        <w:rPr>
          <w:rFonts w:ascii="Courier New" w:eastAsia="Times New Roman" w:hAnsi="Courier New" w:cs="Courier New"/>
          <w:color w:val="222222"/>
          <w:sz w:val="20"/>
          <w:szCs w:val="20"/>
        </w:rPr>
        <w:t xml:space="preserve"> 0 4</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gramStart"/>
      <w:r w:rsidRPr="00EF0886">
        <w:rPr>
          <w:rFonts w:ascii="Courier New" w:eastAsia="Times New Roman" w:hAnsi="Courier New" w:cs="Courier New"/>
          <w:color w:val="222222"/>
          <w:sz w:val="20"/>
          <w:szCs w:val="20"/>
        </w:rPr>
        <w:t>line)#</w:t>
      </w:r>
      <w:proofErr w:type="gramEnd"/>
      <w:r w:rsidRPr="00EF0886">
        <w:rPr>
          <w:rFonts w:ascii="Courier New" w:eastAsia="Times New Roman" w:hAnsi="Courier New" w:cs="Courier New"/>
          <w:color w:val="222222"/>
          <w:sz w:val="20"/>
          <w:szCs w:val="20"/>
        </w:rPr>
        <w:t>password Ciscolinepa55</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gramStart"/>
      <w:r w:rsidRPr="00EF0886">
        <w:rPr>
          <w:rFonts w:ascii="Courier New" w:eastAsia="Times New Roman" w:hAnsi="Courier New" w:cs="Courier New"/>
          <w:color w:val="222222"/>
          <w:sz w:val="20"/>
          <w:szCs w:val="20"/>
        </w:rPr>
        <w:t>line)#</w:t>
      </w:r>
      <w:proofErr w:type="gramEnd"/>
      <w:r w:rsidRPr="00EF0886">
        <w:rPr>
          <w:rFonts w:ascii="Courier New" w:eastAsia="Times New Roman" w:hAnsi="Courier New" w:cs="Courier New"/>
          <w:color w:val="222222"/>
          <w:sz w:val="20"/>
          <w:szCs w:val="20"/>
        </w:rPr>
        <w:t>login</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lastRenderedPageBreak/>
        <w:t>SW1(config-</w:t>
      </w:r>
      <w:proofErr w:type="gramStart"/>
      <w:r w:rsidRPr="00EF0886">
        <w:rPr>
          <w:rFonts w:ascii="Courier New" w:eastAsia="Times New Roman" w:hAnsi="Courier New" w:cs="Courier New"/>
          <w:color w:val="222222"/>
          <w:sz w:val="20"/>
          <w:szCs w:val="20"/>
        </w:rPr>
        <w:t>line)#</w:t>
      </w:r>
      <w:proofErr w:type="gramEnd"/>
      <w:r w:rsidRPr="00EF0886">
        <w:rPr>
          <w:rFonts w:ascii="Courier New" w:eastAsia="Times New Roman" w:hAnsi="Courier New" w:cs="Courier New"/>
          <w:color w:val="222222"/>
          <w:sz w:val="20"/>
          <w:szCs w:val="20"/>
        </w:rPr>
        <w:t>exit</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 xml:space="preserve">SW1(config)#service password-encryption </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 xml:space="preserve">SW1(config)#interface </w:t>
      </w:r>
      <w:proofErr w:type="spellStart"/>
      <w:r w:rsidRPr="00EF0886">
        <w:rPr>
          <w:rFonts w:ascii="Courier New" w:eastAsia="Times New Roman" w:hAnsi="Courier New" w:cs="Courier New"/>
          <w:color w:val="222222"/>
          <w:sz w:val="20"/>
          <w:szCs w:val="20"/>
        </w:rPr>
        <w:t>vlan</w:t>
      </w:r>
      <w:proofErr w:type="spellEnd"/>
      <w:r w:rsidRPr="00EF0886">
        <w:rPr>
          <w:rFonts w:ascii="Courier New" w:eastAsia="Times New Roman" w:hAnsi="Courier New" w:cs="Courier New"/>
          <w:color w:val="222222"/>
          <w:sz w:val="20"/>
          <w:szCs w:val="20"/>
        </w:rPr>
        <w:t xml:space="preserve"> 1</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gramStart"/>
      <w:r w:rsidRPr="00EF0886">
        <w:rPr>
          <w:rFonts w:ascii="Courier New" w:eastAsia="Times New Roman" w:hAnsi="Courier New" w:cs="Courier New"/>
          <w:color w:val="222222"/>
          <w:sz w:val="20"/>
          <w:szCs w:val="20"/>
        </w:rPr>
        <w:t>if)#</w:t>
      </w:r>
      <w:proofErr w:type="spellStart"/>
      <w:proofErr w:type="gramEnd"/>
      <w:r w:rsidRPr="00EF0886">
        <w:rPr>
          <w:rFonts w:ascii="Courier New" w:eastAsia="Times New Roman" w:hAnsi="Courier New" w:cs="Courier New"/>
          <w:color w:val="222222"/>
          <w:sz w:val="20"/>
          <w:szCs w:val="20"/>
        </w:rPr>
        <w:t>ip</w:t>
      </w:r>
      <w:proofErr w:type="spellEnd"/>
      <w:r w:rsidRPr="00EF0886">
        <w:rPr>
          <w:rFonts w:ascii="Courier New" w:eastAsia="Times New Roman" w:hAnsi="Courier New" w:cs="Courier New"/>
          <w:color w:val="222222"/>
          <w:sz w:val="20"/>
          <w:szCs w:val="20"/>
        </w:rPr>
        <w:t xml:space="preserve"> address 10.10.10.2 255.255.255.0</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gramStart"/>
      <w:r w:rsidRPr="00EF0886">
        <w:rPr>
          <w:rFonts w:ascii="Courier New" w:eastAsia="Times New Roman" w:hAnsi="Courier New" w:cs="Courier New"/>
          <w:color w:val="222222"/>
          <w:sz w:val="20"/>
          <w:szCs w:val="20"/>
        </w:rPr>
        <w:t>if)#</w:t>
      </w:r>
      <w:proofErr w:type="gramEnd"/>
      <w:r w:rsidRPr="00EF0886">
        <w:rPr>
          <w:rFonts w:ascii="Courier New" w:eastAsia="Times New Roman" w:hAnsi="Courier New" w:cs="Courier New"/>
          <w:color w:val="222222"/>
          <w:sz w:val="20"/>
          <w:szCs w:val="20"/>
        </w:rPr>
        <w:t>no shutdown</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gramStart"/>
      <w:r w:rsidRPr="00EF0886">
        <w:rPr>
          <w:rFonts w:ascii="Courier New" w:eastAsia="Times New Roman" w:hAnsi="Courier New" w:cs="Courier New"/>
          <w:color w:val="222222"/>
          <w:sz w:val="20"/>
          <w:szCs w:val="20"/>
        </w:rPr>
        <w:t>if)#</w:t>
      </w:r>
      <w:proofErr w:type="gramEnd"/>
      <w:r w:rsidRPr="00EF0886">
        <w:rPr>
          <w:rFonts w:ascii="Courier New" w:eastAsia="Times New Roman" w:hAnsi="Courier New" w:cs="Courier New"/>
          <w:color w:val="222222"/>
          <w:sz w:val="20"/>
          <w:szCs w:val="20"/>
        </w:rPr>
        <w:t>exit</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w:t>
      </w:r>
      <w:proofErr w:type="spellStart"/>
      <w:r w:rsidRPr="00EF0886">
        <w:rPr>
          <w:rFonts w:ascii="Courier New" w:eastAsia="Times New Roman" w:hAnsi="Courier New" w:cs="Courier New"/>
          <w:color w:val="222222"/>
          <w:sz w:val="20"/>
          <w:szCs w:val="20"/>
        </w:rPr>
        <w:t>ip</w:t>
      </w:r>
      <w:proofErr w:type="spellEnd"/>
      <w:r w:rsidRPr="00EF0886">
        <w:rPr>
          <w:rFonts w:ascii="Courier New" w:eastAsia="Times New Roman" w:hAnsi="Courier New" w:cs="Courier New"/>
          <w:color w:val="222222"/>
          <w:sz w:val="20"/>
          <w:szCs w:val="20"/>
        </w:rPr>
        <w:t xml:space="preserve"> default-gateway 10.10.10.1</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SW1(config)#end</w:t>
      </w: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rsidR="00EF0886" w:rsidRPr="00EF0886" w:rsidRDefault="00EF0886" w:rsidP="00EF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12" w:lineRule="atLeast"/>
        <w:textAlignment w:val="baseline"/>
        <w:rPr>
          <w:rFonts w:ascii="Courier New" w:eastAsia="Times New Roman" w:hAnsi="Courier New" w:cs="Courier New"/>
          <w:color w:val="222222"/>
          <w:sz w:val="20"/>
          <w:szCs w:val="20"/>
        </w:rPr>
      </w:pPr>
      <w:r w:rsidRPr="00EF0886">
        <w:rPr>
          <w:rFonts w:ascii="Courier New" w:eastAsia="Times New Roman" w:hAnsi="Courier New" w:cs="Courier New"/>
          <w:color w:val="222222"/>
          <w:sz w:val="20"/>
          <w:szCs w:val="20"/>
        </w:rPr>
        <w:t>SW1#copy running-config startup-config</w:t>
      </w:r>
    </w:p>
    <w:p w:rsidR="00EF0886" w:rsidRPr="00EF0886" w:rsidRDefault="00EF0886" w:rsidP="00EF0886">
      <w:pPr>
        <w:shd w:val="clear" w:color="auto" w:fill="FFFFFF"/>
        <w:spacing w:before="150" w:after="90" w:line="240" w:lineRule="auto"/>
        <w:textAlignment w:val="baseline"/>
        <w:outlineLvl w:val="4"/>
        <w:rPr>
          <w:rFonts w:ascii="Roboto" w:eastAsia="Times New Roman" w:hAnsi="Roboto" w:cs="Times New Roman"/>
          <w:color w:val="222222"/>
          <w:sz w:val="27"/>
          <w:szCs w:val="27"/>
        </w:rPr>
      </w:pPr>
      <w:r w:rsidRPr="00EF0886">
        <w:rPr>
          <w:rFonts w:ascii="Roboto" w:eastAsia="Times New Roman" w:hAnsi="Roboto" w:cs="Times New Roman"/>
          <w:color w:val="222222"/>
          <w:sz w:val="27"/>
          <w:szCs w:val="27"/>
        </w:rPr>
        <w:t>Step 3: Configure the hosts.</w:t>
      </w:r>
    </w:p>
    <w:p w:rsidR="00EF0886" w:rsidRPr="00EF0886" w:rsidRDefault="00EF0886" w:rsidP="00EF0886">
      <w:pPr>
        <w:shd w:val="clear" w:color="auto" w:fill="FFFFFF"/>
        <w:spacing w:after="105" w:line="240" w:lineRule="auto"/>
        <w:textAlignment w:val="baseline"/>
        <w:rPr>
          <w:rFonts w:ascii="Helvetica" w:eastAsia="Times New Roman" w:hAnsi="Helvetica" w:cs="Helvetica"/>
          <w:color w:val="222222"/>
          <w:sz w:val="26"/>
          <w:szCs w:val="26"/>
        </w:rPr>
      </w:pPr>
      <w:r w:rsidRPr="00EF0886">
        <w:rPr>
          <w:rFonts w:ascii="Helvetica" w:eastAsia="Times New Roman" w:hAnsi="Helvetica" w:cs="Helvetica"/>
          <w:color w:val="222222"/>
          <w:sz w:val="26"/>
          <w:szCs w:val="26"/>
        </w:rPr>
        <w:t>Configure addressing on the hosts. If your configurations are complete, you should be able to ping all devices in the topology.</w:t>
      </w:r>
    </w:p>
    <w:p w:rsidR="00EF0886" w:rsidRPr="00EF0886" w:rsidRDefault="00EF0886" w:rsidP="00EF0886">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color w:val="1E73BE"/>
          <w:sz w:val="33"/>
          <w:szCs w:val="33"/>
        </w:rPr>
      </w:pPr>
      <w:r w:rsidRPr="00EF0886">
        <w:rPr>
          <w:rFonts w:ascii="Roboto" w:eastAsia="Times New Roman" w:hAnsi="Roboto" w:cs="Times New Roman"/>
          <w:color w:val="1E73BE"/>
          <w:sz w:val="33"/>
          <w:szCs w:val="33"/>
        </w:rPr>
        <w:t>Device Configurations</w:t>
      </w:r>
    </w:p>
    <w:p w:rsidR="00EF0886" w:rsidRPr="00EF0886" w:rsidRDefault="00EF0886" w:rsidP="00EF0886">
      <w:pPr>
        <w:shd w:val="clear" w:color="auto" w:fill="FFFFFF"/>
        <w:spacing w:before="150" w:after="90" w:line="240" w:lineRule="auto"/>
        <w:textAlignment w:val="baseline"/>
        <w:outlineLvl w:val="3"/>
        <w:rPr>
          <w:rFonts w:ascii="Roboto" w:eastAsia="Times New Roman" w:hAnsi="Roboto" w:cs="Times New Roman"/>
          <w:color w:val="02761A"/>
          <w:sz w:val="30"/>
          <w:szCs w:val="30"/>
        </w:rPr>
      </w:pPr>
      <w:r w:rsidRPr="00EF0886">
        <w:rPr>
          <w:rFonts w:ascii="Roboto" w:eastAsia="Times New Roman" w:hAnsi="Roboto" w:cs="Times New Roman"/>
          <w:color w:val="02761A"/>
          <w:sz w:val="30"/>
          <w:szCs w:val="30"/>
        </w:rPr>
        <w:t>Router RTA</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lastRenderedPageBreak/>
        <w:t>hostname RTA</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enable secret Ciscoenpa55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interface GigabitEthernet0/0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description Connected to SW1 port G1/1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spellStart"/>
      <w:r w:rsidRPr="00EF0886">
        <w:rPr>
          <w:rFonts w:ascii="Courier New" w:eastAsia="Times New Roman" w:hAnsi="Courier New" w:cs="Courier New"/>
          <w:sz w:val="26"/>
          <w:szCs w:val="26"/>
        </w:rPr>
        <w:t>ip</w:t>
      </w:r>
      <w:proofErr w:type="spellEnd"/>
      <w:r w:rsidRPr="00EF0886">
        <w:rPr>
          <w:rFonts w:ascii="Courier New" w:eastAsia="Times New Roman" w:hAnsi="Courier New" w:cs="Courier New"/>
          <w:sz w:val="26"/>
          <w:szCs w:val="26"/>
        </w:rPr>
        <w:t xml:space="preserve"> address 10.10.10.1 255.255.255.0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no shutdown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interface GigabitEthernet0/1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description Connected to SW2 port G1/1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spellStart"/>
      <w:r w:rsidRPr="00EF0886">
        <w:rPr>
          <w:rFonts w:ascii="Courier New" w:eastAsia="Times New Roman" w:hAnsi="Courier New" w:cs="Courier New"/>
          <w:sz w:val="26"/>
          <w:szCs w:val="26"/>
        </w:rPr>
        <w:t>ip</w:t>
      </w:r>
      <w:proofErr w:type="spellEnd"/>
      <w:r w:rsidRPr="00EF0886">
        <w:rPr>
          <w:rFonts w:ascii="Courier New" w:eastAsia="Times New Roman" w:hAnsi="Courier New" w:cs="Courier New"/>
          <w:sz w:val="26"/>
          <w:szCs w:val="26"/>
        </w:rPr>
        <w:t xml:space="preserve"> address 10.10.20.1 255.255.255.0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no shutdown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banner </w:t>
      </w:r>
      <w:proofErr w:type="spellStart"/>
      <w:r w:rsidRPr="00EF0886">
        <w:rPr>
          <w:rFonts w:ascii="Courier New" w:eastAsia="Times New Roman" w:hAnsi="Courier New" w:cs="Courier New"/>
          <w:sz w:val="26"/>
          <w:szCs w:val="26"/>
        </w:rPr>
        <w:t>motd</w:t>
      </w:r>
      <w:proofErr w:type="spellEnd"/>
      <w:r w:rsidRPr="00EF0886">
        <w:rPr>
          <w:rFonts w:ascii="Courier New" w:eastAsia="Times New Roman" w:hAnsi="Courier New" w:cs="Courier New"/>
          <w:sz w:val="26"/>
          <w:szCs w:val="26"/>
        </w:rPr>
        <w:t xml:space="preserve"> ^</w:t>
      </w:r>
      <w:proofErr w:type="spellStart"/>
      <w:r w:rsidRPr="00EF0886">
        <w:rPr>
          <w:rFonts w:ascii="Courier New" w:eastAsia="Times New Roman" w:hAnsi="Courier New" w:cs="Courier New"/>
          <w:sz w:val="26"/>
          <w:szCs w:val="26"/>
        </w:rPr>
        <w:t>CUnauthorized</w:t>
      </w:r>
      <w:proofErr w:type="spellEnd"/>
      <w:r w:rsidRPr="00EF0886">
        <w:rPr>
          <w:rFonts w:ascii="Courier New" w:eastAsia="Times New Roman" w:hAnsi="Courier New" w:cs="Courier New"/>
          <w:sz w:val="26"/>
          <w:szCs w:val="26"/>
        </w:rPr>
        <w:t xml:space="preserve"> Access is </w:t>
      </w:r>
      <w:proofErr w:type="spellStart"/>
      <w:r w:rsidRPr="00EF0886">
        <w:rPr>
          <w:rFonts w:ascii="Courier New" w:eastAsia="Times New Roman" w:hAnsi="Courier New" w:cs="Courier New"/>
          <w:sz w:val="26"/>
          <w:szCs w:val="26"/>
        </w:rPr>
        <w:t>Prohibited^C</w:t>
      </w:r>
      <w:proofErr w:type="spellEnd"/>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line con 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password Ciscolinepa55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line </w:t>
      </w:r>
      <w:proofErr w:type="spellStart"/>
      <w:r w:rsidRPr="00EF0886">
        <w:rPr>
          <w:rFonts w:ascii="Courier New" w:eastAsia="Times New Roman" w:hAnsi="Courier New" w:cs="Courier New"/>
          <w:sz w:val="26"/>
          <w:szCs w:val="26"/>
        </w:rPr>
        <w:t>vty</w:t>
      </w:r>
      <w:proofErr w:type="spellEnd"/>
      <w:r w:rsidRPr="00EF0886">
        <w:rPr>
          <w:rFonts w:ascii="Courier New" w:eastAsia="Times New Roman" w:hAnsi="Courier New" w:cs="Courier New"/>
          <w:sz w:val="26"/>
          <w:szCs w:val="26"/>
        </w:rPr>
        <w:t xml:space="preserve"> 0 4</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password Ciscolinepa55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lastRenderedPageBreak/>
        <w:t>end</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copy run start</w:t>
      </w:r>
    </w:p>
    <w:p w:rsidR="00EF0886" w:rsidRPr="00EF0886" w:rsidRDefault="00EF0886" w:rsidP="00EF0886">
      <w:pPr>
        <w:shd w:val="clear" w:color="auto" w:fill="FFFFFF"/>
        <w:spacing w:before="150" w:after="90" w:line="240" w:lineRule="auto"/>
        <w:textAlignment w:val="baseline"/>
        <w:outlineLvl w:val="3"/>
        <w:rPr>
          <w:rFonts w:ascii="Roboto" w:eastAsia="Times New Roman" w:hAnsi="Roboto" w:cs="Times New Roman"/>
          <w:color w:val="02761A"/>
          <w:sz w:val="30"/>
          <w:szCs w:val="30"/>
        </w:rPr>
      </w:pPr>
      <w:proofErr w:type="spellStart"/>
      <w:r w:rsidRPr="00EF0886">
        <w:rPr>
          <w:rFonts w:ascii="Roboto" w:eastAsia="Times New Roman" w:hAnsi="Roboto" w:cs="Times New Roman"/>
          <w:color w:val="02761A"/>
          <w:sz w:val="30"/>
          <w:szCs w:val="30"/>
        </w:rPr>
        <w:t>Switich</w:t>
      </w:r>
      <w:proofErr w:type="spellEnd"/>
      <w:r w:rsidRPr="00EF0886">
        <w:rPr>
          <w:rFonts w:ascii="Roboto" w:eastAsia="Times New Roman" w:hAnsi="Roboto" w:cs="Times New Roman"/>
          <w:color w:val="02761A"/>
          <w:sz w:val="30"/>
          <w:szCs w:val="30"/>
        </w:rPr>
        <w:t xml:space="preserve"> SW1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hostname SW1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enable secret Ciscoenpa55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interface Vlan1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spellStart"/>
      <w:r w:rsidRPr="00EF0886">
        <w:rPr>
          <w:rFonts w:ascii="Courier New" w:eastAsia="Times New Roman" w:hAnsi="Courier New" w:cs="Courier New"/>
          <w:sz w:val="26"/>
          <w:szCs w:val="26"/>
        </w:rPr>
        <w:t>ip</w:t>
      </w:r>
      <w:proofErr w:type="spellEnd"/>
      <w:r w:rsidRPr="00EF0886">
        <w:rPr>
          <w:rFonts w:ascii="Courier New" w:eastAsia="Times New Roman" w:hAnsi="Courier New" w:cs="Courier New"/>
          <w:sz w:val="26"/>
          <w:szCs w:val="26"/>
        </w:rPr>
        <w:t xml:space="preserve"> address 10.10.10.2 255.255.255.0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no shutdown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spellStart"/>
      <w:r w:rsidRPr="00EF0886">
        <w:rPr>
          <w:rFonts w:ascii="Courier New" w:eastAsia="Times New Roman" w:hAnsi="Courier New" w:cs="Courier New"/>
          <w:sz w:val="26"/>
          <w:szCs w:val="26"/>
        </w:rPr>
        <w:t>ip</w:t>
      </w:r>
      <w:proofErr w:type="spellEnd"/>
      <w:r w:rsidRPr="00EF0886">
        <w:rPr>
          <w:rFonts w:ascii="Courier New" w:eastAsia="Times New Roman" w:hAnsi="Courier New" w:cs="Courier New"/>
          <w:sz w:val="26"/>
          <w:szCs w:val="26"/>
        </w:rPr>
        <w:t xml:space="preserve"> default-gateway 10.10.10.1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line con 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password Ciscolinepa55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line </w:t>
      </w:r>
      <w:proofErr w:type="spellStart"/>
      <w:r w:rsidRPr="00EF0886">
        <w:rPr>
          <w:rFonts w:ascii="Courier New" w:eastAsia="Times New Roman" w:hAnsi="Courier New" w:cs="Courier New"/>
          <w:sz w:val="26"/>
          <w:szCs w:val="26"/>
        </w:rPr>
        <w:t>vty</w:t>
      </w:r>
      <w:proofErr w:type="spellEnd"/>
      <w:r w:rsidRPr="00EF0886">
        <w:rPr>
          <w:rFonts w:ascii="Courier New" w:eastAsia="Times New Roman" w:hAnsi="Courier New" w:cs="Courier New"/>
          <w:sz w:val="26"/>
          <w:szCs w:val="26"/>
        </w:rPr>
        <w:t xml:space="preserve"> 0 4</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password Ciscolinepa55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end</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copy run start</w:t>
      </w:r>
    </w:p>
    <w:p w:rsidR="00EF0886" w:rsidRPr="00EF0886" w:rsidRDefault="00EF0886" w:rsidP="00EF0886">
      <w:pPr>
        <w:shd w:val="clear" w:color="auto" w:fill="FFFFFF"/>
        <w:spacing w:before="150" w:after="90" w:line="240" w:lineRule="auto"/>
        <w:textAlignment w:val="baseline"/>
        <w:outlineLvl w:val="3"/>
        <w:rPr>
          <w:rFonts w:ascii="Roboto" w:eastAsia="Times New Roman" w:hAnsi="Roboto" w:cs="Times New Roman"/>
          <w:color w:val="02761A"/>
          <w:sz w:val="30"/>
          <w:szCs w:val="30"/>
        </w:rPr>
      </w:pPr>
      <w:r w:rsidRPr="00EF0886">
        <w:rPr>
          <w:rFonts w:ascii="Roboto" w:eastAsia="Times New Roman" w:hAnsi="Roboto" w:cs="Times New Roman"/>
          <w:color w:val="02761A"/>
          <w:sz w:val="30"/>
          <w:szCs w:val="30"/>
        </w:rPr>
        <w:lastRenderedPageBreak/>
        <w:t>Switch SW2</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hostname SW2</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enable secret Ciscoenpa55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interface Vlan1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spellStart"/>
      <w:r w:rsidRPr="00EF0886">
        <w:rPr>
          <w:rFonts w:ascii="Courier New" w:eastAsia="Times New Roman" w:hAnsi="Courier New" w:cs="Courier New"/>
          <w:sz w:val="26"/>
          <w:szCs w:val="26"/>
        </w:rPr>
        <w:t>ip</w:t>
      </w:r>
      <w:proofErr w:type="spellEnd"/>
      <w:r w:rsidRPr="00EF0886">
        <w:rPr>
          <w:rFonts w:ascii="Courier New" w:eastAsia="Times New Roman" w:hAnsi="Courier New" w:cs="Courier New"/>
          <w:sz w:val="26"/>
          <w:szCs w:val="26"/>
        </w:rPr>
        <w:t xml:space="preserve"> address 10.10.20.2 255.255.255.0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no shutdown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proofErr w:type="spellStart"/>
      <w:r w:rsidRPr="00EF0886">
        <w:rPr>
          <w:rFonts w:ascii="Courier New" w:eastAsia="Times New Roman" w:hAnsi="Courier New" w:cs="Courier New"/>
          <w:sz w:val="26"/>
          <w:szCs w:val="26"/>
        </w:rPr>
        <w:t>ip</w:t>
      </w:r>
      <w:proofErr w:type="spellEnd"/>
      <w:r w:rsidRPr="00EF0886">
        <w:rPr>
          <w:rFonts w:ascii="Courier New" w:eastAsia="Times New Roman" w:hAnsi="Courier New" w:cs="Courier New"/>
          <w:sz w:val="26"/>
          <w:szCs w:val="26"/>
        </w:rPr>
        <w:t xml:space="preserve"> default-gateway 10.10.20.1</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banner </w:t>
      </w:r>
      <w:proofErr w:type="spellStart"/>
      <w:r w:rsidRPr="00EF0886">
        <w:rPr>
          <w:rFonts w:ascii="Courier New" w:eastAsia="Times New Roman" w:hAnsi="Courier New" w:cs="Courier New"/>
          <w:sz w:val="26"/>
          <w:szCs w:val="26"/>
        </w:rPr>
        <w:t>motd</w:t>
      </w:r>
      <w:proofErr w:type="spellEnd"/>
      <w:r w:rsidRPr="00EF0886">
        <w:rPr>
          <w:rFonts w:ascii="Courier New" w:eastAsia="Times New Roman" w:hAnsi="Courier New" w:cs="Courier New"/>
          <w:sz w:val="26"/>
          <w:szCs w:val="26"/>
        </w:rPr>
        <w:t xml:space="preserve"> ^</w:t>
      </w:r>
      <w:proofErr w:type="spellStart"/>
      <w:r w:rsidRPr="00EF0886">
        <w:rPr>
          <w:rFonts w:ascii="Courier New" w:eastAsia="Times New Roman" w:hAnsi="Courier New" w:cs="Courier New"/>
          <w:sz w:val="26"/>
          <w:szCs w:val="26"/>
        </w:rPr>
        <w:t>CUnauthorized</w:t>
      </w:r>
      <w:proofErr w:type="spellEnd"/>
      <w:r w:rsidRPr="00EF0886">
        <w:rPr>
          <w:rFonts w:ascii="Courier New" w:eastAsia="Times New Roman" w:hAnsi="Courier New" w:cs="Courier New"/>
          <w:sz w:val="26"/>
          <w:szCs w:val="26"/>
        </w:rPr>
        <w:t xml:space="preserve"> Access </w:t>
      </w:r>
      <w:proofErr w:type="spellStart"/>
      <w:r w:rsidRPr="00EF0886">
        <w:rPr>
          <w:rFonts w:ascii="Courier New" w:eastAsia="Times New Roman" w:hAnsi="Courier New" w:cs="Courier New"/>
          <w:sz w:val="26"/>
          <w:szCs w:val="26"/>
        </w:rPr>
        <w:t>Prohibited^C</w:t>
      </w:r>
      <w:proofErr w:type="spellEnd"/>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line con 0</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password Ciscolinepa55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line </w:t>
      </w:r>
      <w:proofErr w:type="spellStart"/>
      <w:r w:rsidRPr="00EF0886">
        <w:rPr>
          <w:rFonts w:ascii="Courier New" w:eastAsia="Times New Roman" w:hAnsi="Courier New" w:cs="Courier New"/>
          <w:sz w:val="26"/>
          <w:szCs w:val="26"/>
        </w:rPr>
        <w:t>vty</w:t>
      </w:r>
      <w:proofErr w:type="spellEnd"/>
      <w:r w:rsidRPr="00EF0886">
        <w:rPr>
          <w:rFonts w:ascii="Courier New" w:eastAsia="Times New Roman" w:hAnsi="Courier New" w:cs="Courier New"/>
          <w:sz w:val="26"/>
          <w:szCs w:val="26"/>
        </w:rPr>
        <w:t xml:space="preserve"> 0 4</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password Ciscolinepa55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 xml:space="preserve">line </w:t>
      </w:r>
      <w:proofErr w:type="spellStart"/>
      <w:r w:rsidRPr="00EF0886">
        <w:rPr>
          <w:rFonts w:ascii="Courier New" w:eastAsia="Times New Roman" w:hAnsi="Courier New" w:cs="Courier New"/>
          <w:sz w:val="26"/>
          <w:szCs w:val="26"/>
        </w:rPr>
        <w:t>vty</w:t>
      </w:r>
      <w:proofErr w:type="spellEnd"/>
      <w:r w:rsidRPr="00EF0886">
        <w:rPr>
          <w:rFonts w:ascii="Courier New" w:eastAsia="Times New Roman" w:hAnsi="Courier New" w:cs="Courier New"/>
          <w:sz w:val="26"/>
          <w:szCs w:val="26"/>
        </w:rPr>
        <w:t xml:space="preserve"> 5 15</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login</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t>end</w:t>
      </w:r>
    </w:p>
    <w:p w:rsidR="00EF0886" w:rsidRPr="00EF0886" w:rsidRDefault="00EF0886" w:rsidP="00EF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sz w:val="26"/>
          <w:szCs w:val="26"/>
        </w:rPr>
      </w:pPr>
      <w:r w:rsidRPr="00EF0886">
        <w:rPr>
          <w:rFonts w:ascii="Courier New" w:eastAsia="Times New Roman" w:hAnsi="Courier New" w:cs="Courier New"/>
          <w:sz w:val="26"/>
          <w:szCs w:val="26"/>
        </w:rPr>
        <w:lastRenderedPageBreak/>
        <w:t>copy run start</w:t>
      </w:r>
    </w:p>
    <w:p w:rsidR="00CB3751" w:rsidRDefault="00CB3751"/>
    <w:sectPr w:rsidR="00CB3751" w:rsidSect="00436C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C6515"/>
    <w:multiLevelType w:val="multilevel"/>
    <w:tmpl w:val="3406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F0DE0"/>
    <w:multiLevelType w:val="multilevel"/>
    <w:tmpl w:val="1C6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A7A91"/>
    <w:multiLevelType w:val="multilevel"/>
    <w:tmpl w:val="B5422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65340"/>
    <w:multiLevelType w:val="multilevel"/>
    <w:tmpl w:val="04CA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4394F"/>
    <w:multiLevelType w:val="multilevel"/>
    <w:tmpl w:val="B99A0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886"/>
    <w:rsid w:val="00436C9B"/>
    <w:rsid w:val="00CB3751"/>
    <w:rsid w:val="00EF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3159"/>
  <w15:chartTrackingRefBased/>
  <w15:docId w15:val="{63CE01B7-36F1-48ED-9EA1-A2386309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976987">
      <w:bodyDiv w:val="1"/>
      <w:marLeft w:val="0"/>
      <w:marRight w:val="0"/>
      <w:marTop w:val="0"/>
      <w:marBottom w:val="0"/>
      <w:divBdr>
        <w:top w:val="none" w:sz="0" w:space="0" w:color="auto"/>
        <w:left w:val="none" w:sz="0" w:space="0" w:color="auto"/>
        <w:bottom w:val="none" w:sz="0" w:space="0" w:color="auto"/>
        <w:right w:val="none" w:sz="0" w:space="0" w:color="auto"/>
      </w:divBdr>
      <w:divsChild>
        <w:div w:id="1211334324">
          <w:marLeft w:val="0"/>
          <w:marRight w:val="0"/>
          <w:marTop w:val="0"/>
          <w:marBottom w:val="300"/>
          <w:divBdr>
            <w:top w:val="none" w:sz="0" w:space="0" w:color="auto"/>
            <w:left w:val="none" w:sz="0" w:space="0" w:color="auto"/>
            <w:bottom w:val="none" w:sz="0" w:space="0" w:color="auto"/>
            <w:right w:val="none" w:sz="0" w:space="0" w:color="auto"/>
          </w:divBdr>
          <w:divsChild>
            <w:div w:id="1433696646">
              <w:marLeft w:val="0"/>
              <w:marRight w:val="0"/>
              <w:marTop w:val="0"/>
              <w:marBottom w:val="0"/>
              <w:divBdr>
                <w:top w:val="none" w:sz="0" w:space="0" w:color="auto"/>
                <w:left w:val="single" w:sz="6" w:space="0" w:color="DDDDDD"/>
                <w:bottom w:val="single" w:sz="6" w:space="0" w:color="DDDDDD"/>
                <w:right w:val="single" w:sz="6" w:space="0" w:color="DDDDDD"/>
              </w:divBdr>
              <w:divsChild>
                <w:div w:id="3113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examanswers.net/1-6-1-packet-tracer-implement-a-small-network-instructions-answ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xamanswers.net/1-6-1-packet-tracer-implement-a-small-network-instructions-answer.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AICS Taytay</dc:creator>
  <cp:keywords/>
  <dc:description/>
  <cp:lastModifiedBy>Rogelio Cutamora</cp:lastModifiedBy>
  <cp:revision>2</cp:revision>
  <dcterms:created xsi:type="dcterms:W3CDTF">2024-11-22T07:55:00Z</dcterms:created>
  <dcterms:modified xsi:type="dcterms:W3CDTF">2024-11-22T07:55:00Z</dcterms:modified>
</cp:coreProperties>
</file>