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body>
    <w:p w14:paraId="7FAD85DB" w14:textId="77777777" w:rsidR="00F62C0C" w:rsidRDefault="00F62C0C" w:rsidRPr="008021EB">
      <w:pPr>
        <w:suppressAutoHyphens/>
        <w:ind w:right="-45"/>
        <w:jc w:val="both"/>
        <w:rPr>
          <w:rFonts w:ascii="Calibri" w:cs="Calibri" w:hAnsi="Calibri"/>
          <w:b/>
          <w:spacing w:val="-3"/>
          <w:sz w:val="16"/>
          <w:szCs w:val="16"/>
          <w:u w:val="single"/>
          <w:lang w:val="es-ES"/>
        </w:rPr>
      </w:pPr>
    </w:p>
    <w:p w14:paraId="3EF51ABE" w14:textId="77777777" w:rsidR="00F62C0C" w:rsidRDefault="00F62C0C" w:rsidRPr="008021EB">
      <w:pPr>
        <w:suppressAutoHyphens/>
        <w:ind w:right="-45"/>
        <w:jc w:val="both"/>
        <w:rPr>
          <w:rFonts w:ascii="Calibri" w:cs="Calibri" w:hAnsi="Calibri"/>
          <w:b/>
          <w:spacing w:val="-3"/>
          <w:sz w:val="16"/>
          <w:szCs w:val="16"/>
          <w:u w:val="single"/>
        </w:rPr>
      </w:pPr>
    </w:p>
    <w:p w14:paraId="5C0FD259" w14:textId="77777777" w:rsidR="00F62C0C" w:rsidRDefault="00F62C0C" w:rsidRPr="008021EB">
      <w:pPr>
        <w:suppressAutoHyphens/>
        <w:ind w:right="-45"/>
        <w:jc w:val="both"/>
        <w:rPr>
          <w:rFonts w:ascii="Calibri" w:cs="Calibri" w:hAnsi="Calibri"/>
          <w:b/>
          <w:spacing w:val="-3"/>
          <w:sz w:val="16"/>
          <w:szCs w:val="16"/>
          <w:u w:val="single"/>
        </w:rPr>
      </w:pPr>
    </w:p>
    <w:p w14:paraId="66058CAD" w14:textId="77777777" w:rsidR="00F62C0C" w:rsidRDefault="00F62C0C" w:rsidRPr="008021EB">
      <w:pPr>
        <w:suppressAutoHyphens/>
        <w:ind w:right="-45"/>
        <w:jc w:val="both"/>
        <w:rPr>
          <w:rFonts w:ascii="Arial" w:cs="Arial" w:hAnsi="Arial"/>
          <w:b/>
          <w:spacing w:val="-3"/>
          <w:sz w:val="16"/>
          <w:szCs w:val="16"/>
          <w:u w:val="single"/>
        </w:rPr>
      </w:pPr>
    </w:p>
    <w:p w14:paraId="7DF2BBB6" w14:textId="77777777" w:rsidP="00011AD0" w:rsidR="00011AD0" w:rsidRDefault="00011AD0" w:rsidRPr="008021EB">
      <w:pPr>
        <w:suppressAutoHyphens/>
        <w:ind w:right="-45"/>
        <w:jc w:val="both"/>
        <w:rPr>
          <w:rFonts w:ascii="Calibri" w:cs="Arial" w:hAnsi="Calibri"/>
          <w:b/>
          <w:spacing w:val="-3"/>
        </w:rPr>
      </w:pPr>
      <w:r w:rsidRPr="008021EB">
        <w:rPr>
          <w:rFonts w:ascii="Calibri" w:cs="Arial" w:hAnsi="Calibri"/>
          <w:b/>
          <w:spacing w:val="-3"/>
          <w:u w:val="single"/>
        </w:rPr>
        <w:t>CLAUSULA ADICIONAL</w:t>
      </w:r>
      <w:r w:rsidRPr="008021EB">
        <w:rPr>
          <w:rFonts w:ascii="Calibri" w:cs="Arial" w:hAnsi="Calibri"/>
          <w:b/>
          <w:spacing w:val="-3"/>
        </w:rPr>
        <w:t>:</w:t>
      </w:r>
    </w:p>
    <w:p w14:paraId="6418206A" w14:textId="77777777" w:rsidP="00011AD0" w:rsidR="00011AD0" w:rsidRDefault="00011AD0" w:rsidRPr="008021EB">
      <w:pPr>
        <w:suppressAutoHyphens/>
        <w:ind w:right="-45"/>
        <w:jc w:val="both"/>
        <w:rPr>
          <w:rFonts w:ascii="Calibri" w:cs="Arial" w:hAnsi="Calibri"/>
          <w:b/>
          <w:spacing w:val="-3"/>
        </w:rPr>
      </w:pPr>
    </w:p>
    <w:p w14:paraId="0CA0608C" w14:textId="77777777" w:rsidP="00011AD0" w:rsidR="00011AD0" w:rsidRDefault="00011AD0" w:rsidRPr="008021EB">
      <w:pPr>
        <w:jc w:val="both"/>
        <w:rPr>
          <w:rFonts w:ascii="Calibri" w:cs="Arial" w:hAnsi="Calibri"/>
          <w:spacing w:val="-3"/>
        </w:rPr>
      </w:pPr>
      <w:r w:rsidRPr="008021EB">
        <w:rPr>
          <w:rFonts w:ascii="Calibri" w:cs="Arial" w:hAnsi="Calibri"/>
          <w:spacing w:val="-3"/>
        </w:rPr>
        <w:t xml:space="preserve">Conste por la presente cláusula adicional una de </w:t>
      </w:r>
      <w:r w:rsidRPr="008021EB">
        <w:rPr>
          <w:rFonts w:ascii="Calibri" w:cs="Arial" w:hAnsi="Calibri"/>
          <w:b/>
          <w:spacing w:val="-3"/>
        </w:rPr>
        <w:t>CANCELACIÓN DE DEUDA</w:t>
      </w:r>
      <w:r w:rsidRPr="008021EB">
        <w:rPr>
          <w:rFonts w:ascii="Calibri" w:cs="Arial" w:hAnsi="Calibri"/>
          <w:spacing w:val="-3"/>
        </w:rPr>
        <w:t>, que otorga:</w:t>
      </w:r>
    </w:p>
    <w:p w14:paraId="7FA48CC2" w14:textId="77777777" w:rsidP="00C20AEC" w:rsidR="0041519C" w:rsidRDefault="009F1F60" w:rsidRPr="008021EB">
      <w:pPr>
        <w:numPr>
          <w:ilvl w:val="0"/>
          <w:numId w:val="4"/>
        </w:numPr>
        <w:jc w:val="both"/>
        <w:rPr>
          <w:rFonts w:ascii="Calibri" w:cs="Arial" w:hAnsi="Calibri"/>
          <w:b/>
        </w:rPr>
      </w:pPr>
      <w:r w:rsidRPr="008021EB">
        <w:rPr>
          <w:rFonts w:ascii="Calibri" w:cs="Calibri" w:hAnsi="Calibri"/>
          <w:b/>
          <w:bCs/>
          <w:lang w:eastAsia="es-PE" w:val="es-PE"/>
        </w:rPr>
        <w:t>FONDO CAPITAL EMPRENDEDOR - FONDO DE INVERSION</w:t>
      </w:r>
      <w:r w:rsidR="0041519C" w:rsidRPr="008021EB">
        <w:rPr>
          <w:rFonts w:ascii="Calibri" w:cs="Arial" w:hAnsi="Calibri"/>
          <w:b/>
          <w:spacing w:val="-3"/>
        </w:rPr>
        <w:t xml:space="preserve">, </w:t>
      </w:r>
      <w:r w:rsidR="0041519C" w:rsidRPr="008021EB">
        <w:rPr>
          <w:rFonts w:ascii="Calibri" w:cs="Arial" w:hAnsi="Calibri"/>
          <w:spacing w:val="-3"/>
        </w:rPr>
        <w:t>administrado por</w:t>
      </w:r>
      <w:r w:rsidR="0041519C" w:rsidRPr="008021EB">
        <w:rPr>
          <w:rFonts w:ascii="Calibri" w:cs="Arial" w:hAnsi="Calibri"/>
          <w:b/>
          <w:spacing w:val="-3"/>
        </w:rPr>
        <w:t xml:space="preserve"> </w:t>
      </w:r>
      <w:r w:rsidR="0041519C" w:rsidRPr="008021EB">
        <w:rPr>
          <w:rFonts w:ascii="Calibri" w:cs="Arial" w:hAnsi="Calibri"/>
          <w:b/>
        </w:rPr>
        <w:t>POPULAR S.A Sociedad Administradora de Fondos de Inversión</w:t>
      </w:r>
      <w:r w:rsidR="0041519C" w:rsidRPr="008021EB">
        <w:rPr>
          <w:rFonts w:ascii="Calibri" w:cs="Arial" w:hAnsi="Calibri"/>
        </w:rPr>
        <w:t xml:space="preserve">, con RUC. Nº </w:t>
      </w:r>
      <w:r w:rsidR="003203D8" w:rsidRPr="008021EB">
        <w:rPr>
          <w:rFonts w:ascii="Calibri" w:cs="Calibri" w:hAnsi="Calibri"/>
          <w:lang w:eastAsia="es-PE" w:val="es-PE"/>
        </w:rPr>
        <w:t>20544837835</w:t>
      </w:r>
      <w:r w:rsidR="0041519C" w:rsidRPr="008021EB">
        <w:rPr>
          <w:rFonts w:ascii="Calibri" w:cs="Arial" w:hAnsi="Calibri"/>
        </w:rPr>
        <w:t xml:space="preserve">, con domicilio en Av. Nicolás de Piérola </w:t>
      </w:r>
      <w:proofErr w:type="spellStart"/>
      <w:r w:rsidR="0041519C" w:rsidRPr="008021EB">
        <w:rPr>
          <w:rFonts w:ascii="Calibri" w:cs="Arial" w:hAnsi="Calibri"/>
        </w:rPr>
        <w:t>Nº</w:t>
      </w:r>
      <w:proofErr w:type="spellEnd"/>
      <w:r w:rsidR="0041519C" w:rsidRPr="008021EB">
        <w:rPr>
          <w:rFonts w:ascii="Calibri" w:cs="Arial" w:hAnsi="Calibri"/>
        </w:rPr>
        <w:t xml:space="preserve"> 938, </w:t>
      </w:r>
      <w:proofErr w:type="spellStart"/>
      <w:r w:rsidR="0041519C" w:rsidRPr="008021EB">
        <w:rPr>
          <w:rFonts w:ascii="Calibri" w:cs="Arial" w:hAnsi="Calibri"/>
        </w:rPr>
        <w:t>Of</w:t>
      </w:r>
      <w:proofErr w:type="spellEnd"/>
      <w:r w:rsidR="0041519C" w:rsidRPr="008021EB">
        <w:rPr>
          <w:rFonts w:ascii="Calibri" w:cs="Arial" w:hAnsi="Calibri"/>
        </w:rPr>
        <w:t xml:space="preserve">. 302, distrito, provincia y departamento de Lima, debidamente representado por </w:t>
      </w:r>
      <w:r w:rsidR="002A3F23" w:rsidRPr="008021EB">
        <w:rPr>
          <w:rFonts w:ascii="Calibri" w:cs="Arial" w:hAnsi="Calibri"/>
          <w:b/>
          <w:bCs/>
          <w:lang w:val="es-ES"/>
        </w:rPr>
        <w:t>Denisse Adriana Inés Vega Farro</w:t>
      </w:r>
      <w:r w:rsidR="002A3F23" w:rsidRPr="008021EB">
        <w:rPr>
          <w:rFonts w:ascii="Calibri" w:cs="Arial" w:hAnsi="Calibri"/>
          <w:bCs/>
          <w:lang w:val="es-ES"/>
        </w:rPr>
        <w:t xml:space="preserve">, identificada con DNI Nº 45443332 y </w:t>
      </w:r>
      <w:r w:rsidR="002A3F23" w:rsidRPr="008021EB">
        <w:rPr>
          <w:rFonts w:ascii="Calibri" w:cs="Arial" w:hAnsi="Calibri"/>
          <w:b/>
          <w:bCs/>
          <w:lang w:val="es-ES"/>
        </w:rPr>
        <w:t xml:space="preserve">Miguel Ivan Moreano Peña </w:t>
      </w:r>
      <w:r w:rsidR="002A3F23" w:rsidRPr="008021EB">
        <w:rPr>
          <w:rFonts w:ascii="Calibri" w:cs="Arial" w:hAnsi="Calibri"/>
          <w:bCs/>
          <w:lang w:val="es-ES"/>
        </w:rPr>
        <w:t>identificado con DNI N° 46671319, según Junta General de Accionistas de Popular S.A. Sociedad Administradora de Fondos de Inversión, de fecha 20 de octubre del 2020</w:t>
      </w:r>
      <w:r w:rsidR="002A3F23" w:rsidRPr="008021EB">
        <w:rPr>
          <w:rFonts w:ascii="Calibri" w:cs="Calibri" w:eastAsia="Arial Unicode MS" w:hAnsi="Calibri"/>
        </w:rPr>
        <w:t>, asiento</w:t>
      </w:r>
      <w:r w:rsidRPr="008021EB">
        <w:rPr>
          <w:rFonts w:ascii="Calibri" w:cs="Calibri" w:eastAsia="Arial Unicode MS" w:hAnsi="Calibri"/>
        </w:rPr>
        <w:t>s</w:t>
      </w:r>
      <w:r w:rsidR="002A3F23" w:rsidRPr="008021EB">
        <w:rPr>
          <w:rFonts w:ascii="Calibri" w:cs="Calibri" w:eastAsia="Arial Unicode MS" w:hAnsi="Calibri"/>
        </w:rPr>
        <w:t xml:space="preserve"> </w:t>
      </w:r>
      <w:r w:rsidR="002A3F23" w:rsidRPr="008021EB">
        <w:rPr>
          <w:rFonts w:ascii="Calibri" w:cs="Calibri" w:eastAsia="Arial Unicode MS" w:hAnsi="Calibri"/>
          <w:b/>
        </w:rPr>
        <w:t xml:space="preserve">C00033 </w:t>
      </w:r>
      <w:r w:rsidRPr="008021EB">
        <w:rPr>
          <w:rFonts w:ascii="Calibri" w:cs="Calibri" w:eastAsia="Arial Unicode MS" w:hAnsi="Calibri"/>
          <w:b/>
        </w:rPr>
        <w:t xml:space="preserve">y C00037 </w:t>
      </w:r>
      <w:r w:rsidR="002A3F23" w:rsidRPr="008021EB">
        <w:rPr>
          <w:rFonts w:ascii="Calibri" w:cs="Calibri" w:eastAsia="Arial Unicode MS" w:hAnsi="Calibri"/>
        </w:rPr>
        <w:t xml:space="preserve">de la Partida </w:t>
      </w:r>
      <w:r w:rsidR="0041519C" w:rsidRPr="008021EB">
        <w:rPr>
          <w:rFonts w:ascii="Calibri" w:cs="Arial" w:hAnsi="Calibri"/>
        </w:rPr>
        <w:t>Electrónica Nº 11856072 del Registro de Personas Jurídicas de la Zona Registral Nº IX – Sede Lima</w:t>
      </w:r>
      <w:r w:rsidR="0041519C" w:rsidRPr="008021EB">
        <w:rPr>
          <w:rFonts w:ascii="Calibri" w:cs="Arial" w:eastAsia="Arial Unicode MS" w:hAnsi="Calibri"/>
        </w:rPr>
        <w:t>, a quien en adelante se le denominará “</w:t>
      </w:r>
      <w:r w:rsidR="0041519C" w:rsidRPr="008021EB">
        <w:rPr>
          <w:rFonts w:ascii="Calibri" w:cs="Arial" w:eastAsia="Arial Unicode MS" w:hAnsi="Calibri"/>
          <w:b/>
        </w:rPr>
        <w:t>EL ACREEDOR”</w:t>
      </w:r>
      <w:r w:rsidR="0041519C" w:rsidRPr="008021EB">
        <w:rPr>
          <w:rFonts w:ascii="Calibri" w:cs="Arial" w:hAnsi="Calibri"/>
        </w:rPr>
        <w:t xml:space="preserve">, a favor de </w:t>
      </w:r>
      <w:r w:rsidR="002D39FC" w:rsidRPr="008021EB">
        <w:rPr>
          <w:rFonts w:ascii="Calibri" w:cs="Calibri" w:hAnsi="Calibri"/>
        </w:rPr>
        <w:t xml:space="preserve">el/la Sr(a)(s).  </w:t>
      </w:r>
      <w:r w:rsidR="00941C60" w:rsidRPr="008021EB">
        <w:rPr>
          <w:rFonts w:ascii="Calibri" w:cs="Calibri" w:hAnsi="Calibri"/>
          <w:b/>
          <w:bCs/>
          <w:spacing w:val="-3"/>
        </w:rPr>
        <w:t>MARIO RONALD OTOYA CANDELA identificado con DNI N° 41092564</w:t>
      </w:r>
      <w:r w:rsidR="0041519C" w:rsidRPr="008021EB">
        <w:rPr>
          <w:rFonts w:ascii="Calibri" w:cs="Arial" w:hAnsi="Calibri"/>
        </w:rPr>
        <w:t xml:space="preserve">, a quienes en adelante se les denominara </w:t>
      </w:r>
      <w:r w:rsidR="0041519C" w:rsidRPr="008021EB">
        <w:rPr>
          <w:rFonts w:ascii="Calibri" w:cs="Arial" w:hAnsi="Calibri"/>
          <w:b/>
        </w:rPr>
        <w:t>EL DEUDOR</w:t>
      </w:r>
      <w:r w:rsidR="0041519C" w:rsidRPr="008021EB">
        <w:rPr>
          <w:rFonts w:ascii="Calibri" w:cs="Arial" w:hAnsi="Calibri"/>
        </w:rPr>
        <w:t>; en los términos y condiciones de las disposiciones siguientes:</w:t>
      </w:r>
    </w:p>
    <w:p w14:paraId="66B8EDA1" w14:textId="77777777" w:rsidP="00CA11AF" w:rsidR="00CA11AF" w:rsidRDefault="00CA11AF" w:rsidRPr="008021EB">
      <w:pPr>
        <w:suppressAutoHyphens/>
        <w:ind w:right="-45"/>
        <w:jc w:val="both"/>
        <w:rPr>
          <w:rFonts w:ascii="Calibri" w:cs="Arial" w:hAnsi="Calibri"/>
          <w:b/>
          <w:spacing w:val="-3"/>
        </w:rPr>
      </w:pPr>
    </w:p>
    <w:p w14:paraId="5F811CC4" w14:textId="77777777" w:rsidP="0041519C" w:rsidR="0041519C" w:rsidRDefault="0041519C" w:rsidRPr="008021EB">
      <w:pPr>
        <w:suppressAutoHyphens/>
        <w:ind w:right="-45"/>
        <w:jc w:val="both"/>
        <w:rPr>
          <w:rFonts w:ascii="Calibri" w:cs="Arial" w:hAnsi="Calibri"/>
          <w:bCs/>
          <w:spacing w:val="-3"/>
        </w:rPr>
      </w:pPr>
      <w:r w:rsidRPr="008021EB">
        <w:rPr>
          <w:rFonts w:ascii="Calibri" w:cs="Arial" w:hAnsi="Calibri"/>
          <w:b/>
          <w:spacing w:val="-3"/>
          <w:u w:val="single"/>
        </w:rPr>
        <w:t>PRIMERA:</w:t>
      </w:r>
      <w:r w:rsidRPr="008021EB">
        <w:rPr>
          <w:rFonts w:ascii="Calibri" w:cs="Arial" w:hAnsi="Calibri"/>
          <w:bCs/>
          <w:spacing w:val="-3"/>
        </w:rPr>
        <w:t xml:space="preserve"> De la Constitución de la Hipoteca Unilateral – TCHN y su inscripción registral:</w:t>
      </w:r>
    </w:p>
    <w:p w14:paraId="77397EE4" w14:textId="77777777" w:rsidP="0041519C" w:rsidR="0041519C" w:rsidRDefault="0041519C" w:rsidRPr="008021EB">
      <w:pPr>
        <w:suppressAutoHyphens/>
        <w:ind w:right="-45"/>
        <w:jc w:val="both"/>
        <w:rPr>
          <w:rFonts w:ascii="Calibri" w:cs="Arial" w:hAnsi="Calibri"/>
          <w:spacing w:val="-3"/>
        </w:rPr>
      </w:pPr>
      <w:r w:rsidRPr="008021EB">
        <w:rPr>
          <w:rFonts w:ascii="Calibri" w:cs="Arial" w:hAnsi="Calibri"/>
          <w:b/>
          <w:spacing w:val="-3"/>
        </w:rPr>
        <w:t xml:space="preserve">EL DEUDOR </w:t>
      </w:r>
      <w:r w:rsidRPr="008021EB">
        <w:rPr>
          <w:rFonts w:ascii="Calibri" w:cs="Arial" w:hAnsi="Calibri"/>
          <w:spacing w:val="-3"/>
        </w:rPr>
        <w:t>celebró una constitución Unilateral de Gravamen Hipotecario en los siguientes términos:</w:t>
      </w:r>
    </w:p>
    <w:p w14:paraId="73C5DC0C" w14:textId="77777777" w:rsidP="0041519C" w:rsidR="0041519C" w:rsidRDefault="0041519C" w:rsidRPr="008021EB">
      <w:pPr>
        <w:numPr>
          <w:ilvl w:val="0"/>
          <w:numId w:val="2"/>
        </w:numPr>
        <w:suppressAutoHyphens/>
        <w:ind w:right="-45"/>
        <w:jc w:val="both"/>
        <w:rPr>
          <w:rFonts w:ascii="Calibri" w:cs="Arial" w:hAnsi="Calibri"/>
          <w:bCs/>
          <w:spacing w:val="-3"/>
        </w:rPr>
      </w:pPr>
      <w:r w:rsidRPr="008021EB">
        <w:rPr>
          <w:rFonts w:ascii="Calibri" w:cs="Arial" w:hAnsi="Calibri"/>
          <w:bCs/>
          <w:spacing w:val="-3"/>
        </w:rPr>
        <w:t xml:space="preserve">Fecha de la Escritura Pública de constitución de hipoteca: </w:t>
      </w:r>
      <w:r w:rsidR="00171DF0" w:rsidRPr="008021EB">
        <w:rPr>
          <w:rFonts w:asciiTheme="minorHAnsi" w:cstheme="minorHAnsi" w:hAnsiTheme="minorHAnsi"/>
        </w:rPr>
        <w:t>20 de septiembre del 2022</w:t>
      </w:r>
      <w:r w:rsidR="00F83C52" w:rsidRPr="008021EB">
        <w:rPr>
          <w:rFonts w:ascii="Calibri" w:cs="Arial" w:hAnsi="Calibri"/>
          <w:b/>
          <w:bCs/>
          <w:spacing w:val="-3"/>
        </w:rPr>
        <w:t>.</w:t>
      </w:r>
    </w:p>
    <w:p w14:paraId="0897B5DE" w14:textId="77777777" w:rsidP="0041519C" w:rsidR="0041519C" w:rsidRDefault="0041519C" w:rsidRPr="008021EB">
      <w:pPr>
        <w:numPr>
          <w:ilvl w:val="0"/>
          <w:numId w:val="2"/>
        </w:numPr>
        <w:suppressAutoHyphens/>
        <w:ind w:right="-45"/>
        <w:jc w:val="both"/>
        <w:rPr>
          <w:rFonts w:ascii="Calibri" w:cs="Arial" w:hAnsi="Calibri"/>
          <w:bCs/>
          <w:spacing w:val="-3"/>
        </w:rPr>
      </w:pPr>
      <w:r w:rsidRPr="008021EB">
        <w:rPr>
          <w:rFonts w:ascii="Calibri" w:cs="Arial" w:hAnsi="Calibri"/>
          <w:bCs/>
          <w:spacing w:val="-3"/>
        </w:rPr>
        <w:t>Notario ante el cual se otorgó la Escritura Pública de constitución de hipoteca</w:t>
      </w:r>
      <w:r w:rsidRPr="008021EB">
        <w:rPr>
          <w:rFonts w:ascii="Calibri" w:cs="Arial" w:hAnsi="Calibri"/>
          <w:b/>
          <w:bCs/>
          <w:spacing w:val="-3"/>
        </w:rPr>
        <w:t xml:space="preserve">: </w:t>
      </w:r>
      <w:r w:rsidR="00C324AF" w:rsidRPr="008021EB">
        <w:rPr>
          <w:rFonts w:ascii="Calibri" w:cs="Calibri" w:hAnsi="Calibri"/>
          <w:b/>
          <w:bCs/>
          <w:spacing w:val="-3"/>
          <w:lang w:val="es-ES"/>
        </w:rPr>
        <w:t>Dr</w:t>
      </w:r>
      <w:r w:rsidR="00171DF0" w:rsidRPr="008021EB">
        <w:rPr>
          <w:rFonts w:ascii="Calibri" w:cs="Calibri" w:hAnsi="Calibri"/>
          <w:b/>
          <w:bCs/>
          <w:spacing w:val="-3"/>
          <w:lang w:val="es-ES"/>
        </w:rPr>
        <w:t>(a)</w:t>
      </w:r>
      <w:r w:rsidR="00911326" w:rsidRPr="008021EB">
        <w:rPr>
          <w:rFonts w:ascii="Calibri" w:cs="Calibri" w:hAnsi="Calibri"/>
          <w:b/>
          <w:bCs/>
          <w:spacing w:val="-3"/>
          <w:lang w:val="es-ES"/>
        </w:rPr>
        <w:t xml:space="preserve">. </w:t>
      </w:r>
      <w:r w:rsidR="00171DF0" w:rsidRPr="008021EB">
        <w:rPr>
          <w:rFonts w:asciiTheme="minorHAnsi" w:cstheme="minorHAnsi" w:hAnsiTheme="minorHAnsi"/>
          <w:b/>
          <w:bCs/>
          <w:spacing w:val="-3"/>
        </w:rPr>
        <w:t>Francisco Banda González</w:t>
      </w:r>
    </w:p>
    <w:p w14:paraId="3F28C2B7" w14:textId="77777777" w:rsidP="0041519C" w:rsidR="0041519C" w:rsidRDefault="0041519C" w:rsidRPr="008021EB">
      <w:pPr>
        <w:numPr>
          <w:ilvl w:val="0"/>
          <w:numId w:val="2"/>
        </w:numPr>
        <w:suppressAutoHyphens/>
        <w:ind w:right="-45"/>
        <w:jc w:val="both"/>
        <w:rPr>
          <w:rFonts w:ascii="Calibri" w:cs="Arial" w:hAnsi="Calibri"/>
          <w:bCs/>
          <w:spacing w:val="-3"/>
        </w:rPr>
      </w:pPr>
      <w:r w:rsidRPr="008021EB">
        <w:rPr>
          <w:rFonts w:ascii="Calibri" w:cs="Arial" w:hAnsi="Calibri"/>
          <w:bCs/>
          <w:spacing w:val="-3"/>
        </w:rPr>
        <w:t xml:space="preserve">Rango de la hipoteca: </w:t>
      </w:r>
      <w:r w:rsidRPr="008021EB">
        <w:rPr>
          <w:rFonts w:ascii="Calibri" w:cs="Arial" w:hAnsi="Calibri"/>
          <w:b/>
          <w:bCs/>
          <w:spacing w:val="-3"/>
        </w:rPr>
        <w:t>Primero</w:t>
      </w:r>
    </w:p>
    <w:p w14:paraId="19C2C1BF" w14:textId="77777777" w:rsidP="00412D5A" w:rsidR="00DA0D78" w:rsidRDefault="0041519C" w:rsidRPr="008021EB">
      <w:pPr>
        <w:numPr>
          <w:ilvl w:val="0"/>
          <w:numId w:val="2"/>
        </w:numPr>
        <w:suppressAutoHyphens/>
        <w:ind w:right="-45"/>
        <w:jc w:val="both"/>
        <w:rPr>
          <w:rFonts w:ascii="Calibri" w:cs="Arial" w:hAnsi="Calibri"/>
          <w:bCs/>
          <w:spacing w:val="-3"/>
        </w:rPr>
      </w:pPr>
      <w:r w:rsidRPr="008021EB">
        <w:rPr>
          <w:rFonts w:ascii="Calibri" w:cs="Arial" w:hAnsi="Calibri"/>
          <w:bCs/>
          <w:spacing w:val="-3"/>
        </w:rPr>
        <w:t xml:space="preserve">Monto de la Hipoteca: </w:t>
      </w:r>
      <w:r w:rsidR="00BF125D" w:rsidRPr="008021EB">
        <w:rPr>
          <w:rFonts w:ascii="Calibri" w:cs="Arial" w:hAnsi="Calibri"/>
          <w:b/>
          <w:bCs/>
          <w:spacing w:val="-3"/>
        </w:rPr>
        <w:t>US</w:t>
      </w:r>
      <w:r w:rsidR="002243F6" w:rsidRPr="008021EB">
        <w:rPr>
          <w:rFonts w:ascii="Calibri" w:cs="Arial" w:hAnsi="Calibri"/>
          <w:b/>
          <w:bCs/>
          <w:spacing w:val="-3"/>
        </w:rPr>
        <w:t>$</w:t>
      </w:r>
      <w:r w:rsidR="002243F6" w:rsidRPr="008021EB">
        <w:rPr>
          <w:rFonts w:ascii="Calibri" w:cs="Arial" w:hAnsi="Calibri"/>
          <w:bCs/>
          <w:spacing w:val="-3"/>
        </w:rPr>
        <w:t xml:space="preserve"> </w:t>
      </w:r>
      <w:r w:rsidR="00171DF0" w:rsidRPr="008021EB">
        <w:rPr>
          <w:rFonts w:ascii="Calibri" w:cs="Arial" w:hAnsi="Calibri"/>
          <w:b/>
          <w:bCs/>
          <w:spacing w:val="-3"/>
        </w:rPr>
        <w:t xml:space="preserve">91,680.00 </w:t>
      </w:r>
      <w:r w:rsidR="00DA0D78" w:rsidRPr="008021EB">
        <w:rPr>
          <w:rFonts w:ascii="Calibri" w:cs="Calibri" w:hAnsi="Calibri"/>
          <w:b/>
          <w:bCs/>
          <w:spacing w:val="-3"/>
        </w:rPr>
        <w:t>(</w:t>
      </w:r>
      <w:r w:rsidR="001218DE" w:rsidRPr="008021EB">
        <w:rPr>
          <w:rFonts w:ascii="Calibri" w:cs="Arial" w:hAnsi="Calibri"/>
          <w:b/>
          <w:bCs/>
          <w:spacing w:val="-3"/>
        </w:rPr>
        <w:t>NOVENTA Y UNO MIL SEISCIENTOS OCHENTA CON 00/100</w:t>
      </w:r>
      <w:r w:rsidR="007028C8" w:rsidRPr="008021EB">
        <w:rPr>
          <w:rFonts w:ascii="Calibri" w:cs="Arial" w:hAnsi="Calibri"/>
          <w:b/>
          <w:bCs/>
          <w:spacing w:val="-3"/>
        </w:rPr>
        <w:t xml:space="preserve"> </w:t>
      </w:r>
      <w:r w:rsidR="00D007FC" w:rsidRPr="008021EB">
        <w:rPr>
          <w:rFonts w:asciiTheme="minorHAnsi" w:cstheme="minorHAnsi" w:hAnsiTheme="minorHAnsi"/>
          <w:b/>
          <w:bCs/>
        </w:rPr>
        <w:t>DÓLARES AMERICANO</w:t>
      </w:r>
      <w:r w:rsidR="00D007FC" w:rsidRPr="008021EB">
        <w:rPr>
          <w:rFonts w:ascii="Calibri" w:cs="Arial" w:hAnsi="Calibri"/>
          <w:b/>
          <w:bCs/>
          <w:spacing w:val="-3"/>
        </w:rPr>
        <w:t>S</w:t>
      </w:r>
      <w:r w:rsidR="00DA0D78" w:rsidRPr="008021EB">
        <w:rPr>
          <w:rFonts w:asciiTheme="minorHAnsi" w:cstheme="minorHAnsi" w:hAnsiTheme="minorHAnsi"/>
          <w:b/>
          <w:bCs/>
        </w:rPr>
        <w:t>)</w:t>
      </w:r>
    </w:p>
    <w:p w14:paraId="5F8F7901" w14:textId="77777777" w:rsidP="00412D5A" w:rsidR="00171DF0" w:rsidRDefault="0041519C" w:rsidRPr="008021EB">
      <w:pPr>
        <w:numPr>
          <w:ilvl w:val="0"/>
          <w:numId w:val="2"/>
        </w:numPr>
        <w:suppressAutoHyphens/>
        <w:ind w:right="-45"/>
        <w:jc w:val="both"/>
        <w:rPr>
          <w:rFonts w:ascii="Calibri" w:cs="Arial" w:hAnsi="Calibri"/>
          <w:bCs/>
          <w:spacing w:val="-3"/>
        </w:rPr>
      </w:pPr>
      <w:r w:rsidRPr="008021EB">
        <w:rPr>
          <w:rFonts w:ascii="Calibri" w:cs="Arial" w:hAnsi="Calibri"/>
          <w:bCs/>
          <w:spacing w:val="-3"/>
        </w:rPr>
        <w:t>Descripción del inmueble hipotecado:</w:t>
      </w:r>
      <w:r w:rsidRPr="008021EB">
        <w:rPr>
          <w:rFonts w:ascii="Calibri" w:cs="Arial" w:hAnsi="Calibri"/>
          <w:b/>
          <w:bCs/>
          <w:spacing w:val="-3"/>
        </w:rPr>
        <w:t xml:space="preserve"> </w:t>
      </w:r>
      <w:r w:rsidR="005D0278" w:rsidRPr="008021EB">
        <w:rPr>
          <w:rFonts w:ascii="Calibri" w:cs="Calibri" w:hAnsi="Calibri"/>
          <w:b/>
          <w:bCs/>
          <w:spacing w:val="-3"/>
        </w:rPr>
        <w:t>LOTE 6 DE LA MANZANA I7, URBANIZACIÓN SAN ANTONIO DE CARABAYLLO 4</w:t>
      </w:r>
      <w:r w:rsidR="00171DF0" w:rsidRPr="008021EB">
        <w:rPr>
          <w:rFonts w:ascii="Calibri" w:cs="Calibri" w:hAnsi="Calibri"/>
          <w:b/>
          <w:bCs/>
          <w:spacing w:val="-3"/>
        </w:rPr>
        <w:t>, DISTRITO CARABAYLLO, PROVINCIA DE LIMA Y DEPARTAMENTO DE LIMA.</w:t>
      </w:r>
      <w:r w:rsidR="00171DF0" w:rsidRPr="008021EB">
        <w:rPr>
          <w:rFonts w:ascii="Calibri" w:cs="Calibri" w:hAnsi="Calibri"/>
          <w:spacing w:val="-3"/>
        </w:rPr>
        <w:t xml:space="preserve"> </w:t>
      </w:r>
    </w:p>
    <w:p w14:paraId="1E21F32E" w14:textId="77777777" w:rsidP="00CD0F5E" w:rsidR="0041519C" w:rsidRDefault="0041519C" w:rsidRPr="008021EB">
      <w:pPr>
        <w:numPr>
          <w:ilvl w:val="0"/>
          <w:numId w:val="2"/>
        </w:numPr>
        <w:suppressAutoHyphens/>
        <w:ind w:right="-45"/>
        <w:jc w:val="both"/>
        <w:rPr>
          <w:rFonts w:ascii="Calibri" w:cs="Arial" w:hAnsi="Calibri"/>
          <w:bCs/>
          <w:spacing w:val="-3"/>
        </w:rPr>
      </w:pPr>
      <w:r w:rsidRPr="008021EB">
        <w:rPr>
          <w:rFonts w:ascii="Calibri" w:cs="Arial" w:hAnsi="Calibri"/>
          <w:spacing w:val="-3"/>
        </w:rPr>
        <w:t>Número de Partida Registral del inmueble hipotecado:</w:t>
      </w:r>
      <w:r w:rsidR="00BF125D" w:rsidRPr="008021EB">
        <w:rPr>
          <w:rFonts w:ascii="Calibri" w:cs="Arial" w:hAnsi="Calibri"/>
          <w:spacing w:val="-3"/>
        </w:rPr>
        <w:t xml:space="preserve"> </w:t>
      </w:r>
      <w:r w:rsidR="00171DF0" w:rsidRPr="008021EB">
        <w:rPr>
          <w:rFonts w:ascii="Calibri" w:cs="Arial" w:hAnsi="Calibri"/>
          <w:b/>
          <w:spacing w:val="-3"/>
        </w:rPr>
        <w:t>13814235</w:t>
      </w:r>
      <w:r w:rsidR="009F403B" w:rsidRPr="008021EB">
        <w:rPr>
          <w:rFonts w:ascii="Calibri" w:cs="Arial" w:hAnsi="Calibri"/>
          <w:b/>
          <w:spacing w:val="-3"/>
        </w:rPr>
        <w:t>.</w:t>
      </w:r>
    </w:p>
    <w:p w14:paraId="177B010F" w14:textId="77777777" w:rsidP="00654E03" w:rsidR="00345889" w:rsidRDefault="00345889" w:rsidRPr="008021EB">
      <w:pPr>
        <w:suppressAutoHyphens/>
        <w:ind w:right="-45"/>
        <w:jc w:val="both"/>
        <w:rPr>
          <w:rFonts w:ascii="Calibri" w:cs="Arial" w:hAnsi="Calibri"/>
        </w:rPr>
      </w:pPr>
    </w:p>
    <w:p w14:paraId="64E44BA7" w14:textId="77777777" w:rsidP="00CA11AF" w:rsidR="00654E03" w:rsidRDefault="00654E03" w:rsidRPr="008021EB">
      <w:pPr>
        <w:suppressAutoHyphens/>
        <w:ind w:right="-45"/>
        <w:jc w:val="both"/>
        <w:rPr>
          <w:rFonts w:ascii="Calibri" w:cs="Arial" w:hAnsi="Calibri"/>
          <w:b/>
          <w:spacing w:val="-3"/>
          <w:u w:val="single"/>
        </w:rPr>
      </w:pPr>
    </w:p>
    <w:p w14:paraId="25373025" w14:textId="77777777" w:rsidP="0041519C" w:rsidR="0041519C" w:rsidRDefault="0041519C" w:rsidRPr="008021EB">
      <w:pPr>
        <w:suppressAutoHyphens/>
        <w:ind w:right="-45"/>
        <w:jc w:val="both"/>
        <w:rPr>
          <w:rFonts w:ascii="Calibri" w:cs="Arial" w:hAnsi="Calibri"/>
          <w:spacing w:val="-3"/>
        </w:rPr>
      </w:pPr>
      <w:r w:rsidRPr="008021EB">
        <w:rPr>
          <w:rFonts w:ascii="Calibri" w:cs="Arial" w:hAnsi="Calibri"/>
          <w:b/>
          <w:spacing w:val="-3"/>
          <w:u w:val="single"/>
        </w:rPr>
        <w:t>SEGUNDA:</w:t>
      </w:r>
      <w:r w:rsidRPr="008021EB">
        <w:rPr>
          <w:rFonts w:ascii="Calibri" w:cs="Arial" w:hAnsi="Calibri"/>
          <w:spacing w:val="-3"/>
        </w:rPr>
        <w:t xml:space="preserve"> Por convenir a sus intereses </w:t>
      </w:r>
      <w:r w:rsidRPr="008021EB">
        <w:rPr>
          <w:rFonts w:ascii="Calibri" w:cs="Arial" w:hAnsi="Calibri"/>
          <w:b/>
          <w:spacing w:val="-3"/>
        </w:rPr>
        <w:t>EL ACREEDOR</w:t>
      </w:r>
      <w:r w:rsidRPr="008021EB">
        <w:rPr>
          <w:rFonts w:ascii="Calibri" w:cs="Arial" w:hAnsi="Calibri"/>
          <w:spacing w:val="-3"/>
        </w:rPr>
        <w:t xml:space="preserve"> expresa lo siguiente:</w:t>
      </w:r>
    </w:p>
    <w:p w14:paraId="513EB330" w14:textId="77777777" w:rsidP="00E32099" w:rsidR="00EA15E8" w:rsidRDefault="0041519C" w:rsidRPr="008021EB">
      <w:pPr>
        <w:numPr>
          <w:ilvl w:val="0"/>
          <w:numId w:val="3"/>
        </w:numPr>
        <w:suppressAutoHyphens/>
        <w:ind w:right="-45"/>
        <w:jc w:val="both"/>
        <w:rPr>
          <w:rFonts w:ascii="Calibri" w:cs="Arial" w:hAnsi="Calibri"/>
          <w:spacing w:val="-3"/>
        </w:rPr>
      </w:pPr>
      <w:r w:rsidRPr="008021EB">
        <w:rPr>
          <w:rFonts w:ascii="Calibri" w:cs="Arial" w:hAnsi="Calibri"/>
          <w:spacing w:val="-3"/>
        </w:rPr>
        <w:t xml:space="preserve">Da por cancelado el </w:t>
      </w:r>
      <w:r w:rsidR="006827CC" w:rsidRPr="008021EB">
        <w:rPr>
          <w:rFonts w:ascii="Calibri" w:cs="Arial" w:hAnsi="Calibri"/>
          <w:spacing w:val="-3"/>
        </w:rPr>
        <w:t>financiamiento otorgado</w:t>
      </w:r>
      <w:r w:rsidR="00EA367D" w:rsidRPr="008021EB">
        <w:rPr>
          <w:rFonts w:ascii="Calibri" w:cs="Arial" w:hAnsi="Calibri"/>
          <w:spacing w:val="-3"/>
        </w:rPr>
        <w:t xml:space="preserve"> </w:t>
      </w:r>
      <w:r w:rsidRPr="008021EB">
        <w:rPr>
          <w:rFonts w:ascii="Calibri" w:cs="Arial" w:hAnsi="Calibri"/>
          <w:spacing w:val="-3"/>
        </w:rPr>
        <w:t xml:space="preserve">a la firma de la Escritura Pública y contra entrega de un </w:t>
      </w:r>
      <w:r w:rsidR="002F1A74" w:rsidRPr="008021EB">
        <w:rPr>
          <w:rFonts w:ascii="Calibri" w:cs="Arial" w:hAnsi="Calibri"/>
          <w:spacing w:val="-3"/>
        </w:rPr>
        <w:t xml:space="preserve">contra entrega de un cheque de gerencia </w:t>
      </w:r>
      <w:r w:rsidR="002F1A74" w:rsidRPr="008021EB">
        <w:rPr>
          <w:rFonts w:ascii="Calibri" w:cs="Calibri" w:hAnsi="Calibri"/>
          <w:spacing w:val="-3"/>
        </w:rPr>
        <w:t>no negociable, depósito y/o transferencia bancaria</w:t>
      </w:r>
      <w:r w:rsidRPr="008021EB">
        <w:rPr>
          <w:rFonts w:ascii="Calibri" w:cs="Arial" w:hAnsi="Calibri"/>
          <w:spacing w:val="-3"/>
        </w:rPr>
        <w:t xml:space="preserve"> por la suma de </w:t>
      </w:r>
      <w:r w:rsidR="00DA0D78" w:rsidRPr="008021EB">
        <w:rPr>
          <w:rFonts w:ascii="Calibri" w:cs="Arial" w:hAnsi="Calibri"/>
          <w:b/>
          <w:spacing w:val="-3"/>
        </w:rPr>
        <w:t xml:space="preserve">S/ </w:t>
      </w:r>
      <w:r w:rsidR="002E21C4" w:rsidRPr="008021EB">
        <w:rPr>
          <w:rFonts w:ascii="Calibri" w:cs="Arial" w:hAnsi="Calibri"/>
          <w:b/>
          <w:spacing w:val="-3"/>
        </w:rPr>
        <w:t>*******</w:t>
      </w:r>
      <w:r w:rsidR="00DA0D78" w:rsidRPr="008021EB">
        <w:rPr>
          <w:rFonts w:ascii="Calibri" w:cs="Arial" w:hAnsi="Calibri"/>
          <w:b/>
          <w:spacing w:val="-3"/>
        </w:rPr>
        <w:t xml:space="preserve"> </w:t>
      </w:r>
      <w:r w:rsidR="00DA0D78" w:rsidRPr="008021EB">
        <w:rPr>
          <w:rFonts w:ascii="Calibri" w:cs="Arial" w:hAnsi="Calibri"/>
          <w:b/>
          <w:bCs/>
          <w:spacing w:val="-3"/>
        </w:rPr>
        <w:t>(</w:t>
      </w:r>
      <w:r w:rsidR="000D5BCE" w:rsidRPr="008021EB">
        <w:rPr>
          <w:rFonts w:ascii="Calibri" w:cs="Arial" w:hAnsi="Calibri"/>
          <w:b/>
          <w:spacing w:val="-3"/>
        </w:rPr>
        <w:t>********</w:t>
      </w:r>
      <w:r w:rsidR="00DA0D78" w:rsidRPr="008021EB">
        <w:rPr>
          <w:rFonts w:ascii="Calibri" w:cs="Arial" w:hAnsi="Calibri"/>
          <w:b/>
          <w:bCs/>
          <w:spacing w:val="-3"/>
        </w:rPr>
        <w:t xml:space="preserve"> </w:t>
      </w:r>
      <w:r w:rsidR="00DA0D78" w:rsidRPr="008021EB">
        <w:rPr>
          <w:rFonts w:ascii="Calibri" w:cs="Arial" w:hAnsi="Calibri"/>
          <w:b/>
          <w:spacing w:val="-3"/>
        </w:rPr>
        <w:t>SOLES</w:t>
      </w:r>
      <w:r w:rsidR="00DA0D78" w:rsidRPr="008021EB">
        <w:rPr>
          <w:rFonts w:ascii="Calibri" w:cs="Arial" w:hAnsi="Calibri"/>
          <w:b/>
          <w:bCs/>
          <w:spacing w:val="-3"/>
        </w:rPr>
        <w:t>)</w:t>
      </w:r>
      <w:r w:rsidRPr="008021EB">
        <w:rPr>
          <w:rFonts w:ascii="Calibri" w:cs="Arial" w:hAnsi="Calibri"/>
          <w:spacing w:val="-3"/>
        </w:rPr>
        <w:t xml:space="preserve">, monto calculado al </w:t>
      </w:r>
      <w:r w:rsidR="00AB309A" w:rsidRPr="008021EB">
        <w:rPr>
          <w:rFonts w:ascii="Calibri" w:cs="Arial" w:hAnsi="Calibri"/>
          <w:spacing w:val="-3"/>
        </w:rPr>
        <w:t>DD</w:t>
      </w:r>
      <w:r w:rsidR="00353DE3" w:rsidRPr="008021EB">
        <w:rPr>
          <w:rFonts w:ascii="Calibri" w:cs="Arial" w:hAnsi="Calibri"/>
          <w:spacing w:val="-3"/>
        </w:rPr>
        <w:t>/</w:t>
      </w:r>
      <w:r w:rsidR="00AB309A" w:rsidRPr="008021EB">
        <w:rPr>
          <w:rFonts w:ascii="Calibri" w:cs="Arial" w:hAnsi="Calibri"/>
          <w:spacing w:val="-3"/>
        </w:rPr>
        <w:t>MM</w:t>
      </w:r>
      <w:r w:rsidR="00353DE3" w:rsidRPr="008021EB">
        <w:rPr>
          <w:rFonts w:ascii="Calibri" w:cs="Arial" w:hAnsi="Calibri"/>
          <w:spacing w:val="-3"/>
        </w:rPr>
        <w:t>/</w:t>
      </w:r>
      <w:r w:rsidR="00AB309A" w:rsidRPr="008021EB">
        <w:rPr>
          <w:rFonts w:ascii="Calibri" w:cs="Arial" w:hAnsi="Calibri"/>
          <w:spacing w:val="-3"/>
        </w:rPr>
        <w:t>AAAA</w:t>
      </w:r>
      <w:r w:rsidRPr="008021EB">
        <w:rPr>
          <w:rFonts w:ascii="Calibri" w:cs="Arial" w:hAnsi="Calibri"/>
          <w:spacing w:val="-3"/>
        </w:rPr>
        <w:t xml:space="preserve">; para cancelar las obligaciones que el propietario mantiene con </w:t>
      </w:r>
      <w:r w:rsidRPr="008021EB">
        <w:rPr>
          <w:rFonts w:ascii="Calibri" w:cs="Arial" w:hAnsi="Calibri"/>
          <w:b/>
          <w:spacing w:val="-3"/>
        </w:rPr>
        <w:t xml:space="preserve">EL ACREEDOR. </w:t>
      </w:r>
    </w:p>
    <w:p w14:paraId="6D6D17AB" w14:textId="77777777" w:rsidP="002F1A74" w:rsidR="002F1A74" w:rsidRDefault="002F1A74" w:rsidRPr="008021EB">
      <w:pPr>
        <w:suppressAutoHyphens/>
        <w:ind w:left="720" w:right="-45"/>
        <w:jc w:val="both"/>
        <w:rPr>
          <w:rFonts w:ascii="Calibri" w:cs="Arial" w:hAnsi="Calibri"/>
          <w:spacing w:val="-3"/>
        </w:rPr>
      </w:pPr>
    </w:p>
    <w:p w14:paraId="0D31F628" w14:textId="77777777" w:rsidP="002F1A74" w:rsidR="002F1A74" w:rsidRDefault="002F1A74" w:rsidRPr="008021EB">
      <w:pPr>
        <w:numPr>
          <w:ilvl w:val="0"/>
          <w:numId w:val="3"/>
        </w:numPr>
        <w:suppressAutoHyphens/>
        <w:ind w:right="-45"/>
        <w:jc w:val="both"/>
        <w:rPr>
          <w:rFonts w:ascii="Calibri" w:cs="Arial" w:hAnsi="Calibri"/>
          <w:spacing w:val="-3"/>
          <w:sz w:val="22"/>
          <w:szCs w:val="22"/>
        </w:rPr>
      </w:pPr>
      <w:r w:rsidRPr="008021EB">
        <w:rPr>
          <w:rFonts w:ascii="Calibri" w:cs="Calibri" w:hAnsi="Calibri"/>
        </w:rPr>
        <w:t>La entrega del Título de Crédito Hipotecario Negociable se realizará con posteridad al acto de toma de firma, debido a que aún no se encuentra emitido por la Superintendencia Nacional de los Registros Públicos (SUNARP), por lo que no existe circunstancia alguna para solicitar previamente la entrega del Título de Crédito Hipotecario Negociable.</w:t>
      </w:r>
    </w:p>
    <w:p w14:paraId="50BD19E6" w14:textId="77777777" w:rsidP="009F1F60" w:rsidR="009F1F60" w:rsidRDefault="009F1F60" w:rsidRPr="008021EB">
      <w:pPr>
        <w:suppressAutoHyphens/>
        <w:ind w:left="720" w:right="-45"/>
        <w:jc w:val="both"/>
        <w:rPr>
          <w:rFonts w:ascii="Calibri" w:cs="Arial" w:hAnsi="Calibri"/>
          <w:spacing w:val="-3"/>
        </w:rPr>
      </w:pPr>
    </w:p>
    <w:p w14:paraId="01975D55" w14:textId="77777777" w:rsidP="00FB4C98" w:rsidR="00F02CF4" w:rsidRDefault="00F02CF4" w:rsidRPr="008021EB">
      <w:pPr>
        <w:numPr>
          <w:ilvl w:val="0"/>
          <w:numId w:val="3"/>
        </w:numPr>
        <w:suppressAutoHyphens/>
        <w:ind w:right="-45"/>
        <w:jc w:val="both"/>
        <w:rPr>
          <w:rFonts w:ascii="Calibri" w:cs="Calibri" w:hAnsi="Calibri"/>
          <w:spacing w:val="-3"/>
        </w:rPr>
      </w:pPr>
      <w:r w:rsidRPr="008021EB">
        <w:rPr>
          <w:rFonts w:ascii="Calibri" w:cs="Calibri" w:hAnsi="Calibri"/>
          <w:spacing w:val="-3"/>
        </w:rPr>
        <w:t xml:space="preserve">Una vez </w:t>
      </w:r>
      <w:r w:rsidR="002E3FF6" w:rsidRPr="008021EB">
        <w:rPr>
          <w:rFonts w:ascii="Calibri" w:cs="Calibri" w:hAnsi="Calibri"/>
          <w:spacing w:val="-3"/>
        </w:rPr>
        <w:t xml:space="preserve">que se efectúe la </w:t>
      </w:r>
      <w:r w:rsidRPr="008021EB">
        <w:rPr>
          <w:rFonts w:ascii="Calibri" w:cs="Calibri" w:hAnsi="Calibri"/>
          <w:spacing w:val="-3"/>
        </w:rPr>
        <w:t xml:space="preserve">cancelación de la obligación, y bajo responsabilidad de </w:t>
      </w:r>
      <w:r w:rsidRPr="008021EB">
        <w:rPr>
          <w:rFonts w:ascii="Calibri" w:cs="Calibri" w:hAnsi="Calibri"/>
          <w:b/>
          <w:spacing w:val="-3"/>
        </w:rPr>
        <w:t xml:space="preserve">EL </w:t>
      </w:r>
      <w:r w:rsidR="002020FF" w:rsidRPr="008021EB">
        <w:rPr>
          <w:rFonts w:ascii="Calibri" w:cs="Calibri" w:hAnsi="Calibri"/>
          <w:b/>
          <w:spacing w:val="-3"/>
        </w:rPr>
        <w:t>ACREEDOR</w:t>
      </w:r>
      <w:r w:rsidRPr="008021EB">
        <w:rPr>
          <w:rFonts w:ascii="Calibri" w:cs="Calibri" w:hAnsi="Calibri"/>
          <w:b/>
          <w:spacing w:val="-3"/>
        </w:rPr>
        <w:t xml:space="preserve">, </w:t>
      </w:r>
      <w:r w:rsidRPr="008021EB">
        <w:rPr>
          <w:rFonts w:ascii="Calibri" w:cs="Calibri" w:hAnsi="Calibri"/>
          <w:spacing w:val="-3"/>
        </w:rPr>
        <w:t>éste último procederá a</w:t>
      </w:r>
      <w:r w:rsidR="006827CC" w:rsidRPr="008021EB">
        <w:rPr>
          <w:rFonts w:ascii="Calibri" w:cs="Calibri" w:hAnsi="Calibri"/>
          <w:spacing w:val="-3"/>
        </w:rPr>
        <w:t xml:space="preserve"> la tacha de la solicitud de inscripción </w:t>
      </w:r>
      <w:r w:rsidR="00EA367D" w:rsidRPr="008021EB">
        <w:rPr>
          <w:rFonts w:ascii="Calibri" w:cs="Calibri" w:hAnsi="Calibri"/>
          <w:spacing w:val="-3"/>
        </w:rPr>
        <w:t xml:space="preserve">de la hipoteca </w:t>
      </w:r>
      <w:r w:rsidR="006827CC" w:rsidRPr="008021EB">
        <w:rPr>
          <w:rFonts w:ascii="Calibri" w:cs="Calibri" w:hAnsi="Calibri"/>
          <w:spacing w:val="-3"/>
        </w:rPr>
        <w:t>constituida</w:t>
      </w:r>
      <w:r w:rsidR="00EA367D" w:rsidRPr="008021EB">
        <w:rPr>
          <w:rFonts w:ascii="Calibri" w:cs="Calibri" w:hAnsi="Calibri"/>
          <w:spacing w:val="-3"/>
        </w:rPr>
        <w:t xml:space="preserve"> en </w:t>
      </w:r>
      <w:r w:rsidRPr="008021EB">
        <w:rPr>
          <w:rFonts w:ascii="Calibri" w:cs="Calibri" w:hAnsi="Calibri"/>
        </w:rPr>
        <w:t>la Partida Electrónica N°</w:t>
      </w:r>
      <w:r w:rsidR="0090682C" w:rsidRPr="008021EB">
        <w:rPr>
          <w:rFonts w:ascii="Calibri" w:cs="Arial" w:hAnsi="Calibri"/>
          <w:b/>
          <w:spacing w:val="-3"/>
        </w:rPr>
        <w:t xml:space="preserve"> </w:t>
      </w:r>
      <w:r w:rsidR="00171DF0" w:rsidRPr="008021EB">
        <w:rPr>
          <w:rFonts w:ascii="Calibri" w:cs="Arial" w:hAnsi="Calibri"/>
          <w:bCs/>
          <w:spacing w:val="-3"/>
        </w:rPr>
        <w:t>13814235</w:t>
      </w:r>
      <w:r w:rsidR="0090682C" w:rsidRPr="008021EB">
        <w:rPr>
          <w:rFonts w:ascii="Calibri" w:cs="Calibri" w:hAnsi="Calibri"/>
        </w:rPr>
        <w:t xml:space="preserve"> </w:t>
      </w:r>
      <w:r w:rsidRPr="008021EB">
        <w:rPr>
          <w:rFonts w:ascii="Calibri" w:cs="Calibri" w:hAnsi="Calibri"/>
        </w:rPr>
        <w:t>del Registro de Predios de la Zona Registral Nº IX – Sede Lima</w:t>
      </w:r>
      <w:r w:rsidR="006827CC" w:rsidRPr="008021EB">
        <w:rPr>
          <w:rFonts w:ascii="Calibri" w:cs="Calibri" w:hAnsi="Calibri"/>
        </w:rPr>
        <w:t>.</w:t>
      </w:r>
      <w:r w:rsidRPr="008021EB">
        <w:rPr>
          <w:rFonts w:ascii="Calibri" w:cs="Calibri" w:hAnsi="Calibri"/>
        </w:rPr>
        <w:t xml:space="preserve"> </w:t>
      </w:r>
    </w:p>
    <w:p w14:paraId="26E43203" w14:textId="77777777" w:rsidP="00594E3F" w:rsidR="00594E3F" w:rsidRDefault="00594E3F" w:rsidRPr="008021EB">
      <w:pPr>
        <w:suppressAutoHyphens/>
        <w:ind w:left="720" w:right="-45"/>
        <w:jc w:val="both"/>
        <w:rPr>
          <w:rFonts w:ascii="Calibri" w:cs="Calibri" w:hAnsi="Calibri"/>
          <w:spacing w:val="-3"/>
        </w:rPr>
      </w:pPr>
    </w:p>
    <w:p w14:paraId="1B5F7668" w14:textId="77777777" w:rsidP="00E82E9C" w:rsidR="00E82E9C" w:rsidRDefault="00E82E9C" w:rsidRPr="008021EB">
      <w:pPr>
        <w:suppressAutoHyphens/>
        <w:ind w:right="-45"/>
        <w:jc w:val="both"/>
        <w:rPr>
          <w:rFonts w:ascii="Calibri" w:cs="Calibri" w:hAnsi="Calibri"/>
          <w:spacing w:val="-3"/>
        </w:rPr>
      </w:pPr>
      <w:r w:rsidRPr="008021EB">
        <w:rPr>
          <w:rFonts w:ascii="Calibri" w:cs="Calibri" w:hAnsi="Calibri"/>
          <w:spacing w:val="-3"/>
        </w:rPr>
        <w:t>La</w:t>
      </w:r>
      <w:r w:rsidR="006827CC" w:rsidRPr="008021EB">
        <w:rPr>
          <w:rFonts w:ascii="Calibri" w:cs="Calibri" w:hAnsi="Calibri"/>
          <w:spacing w:val="-3"/>
        </w:rPr>
        <w:t xml:space="preserve"> cancelación de la obligación y la tacha de la solicitud de inscripción de la hipoteca constituida </w:t>
      </w:r>
      <w:r w:rsidRPr="008021EB">
        <w:rPr>
          <w:rFonts w:ascii="Calibri" w:cs="Calibri" w:hAnsi="Calibri"/>
          <w:spacing w:val="-3"/>
        </w:rPr>
        <w:t>a</w:t>
      </w:r>
      <w:r w:rsidR="006827CC" w:rsidRPr="008021EB">
        <w:rPr>
          <w:rFonts w:ascii="Calibri" w:cs="Calibri" w:hAnsi="Calibri"/>
          <w:spacing w:val="-3"/>
        </w:rPr>
        <w:t>l cual</w:t>
      </w:r>
      <w:r w:rsidRPr="008021EB">
        <w:rPr>
          <w:rFonts w:ascii="Calibri" w:cs="Calibri" w:hAnsi="Calibri"/>
          <w:spacing w:val="-3"/>
        </w:rPr>
        <w:t xml:space="preserve"> se hace</w:t>
      </w:r>
      <w:r w:rsidR="006827CC" w:rsidRPr="008021EB">
        <w:rPr>
          <w:rFonts w:ascii="Calibri" w:cs="Calibri" w:hAnsi="Calibri"/>
          <w:spacing w:val="-3"/>
        </w:rPr>
        <w:t>n</w:t>
      </w:r>
      <w:r w:rsidRPr="008021EB">
        <w:rPr>
          <w:rFonts w:ascii="Calibri" w:cs="Calibri" w:hAnsi="Calibri"/>
          <w:spacing w:val="-3"/>
        </w:rPr>
        <w:t xml:space="preserve"> referencia en los literales a) y b) de la presente cláusula segunda, </w:t>
      </w:r>
      <w:r w:rsidRPr="008021EB">
        <w:rPr>
          <w:rFonts w:ascii="Calibri" w:cs="Calibri" w:hAnsi="Calibri"/>
          <w:b/>
          <w:spacing w:val="-3"/>
        </w:rPr>
        <w:t>tendrán validez</w:t>
      </w:r>
      <w:r w:rsidRPr="008021EB">
        <w:rPr>
          <w:rFonts w:ascii="Calibri" w:cs="Calibri" w:hAnsi="Calibri"/>
          <w:spacing w:val="-3"/>
        </w:rPr>
        <w:t xml:space="preserve"> </w:t>
      </w:r>
      <w:r w:rsidRPr="008021EB">
        <w:rPr>
          <w:rFonts w:ascii="Calibri" w:cs="Calibri" w:hAnsi="Calibri"/>
          <w:b/>
          <w:spacing w:val="-3"/>
        </w:rPr>
        <w:t>si se verifica el pago</w:t>
      </w:r>
      <w:r w:rsidRPr="008021EB">
        <w:rPr>
          <w:rFonts w:ascii="Calibri" w:cs="Calibri" w:hAnsi="Calibri"/>
          <w:spacing w:val="-3"/>
        </w:rPr>
        <w:t xml:space="preserve"> a favor de </w:t>
      </w:r>
      <w:r w:rsidRPr="008021EB">
        <w:rPr>
          <w:rFonts w:ascii="Calibri" w:cs="Calibri" w:hAnsi="Calibri"/>
          <w:b/>
          <w:bCs/>
          <w:spacing w:val="-3"/>
        </w:rPr>
        <w:t xml:space="preserve">EL ACREEDOR </w:t>
      </w:r>
      <w:r w:rsidRPr="008021EB">
        <w:rPr>
          <w:rFonts w:ascii="Calibri" w:cs="Calibri" w:hAnsi="Calibri"/>
          <w:spacing w:val="-3"/>
        </w:rPr>
        <w:t xml:space="preserve">con la entrega del cheque de gerencia </w:t>
      </w:r>
      <w:r w:rsidR="00DA3E44" w:rsidRPr="008021EB">
        <w:rPr>
          <w:rFonts w:ascii="Calibri" w:cs="Calibri" w:hAnsi="Calibri"/>
          <w:spacing w:val="-3"/>
        </w:rPr>
        <w:t>no negociable, depósito y/o transferencia bancaria</w:t>
      </w:r>
      <w:r w:rsidR="00DA3E44" w:rsidRPr="008021EB">
        <w:rPr>
          <w:rFonts w:ascii="Calibri" w:cs="Arial" w:hAnsi="Calibri"/>
          <w:spacing w:val="-3"/>
        </w:rPr>
        <w:t xml:space="preserve"> </w:t>
      </w:r>
      <w:r w:rsidRPr="008021EB">
        <w:rPr>
          <w:rFonts w:ascii="Calibri" w:cs="Calibri" w:hAnsi="Calibri"/>
          <w:spacing w:val="-3"/>
        </w:rPr>
        <w:t xml:space="preserve">por el monto antes indicado, a la firma de la Escritura Pública que la presente minuta genere y al cual </w:t>
      </w:r>
      <w:r w:rsidRPr="008021EB">
        <w:rPr>
          <w:rFonts w:ascii="Calibri" w:cs="Calibri" w:hAnsi="Calibri"/>
          <w:b/>
          <w:spacing w:val="-3"/>
        </w:rPr>
        <w:t>EL ACREEDOR</w:t>
      </w:r>
      <w:r w:rsidRPr="008021EB">
        <w:rPr>
          <w:rFonts w:ascii="Calibri" w:cs="Calibri" w:hAnsi="Calibri"/>
          <w:spacing w:val="-3"/>
        </w:rPr>
        <w:t xml:space="preserve"> le otorga efectos cancelatorios.</w:t>
      </w:r>
    </w:p>
    <w:p w14:paraId="384E468A" w14:textId="77777777" w:rsidP="00CA11AF" w:rsidR="00CA11AF" w:rsidRDefault="00CA11AF" w:rsidRPr="008021EB">
      <w:pPr>
        <w:suppressAutoHyphens/>
        <w:ind w:right="-45"/>
        <w:jc w:val="both"/>
        <w:rPr>
          <w:rFonts w:ascii="Calibri" w:cs="Arial" w:hAnsi="Calibri"/>
          <w:spacing w:val="-3"/>
        </w:rPr>
      </w:pPr>
    </w:p>
    <w:p w14:paraId="2DF4FAA8" w14:textId="77777777" w:rsidP="00CA11AF" w:rsidR="00FB2895" w:rsidRDefault="00CA11AF" w:rsidRPr="008021EB">
      <w:pPr>
        <w:suppressAutoHyphens/>
        <w:ind w:right="-45"/>
        <w:jc w:val="both"/>
        <w:rPr>
          <w:rFonts w:ascii="Calibri" w:cs="Arial" w:hAnsi="Calibri"/>
          <w:spacing w:val="-3"/>
        </w:rPr>
      </w:pPr>
      <w:r w:rsidRPr="008021EB">
        <w:rPr>
          <w:rFonts w:ascii="Calibri" w:cs="Arial" w:hAnsi="Calibri"/>
          <w:b/>
          <w:spacing w:val="-3"/>
          <w:u w:val="single"/>
        </w:rPr>
        <w:t>TERCERA</w:t>
      </w:r>
      <w:r w:rsidRPr="008021EB">
        <w:rPr>
          <w:rFonts w:ascii="Calibri" w:cs="Arial" w:hAnsi="Calibri"/>
          <w:b/>
          <w:spacing w:val="-3"/>
        </w:rPr>
        <w:t>:</w:t>
      </w:r>
      <w:r w:rsidRPr="008021EB">
        <w:rPr>
          <w:rFonts w:ascii="Calibri" w:cs="Arial" w:hAnsi="Calibri"/>
          <w:spacing w:val="-3"/>
        </w:rPr>
        <w:t xml:space="preserve"> </w:t>
      </w:r>
      <w:r w:rsidR="00F5702D" w:rsidRPr="008021EB">
        <w:rPr>
          <w:rFonts w:ascii="Calibri" w:cs="Arial" w:hAnsi="Calibri"/>
          <w:spacing w:val="-3"/>
        </w:rPr>
        <w:t xml:space="preserve">De presentarse alguna circunstancia que haga que la formalización de la cancelación se dilate y/o se postergue a la fecha pactada en el presente documento, el cliente </w:t>
      </w:r>
      <w:r w:rsidR="00954253" w:rsidRPr="008021EB">
        <w:rPr>
          <w:rFonts w:ascii="Calibri" w:cs="Arial" w:hAnsi="Calibri"/>
          <w:spacing w:val="-3"/>
        </w:rPr>
        <w:t xml:space="preserve">tiene la obligación de informar de manera inmediata </w:t>
      </w:r>
      <w:r w:rsidR="00FB2895" w:rsidRPr="008021EB">
        <w:rPr>
          <w:rFonts w:ascii="Calibri" w:cs="Arial" w:hAnsi="Calibri"/>
          <w:spacing w:val="-3"/>
        </w:rPr>
        <w:t>dicha situación</w:t>
      </w:r>
      <w:r w:rsidR="00F80BAC" w:rsidRPr="008021EB">
        <w:rPr>
          <w:rFonts w:ascii="Calibri" w:cs="Arial" w:hAnsi="Calibri"/>
          <w:spacing w:val="-3"/>
        </w:rPr>
        <w:t>, con</w:t>
      </w:r>
      <w:r w:rsidR="00954253" w:rsidRPr="008021EB">
        <w:rPr>
          <w:rFonts w:ascii="Calibri" w:cs="Arial" w:hAnsi="Calibri"/>
          <w:spacing w:val="-3"/>
        </w:rPr>
        <w:t xml:space="preserve"> la finalidad</w:t>
      </w:r>
      <w:r w:rsidR="00F5702D" w:rsidRPr="008021EB">
        <w:rPr>
          <w:rFonts w:ascii="Calibri" w:cs="Arial" w:hAnsi="Calibri"/>
          <w:spacing w:val="-3"/>
        </w:rPr>
        <w:t xml:space="preserve"> de proceder a ampliar el plazo de vigencia de la presente minuta hasta un </w:t>
      </w:r>
      <w:r w:rsidR="00FB2895" w:rsidRPr="008021EB">
        <w:rPr>
          <w:rFonts w:ascii="Calibri" w:cs="Arial" w:hAnsi="Calibri"/>
          <w:spacing w:val="-3"/>
        </w:rPr>
        <w:t xml:space="preserve">plazo </w:t>
      </w:r>
      <w:r w:rsidR="00F5702D" w:rsidRPr="008021EB">
        <w:rPr>
          <w:rFonts w:ascii="Calibri" w:cs="Arial" w:hAnsi="Calibri"/>
          <w:spacing w:val="-3"/>
        </w:rPr>
        <w:t xml:space="preserve">máximo </w:t>
      </w:r>
      <w:r w:rsidR="00992D90" w:rsidRPr="008021EB">
        <w:rPr>
          <w:rFonts w:ascii="Calibri" w:cs="Arial" w:hAnsi="Calibri"/>
          <w:spacing w:val="-3"/>
        </w:rPr>
        <w:t>de 20 días calendarios.</w:t>
      </w:r>
    </w:p>
    <w:p w14:paraId="2A40CB03" w14:textId="77777777" w:rsidP="00CA11AF" w:rsidR="00992D90" w:rsidRDefault="00992D90" w:rsidRPr="008021EB">
      <w:pPr>
        <w:suppressAutoHyphens/>
        <w:ind w:right="-45"/>
        <w:jc w:val="both"/>
        <w:rPr>
          <w:rFonts w:ascii="Calibri" w:cs="Arial" w:hAnsi="Calibri"/>
          <w:spacing w:val="-3"/>
        </w:rPr>
      </w:pPr>
    </w:p>
    <w:p w14:paraId="12B8EC9D" w14:textId="77777777" w:rsidP="00992D90" w:rsidR="00992D90" w:rsidRDefault="00F80BAC" w:rsidRPr="008021EB">
      <w:pPr>
        <w:suppressAutoHyphens/>
        <w:ind w:right="-45"/>
        <w:jc w:val="both"/>
        <w:rPr>
          <w:rFonts w:ascii="Calibri" w:cs="Arial" w:hAnsi="Calibri"/>
          <w:spacing w:val="-3"/>
        </w:rPr>
      </w:pPr>
      <w:r w:rsidRPr="008021EB">
        <w:rPr>
          <w:rFonts w:ascii="Calibri" w:cs="Arial" w:hAnsi="Calibri"/>
          <w:spacing w:val="-3"/>
        </w:rPr>
        <w:t>En caso</w:t>
      </w:r>
      <w:r w:rsidR="00FB2895" w:rsidRPr="008021EB">
        <w:rPr>
          <w:rFonts w:ascii="Calibri" w:cs="Arial" w:hAnsi="Calibri"/>
          <w:spacing w:val="-3"/>
        </w:rPr>
        <w:t xml:space="preserve"> de que </w:t>
      </w:r>
      <w:r w:rsidR="00954253" w:rsidRPr="008021EB">
        <w:rPr>
          <w:rFonts w:ascii="Calibri" w:cs="Arial" w:hAnsi="Calibri"/>
          <w:spacing w:val="-3"/>
        </w:rPr>
        <w:t>el p</w:t>
      </w:r>
      <w:r w:rsidR="00FB2895" w:rsidRPr="008021EB">
        <w:rPr>
          <w:rFonts w:ascii="Calibri" w:cs="Arial" w:hAnsi="Calibri"/>
          <w:spacing w:val="-3"/>
        </w:rPr>
        <w:t>lazo</w:t>
      </w:r>
      <w:r w:rsidR="00954253" w:rsidRPr="008021EB">
        <w:rPr>
          <w:rFonts w:ascii="Calibri" w:cs="Arial" w:hAnsi="Calibri"/>
          <w:spacing w:val="-3"/>
        </w:rPr>
        <w:t xml:space="preserve"> </w:t>
      </w:r>
      <w:r w:rsidR="00FB2895" w:rsidRPr="008021EB">
        <w:rPr>
          <w:rFonts w:ascii="Calibri" w:cs="Arial" w:hAnsi="Calibri"/>
          <w:spacing w:val="-3"/>
        </w:rPr>
        <w:t>adicional haya vencido</w:t>
      </w:r>
      <w:r w:rsidR="00954253" w:rsidRPr="008021EB">
        <w:rPr>
          <w:rFonts w:ascii="Calibri" w:cs="Arial" w:hAnsi="Calibri"/>
          <w:spacing w:val="-3"/>
        </w:rPr>
        <w:t xml:space="preserve">, el </w:t>
      </w:r>
      <w:r w:rsidR="00FB2895" w:rsidRPr="008021EB">
        <w:rPr>
          <w:rFonts w:ascii="Calibri" w:cs="Arial" w:hAnsi="Calibri"/>
          <w:spacing w:val="-3"/>
        </w:rPr>
        <w:t>cliente</w:t>
      </w:r>
      <w:r w:rsidR="00954253" w:rsidRPr="008021EB">
        <w:rPr>
          <w:rFonts w:ascii="Calibri" w:cs="Arial" w:hAnsi="Calibri"/>
          <w:spacing w:val="-3"/>
        </w:rPr>
        <w:t xml:space="preserve"> </w:t>
      </w:r>
      <w:r w:rsidR="00FB2895" w:rsidRPr="008021EB">
        <w:rPr>
          <w:rFonts w:ascii="Calibri" w:cs="Arial" w:hAnsi="Calibri"/>
          <w:spacing w:val="-3"/>
        </w:rPr>
        <w:t>tendrá</w:t>
      </w:r>
      <w:r w:rsidR="00954253" w:rsidRPr="008021EB">
        <w:rPr>
          <w:rFonts w:ascii="Calibri" w:cs="Arial" w:hAnsi="Calibri"/>
          <w:spacing w:val="-3"/>
        </w:rPr>
        <w:t xml:space="preserve"> </w:t>
      </w:r>
      <w:r w:rsidR="00FB2895" w:rsidRPr="008021EB">
        <w:rPr>
          <w:rFonts w:ascii="Calibri" w:cs="Arial" w:hAnsi="Calibri"/>
          <w:spacing w:val="-3"/>
        </w:rPr>
        <w:t>que</w:t>
      </w:r>
      <w:r w:rsidR="00954253" w:rsidRPr="008021EB">
        <w:rPr>
          <w:rFonts w:ascii="Calibri" w:cs="Arial" w:hAnsi="Calibri"/>
          <w:spacing w:val="-3"/>
        </w:rPr>
        <w:t xml:space="preserve"> </w:t>
      </w:r>
      <w:r w:rsidR="00FB2895" w:rsidRPr="008021EB">
        <w:rPr>
          <w:rFonts w:ascii="Calibri" w:cs="Arial" w:hAnsi="Calibri"/>
          <w:spacing w:val="-3"/>
        </w:rPr>
        <w:t>solicitar</w:t>
      </w:r>
      <w:r w:rsidR="00954253" w:rsidRPr="008021EB">
        <w:rPr>
          <w:rFonts w:ascii="Calibri" w:cs="Arial" w:hAnsi="Calibri"/>
          <w:spacing w:val="-3"/>
        </w:rPr>
        <w:t xml:space="preserve"> </w:t>
      </w:r>
      <w:r w:rsidR="00FB2895" w:rsidRPr="008021EB">
        <w:rPr>
          <w:rFonts w:ascii="Calibri" w:cs="Arial" w:hAnsi="Calibri"/>
          <w:spacing w:val="-3"/>
        </w:rPr>
        <w:t>nuevamente</w:t>
      </w:r>
      <w:r w:rsidR="00954253" w:rsidRPr="008021EB">
        <w:rPr>
          <w:rFonts w:ascii="Calibri" w:cs="Arial" w:hAnsi="Calibri"/>
          <w:spacing w:val="-3"/>
        </w:rPr>
        <w:t xml:space="preserve"> la </w:t>
      </w:r>
      <w:r w:rsidR="00FB2895" w:rsidRPr="008021EB">
        <w:rPr>
          <w:rFonts w:ascii="Calibri" w:cs="Arial" w:hAnsi="Calibri"/>
          <w:spacing w:val="-3"/>
        </w:rPr>
        <w:t>emisión</w:t>
      </w:r>
      <w:r w:rsidR="00954253" w:rsidRPr="008021EB">
        <w:rPr>
          <w:rFonts w:ascii="Calibri" w:cs="Arial" w:hAnsi="Calibri"/>
          <w:spacing w:val="-3"/>
        </w:rPr>
        <w:t xml:space="preserve"> del </w:t>
      </w:r>
      <w:r w:rsidR="00FB2895" w:rsidRPr="008021EB">
        <w:rPr>
          <w:rFonts w:ascii="Calibri" w:cs="Arial" w:hAnsi="Calibri"/>
          <w:spacing w:val="-3"/>
        </w:rPr>
        <w:t>presente</w:t>
      </w:r>
      <w:r w:rsidR="00954253" w:rsidRPr="008021EB">
        <w:rPr>
          <w:rFonts w:ascii="Calibri" w:cs="Arial" w:hAnsi="Calibri"/>
          <w:spacing w:val="-3"/>
        </w:rPr>
        <w:t xml:space="preserve"> documento, a fin de </w:t>
      </w:r>
      <w:r w:rsidR="00FB2895" w:rsidRPr="008021EB">
        <w:rPr>
          <w:rFonts w:ascii="Calibri" w:cs="Arial" w:hAnsi="Calibri"/>
          <w:spacing w:val="-3"/>
        </w:rPr>
        <w:t>actualizar el monto de la deuda y la proyección del nuevo plazo de</w:t>
      </w:r>
      <w:r w:rsidR="00992D90" w:rsidRPr="008021EB">
        <w:rPr>
          <w:rFonts w:ascii="Calibri" w:cs="Arial" w:hAnsi="Calibri"/>
          <w:spacing w:val="-3"/>
        </w:rPr>
        <w:t xml:space="preserve"> pago. Sin perjuicio de lo antes </w:t>
      </w:r>
      <w:r w:rsidR="00992D90" w:rsidRPr="008021EB">
        <w:rPr>
          <w:rFonts w:ascii="Calibri" w:cs="Arial" w:hAnsi="Calibri"/>
          <w:spacing w:val="-3"/>
        </w:rPr>
        <w:lastRenderedPageBreak/>
        <w:t>mencionado, el cliente deberá asumir los intereses devengados desde la fecha proyectada para el pago hasta la formalización del presente documento.</w:t>
      </w:r>
    </w:p>
    <w:p w14:paraId="5B59F131" w14:textId="77777777" w:rsidP="00CA11AF" w:rsidR="00F5702D" w:rsidRDefault="00F5702D" w:rsidRPr="008021EB">
      <w:pPr>
        <w:suppressAutoHyphens/>
        <w:ind w:right="-45"/>
        <w:jc w:val="both"/>
        <w:rPr>
          <w:rFonts w:ascii="Calibri" w:cs="Arial" w:hAnsi="Calibri"/>
          <w:spacing w:val="-3"/>
        </w:rPr>
      </w:pPr>
    </w:p>
    <w:p w14:paraId="2486BA72" w14:textId="77777777" w:rsidP="00CA672E" w:rsidR="00CA672E" w:rsidRDefault="00CA672E" w:rsidRPr="008021EB">
      <w:pPr>
        <w:suppressAutoHyphens/>
        <w:ind w:right="-45"/>
        <w:jc w:val="both"/>
        <w:rPr>
          <w:rFonts w:ascii="Calibri" w:cs="Calibri" w:hAnsi="Calibri"/>
          <w:b/>
          <w:spacing w:val="-3"/>
        </w:rPr>
      </w:pPr>
      <w:r w:rsidRPr="008021EB">
        <w:rPr>
          <w:rFonts w:ascii="Calibri" w:cs="Calibri" w:hAnsi="Calibri"/>
          <w:b/>
          <w:spacing w:val="-3"/>
          <w:u w:val="single"/>
        </w:rPr>
        <w:t>CUARTA</w:t>
      </w:r>
      <w:r w:rsidRPr="008021EB">
        <w:rPr>
          <w:rFonts w:ascii="Calibri" w:cs="Calibri" w:hAnsi="Calibri"/>
          <w:spacing w:val="-3"/>
        </w:rPr>
        <w:t>: Todos los gastos notariales y registrales que origine la formalización de</w:t>
      </w:r>
      <w:r w:rsidR="000675F3" w:rsidRPr="008021EB">
        <w:rPr>
          <w:rFonts w:ascii="Calibri" w:cs="Calibri" w:hAnsi="Calibri"/>
          <w:spacing w:val="-3"/>
        </w:rPr>
        <w:t xml:space="preserve"> la</w:t>
      </w:r>
      <w:r w:rsidRPr="008021EB">
        <w:rPr>
          <w:rFonts w:ascii="Calibri" w:cs="Calibri" w:hAnsi="Calibri"/>
          <w:spacing w:val="-3"/>
        </w:rPr>
        <w:t xml:space="preserve"> presente </w:t>
      </w:r>
      <w:r w:rsidR="000675F3" w:rsidRPr="008021EB">
        <w:rPr>
          <w:rFonts w:ascii="Calibri" w:cs="Calibri" w:hAnsi="Calibri"/>
          <w:spacing w:val="-3"/>
        </w:rPr>
        <w:t xml:space="preserve">cancelación de obligación </w:t>
      </w:r>
      <w:r w:rsidRPr="008021EB">
        <w:rPr>
          <w:rFonts w:ascii="Calibri" w:cs="Calibri" w:hAnsi="Calibri"/>
          <w:spacing w:val="-3"/>
        </w:rPr>
        <w:t xml:space="preserve">serán de cargo de </w:t>
      </w:r>
      <w:r w:rsidRPr="008021EB">
        <w:rPr>
          <w:rFonts w:ascii="Calibri" w:cs="Calibri" w:hAnsi="Calibri"/>
          <w:b/>
          <w:spacing w:val="-3"/>
        </w:rPr>
        <w:t>EL DEUDOR.</w:t>
      </w:r>
    </w:p>
    <w:p w14:paraId="5FAB727E" w14:textId="77777777" w:rsidP="00CA672E" w:rsidR="009F1F60" w:rsidRDefault="009F1F60" w:rsidRPr="008021EB">
      <w:pPr>
        <w:suppressAutoHyphens/>
        <w:ind w:right="-45"/>
        <w:jc w:val="both"/>
        <w:rPr>
          <w:rFonts w:ascii="Calibri" w:cs="Calibri" w:hAnsi="Calibri"/>
          <w:b/>
          <w:spacing w:val="-3"/>
        </w:rPr>
      </w:pPr>
    </w:p>
    <w:p w14:paraId="4F5425C3" w14:textId="77777777" w:rsidP="00CA672E" w:rsidR="00CA672E" w:rsidRDefault="00CA672E" w:rsidRPr="008021EB">
      <w:pPr>
        <w:suppressAutoHyphens/>
        <w:ind w:right="-45"/>
        <w:jc w:val="both"/>
        <w:rPr>
          <w:rFonts w:ascii="Calibri" w:cs="Calibri" w:hAnsi="Calibri"/>
          <w:spacing w:val="-3"/>
        </w:rPr>
      </w:pPr>
      <w:r w:rsidRPr="008021EB">
        <w:rPr>
          <w:rFonts w:ascii="Calibri" w:cs="Calibri" w:hAnsi="Calibri"/>
          <w:b/>
          <w:spacing w:val="-3"/>
        </w:rPr>
        <w:t>EL DEUDOR</w:t>
      </w:r>
      <w:r w:rsidRPr="008021EB">
        <w:rPr>
          <w:rFonts w:ascii="Calibri" w:cs="Calibri" w:hAnsi="Calibri"/>
          <w:spacing w:val="-3"/>
        </w:rPr>
        <w:t xml:space="preserve"> se obliga, de ser el caso, a subsanar cualquier observación, precisando, corrigiendo, aclarando, ratificando el contenido del presente documento, suscribiendo documentos y escrituras públicas necesarias para su inscripción.</w:t>
      </w:r>
    </w:p>
    <w:p w14:paraId="6A398972" w14:textId="77777777" w:rsidP="00616761" w:rsidR="00616761" w:rsidRDefault="00616761" w:rsidRPr="008021EB">
      <w:pPr>
        <w:suppressAutoHyphens/>
        <w:ind w:right="-45"/>
        <w:jc w:val="both"/>
        <w:rPr>
          <w:rFonts w:ascii="Calibri" w:cs="Calibri" w:hAnsi="Calibri"/>
          <w:spacing w:val="-3"/>
        </w:rPr>
      </w:pPr>
    </w:p>
    <w:p w14:paraId="3C5AD1ED" w14:textId="77777777" w:rsidP="00DB4B6D" w:rsidR="00DB4B6D" w:rsidRDefault="00DB4B6D" w:rsidRPr="008021EB">
      <w:pPr>
        <w:suppressAutoHyphens/>
        <w:ind w:right="-45"/>
        <w:jc w:val="both"/>
        <w:rPr>
          <w:rFonts w:ascii="Calibri" w:cs="Calibri" w:hAnsi="Calibri"/>
          <w:spacing w:val="-3"/>
        </w:rPr>
      </w:pPr>
      <w:r w:rsidRPr="008021EB">
        <w:rPr>
          <w:rFonts w:ascii="Calibri" w:cs="Calibri" w:hAnsi="Calibri"/>
          <w:b/>
          <w:spacing w:val="-3"/>
          <w:u w:val="single"/>
        </w:rPr>
        <w:t>QUINT</w:t>
      </w:r>
      <w:r w:rsidR="001065C6" w:rsidRPr="008021EB">
        <w:rPr>
          <w:rFonts w:ascii="Calibri" w:cs="Calibri" w:hAnsi="Calibri"/>
          <w:b/>
          <w:spacing w:val="-3"/>
          <w:u w:val="single"/>
        </w:rPr>
        <w:t>A</w:t>
      </w:r>
      <w:r w:rsidRPr="008021EB">
        <w:rPr>
          <w:rFonts w:ascii="Calibri" w:cs="Calibri" w:hAnsi="Calibri"/>
          <w:spacing w:val="-3"/>
        </w:rPr>
        <w:t xml:space="preserve">: Que, en caso de AUSENCIA de uno de los representantes que firman el presente documento para la suscripción de la escritura pública </w:t>
      </w:r>
      <w:r w:rsidRPr="008021EB">
        <w:rPr>
          <w:rFonts w:ascii="Calibri" w:cs="Calibri" w:hAnsi="Calibri"/>
          <w:spacing w:val="-3"/>
          <w:lang w:bidi="es-ES"/>
        </w:rPr>
        <w:t xml:space="preserve"> que de origen a la cláusula adicional de CANCELACIÓN DE DEUDA, se autoriza para que en su reemplazo realice la firma del documento en mención a las personas </w:t>
      </w:r>
      <w:r w:rsidRPr="008021EB">
        <w:rPr>
          <w:rFonts w:ascii="Calibri" w:cs="Calibri" w:hAnsi="Calibri"/>
          <w:spacing w:val="-3"/>
          <w:lang w:val="es-PE"/>
        </w:rPr>
        <w:t>ELENA YSABEL MARTÍNEZ CASTILLO, identificada con DNI Nº 10181181, y/o CAROLINA ALEXANDRA HUERTA FLORES, identificada con DNI Nº 48307517</w:t>
      </w:r>
      <w:r w:rsidRPr="008021EB">
        <w:rPr>
          <w:rFonts w:ascii="Calibri" w:cs="Calibri" w:hAnsi="Calibri"/>
          <w:spacing w:val="-3"/>
          <w:lang w:bidi="es-ES"/>
        </w:rPr>
        <w:t xml:space="preserve">, para lo cual se encuentran facultadas en las mismas condiciones que los representantes que han suscrito la presente cláusula adicional, cuyos poderes se encuentran inscritos en el </w:t>
      </w:r>
      <w:r w:rsidRPr="008021EB">
        <w:rPr>
          <w:rFonts w:ascii="Calibri" w:cs="Arial" w:hAnsi="Calibri"/>
        </w:rPr>
        <w:t>asiento</w:t>
      </w:r>
      <w:r w:rsidR="001065C6" w:rsidRPr="008021EB">
        <w:rPr>
          <w:rFonts w:ascii="Calibri" w:cs="Arial" w:hAnsi="Calibri"/>
        </w:rPr>
        <w:t>s</w:t>
      </w:r>
      <w:r w:rsidRPr="008021EB">
        <w:rPr>
          <w:rFonts w:ascii="Calibri" w:cs="Arial" w:hAnsi="Calibri"/>
        </w:rPr>
        <w:t xml:space="preserve"> C00033</w:t>
      </w:r>
      <w:r w:rsidR="009F1F60" w:rsidRPr="008021EB">
        <w:rPr>
          <w:rFonts w:ascii="Calibri" w:cs="Arial" w:hAnsi="Calibri"/>
        </w:rPr>
        <w:t xml:space="preserve"> y C00037</w:t>
      </w:r>
      <w:r w:rsidRPr="008021EB">
        <w:rPr>
          <w:rFonts w:ascii="Calibri" w:cs="Calibri" w:eastAsia="Arial Unicode MS" w:hAnsi="Calibri"/>
          <w:b/>
        </w:rPr>
        <w:t xml:space="preserve"> </w:t>
      </w:r>
      <w:r w:rsidRPr="008021EB">
        <w:rPr>
          <w:rFonts w:ascii="Calibri" w:cs="Arial" w:hAnsi="Calibri"/>
        </w:rPr>
        <w:t xml:space="preserve">de la </w:t>
      </w:r>
      <w:r w:rsidR="004D03BA" w:rsidRPr="008021EB">
        <w:rPr>
          <w:rFonts w:ascii="Calibri" w:cs="Arial" w:hAnsi="Calibri"/>
        </w:rPr>
        <w:t xml:space="preserve">Partida Electrónica </w:t>
      </w:r>
      <w:r w:rsidRPr="008021EB">
        <w:rPr>
          <w:rFonts w:ascii="Calibri" w:cs="Calibri" w:eastAsia="Arial Unicode MS" w:hAnsi="Calibri"/>
        </w:rPr>
        <w:t>N° 11856072 del Registro de Personas Jurídicas de Lima.</w:t>
      </w:r>
    </w:p>
    <w:p w14:paraId="03344013" w14:textId="77777777" w:rsidP="00616761" w:rsidR="00DB4B6D" w:rsidRDefault="00DB4B6D" w:rsidRPr="008021EB">
      <w:pPr>
        <w:suppressAutoHyphens/>
        <w:ind w:right="-45"/>
        <w:jc w:val="both"/>
        <w:rPr>
          <w:rFonts w:ascii="Calibri" w:cs="Calibri" w:hAnsi="Calibri"/>
          <w:spacing w:val="-3"/>
        </w:rPr>
      </w:pPr>
    </w:p>
    <w:p w14:paraId="068ADD9E" w14:textId="77777777" w:rsidP="00616761" w:rsidR="00C9044D" w:rsidRDefault="00C9044D" w:rsidRPr="008021EB">
      <w:pPr>
        <w:suppressAutoHyphens/>
        <w:ind w:right="-45"/>
        <w:jc w:val="both"/>
        <w:rPr>
          <w:rFonts w:ascii="Calibri" w:cs="Calibri" w:hAnsi="Calibri"/>
          <w:spacing w:val="-3"/>
        </w:rPr>
      </w:pPr>
    </w:p>
    <w:p w14:paraId="1864992C" w14:textId="77777777" w:rsidP="00616761" w:rsidR="00616761" w:rsidRDefault="0041519C" w:rsidRPr="008021EB">
      <w:pPr>
        <w:suppressAutoHyphens/>
        <w:ind w:right="-45"/>
        <w:rPr>
          <w:rFonts w:ascii="Calibri" w:cs="Calibri" w:hAnsi="Calibri"/>
          <w:spacing w:val="-3"/>
        </w:rPr>
      </w:pPr>
      <w:r w:rsidRPr="008021EB">
        <w:rPr>
          <w:rFonts w:ascii="Calibri" w:cs="Calibri" w:hAnsi="Calibri"/>
          <w:spacing w:val="-3"/>
        </w:rPr>
        <w:t>Lima,</w:t>
      </w:r>
      <w:r w:rsidR="00AD1A6D" w:rsidRPr="008021EB">
        <w:rPr>
          <w:rFonts w:ascii="Calibri" w:cs="Calibri" w:hAnsi="Calibri"/>
          <w:spacing w:val="-3"/>
        </w:rPr>
        <w:t xml:space="preserve"> </w:t>
      </w:r>
      <w:r w:rsidR="00171DF0" w:rsidRPr="008021EB">
        <w:rPr>
          <w:rFonts w:asciiTheme="minorHAnsi" w:cstheme="minorHAnsi" w:hAnsiTheme="minorHAnsi"/>
          <w:lang w:val="es-MX"/>
        </w:rPr>
        <w:t>19 de enero del 2024</w:t>
      </w:r>
    </w:p>
    <w:p w14:paraId="6654DBE1" w14:textId="77777777" w:rsidP="00F80BAC" w:rsidR="00616761" w:rsidRDefault="00616761" w:rsidRPr="008021EB">
      <w:pPr>
        <w:rPr>
          <w:rFonts w:ascii="Calibri" w:cs="Arial" w:hAnsi="Calibri"/>
        </w:rPr>
      </w:pPr>
    </w:p>
    <w:p w14:paraId="60842C74" w14:textId="77777777" w:rsidP="00616761" w:rsidR="00616761" w:rsidRDefault="00616761" w:rsidRPr="008021EB">
      <w:pPr>
        <w:jc w:val="center"/>
        <w:rPr>
          <w:rFonts w:ascii="Calibri" w:cs="Arial" w:hAnsi="Calibri"/>
        </w:rPr>
      </w:pPr>
    </w:p>
    <w:p w14:paraId="49AA3AE7" w14:textId="77777777" w:rsidP="00616761" w:rsidR="00616761" w:rsidRDefault="00616761" w:rsidRPr="008021EB">
      <w:pPr>
        <w:jc w:val="center"/>
        <w:rPr>
          <w:rFonts w:ascii="Calibri" w:cs="Arial" w:hAnsi="Calibri"/>
        </w:rPr>
      </w:pPr>
    </w:p>
    <w:p w14:paraId="22A284D0" w14:textId="77777777" w:rsidP="00616761" w:rsidR="00616761" w:rsidRDefault="00616761" w:rsidRPr="008021EB">
      <w:pPr>
        <w:jc w:val="center"/>
        <w:rPr>
          <w:rFonts w:ascii="Calibri" w:cs="Arial" w:hAnsi="Calibri"/>
        </w:rPr>
      </w:pPr>
    </w:p>
    <w:p w14:paraId="4FCDF1AF" w14:textId="77777777" w:rsidP="00054CEB" w:rsidR="00CB2B7D" w:rsidRDefault="00CB2B7D" w:rsidRPr="008021EB">
      <w:pPr>
        <w:pStyle w:val="Ttulo1"/>
        <w:ind w:firstLine="0" w:left="0"/>
        <w:jc w:val="center"/>
        <w:rPr>
          <w:rFonts w:ascii="Calibri" w:cs="Arial" w:hAnsi="Calibri"/>
          <w:sz w:val="20"/>
        </w:rPr>
      </w:pPr>
      <w:r w:rsidRPr="008021EB">
        <w:rPr>
          <w:rFonts w:ascii="Calibri" w:cs="Arial" w:hAnsi="Calibri"/>
          <w:sz w:val="20"/>
        </w:rPr>
        <w:t>EL ACREEDOR</w:t>
      </w:r>
    </w:p>
    <w:p w14:paraId="2ABDA369" w14:textId="77777777" w:rsidP="009F1F60" w:rsidR="00C521AF" w:rsidRDefault="009F1F60" w:rsidRPr="008021EB">
      <w:pPr>
        <w:jc w:val="center"/>
        <w:rPr>
          <w:rFonts w:asciiTheme="minorHAnsi" w:cstheme="minorHAnsi" w:hAnsiTheme="minorHAnsi"/>
          <w:b/>
          <w:bCs/>
        </w:rPr>
      </w:pPr>
      <w:r w:rsidRPr="008021EB">
        <w:rPr>
          <w:rFonts w:asciiTheme="minorHAnsi" w:cstheme="minorHAnsi" w:hAnsiTheme="minorHAnsi"/>
          <w:b/>
          <w:bCs/>
        </w:rPr>
        <w:t>FONDO CAPITAL EMPRENDEDOR - FONDO DE INVERSION</w:t>
      </w:r>
    </w:p>
    <w:p w14:paraId="4832CF02" w14:textId="77777777" w:rsidP="009F1F60" w:rsidR="009F1F60" w:rsidRDefault="009F1F60" w:rsidRPr="008021EB">
      <w:pPr>
        <w:jc w:val="center"/>
        <w:rPr>
          <w:rFonts w:ascii="Calibri" w:cs="Arial" w:hAnsi="Calibri"/>
        </w:rPr>
      </w:pPr>
    </w:p>
    <w:p w14:paraId="603C4DBA" w14:textId="77777777" w:rsidP="00CB2B7D" w:rsidR="00C521AF" w:rsidRDefault="00C521AF" w:rsidRPr="008021EB">
      <w:pPr>
        <w:rPr>
          <w:rFonts w:ascii="Calibri" w:cs="Arial" w:hAnsi="Calibri"/>
        </w:rPr>
      </w:pPr>
    </w:p>
    <w:p w14:paraId="047EB5C9" w14:textId="77777777" w:rsidP="00D76A3E" w:rsidR="009E378A" w:rsidRDefault="009E378A" w:rsidRPr="008021EB">
      <w:pPr>
        <w:jc w:val="center"/>
        <w:rPr>
          <w:rFonts w:ascii="Calibri" w:cs="Arial" w:hAnsi="Calibri"/>
        </w:rPr>
      </w:pPr>
    </w:p>
    <w:p w14:paraId="0C109200" w14:textId="77777777" w:rsidP="00D76A3E" w:rsidR="00C91179" w:rsidRDefault="00C91179" w:rsidRPr="008021EB">
      <w:pPr>
        <w:jc w:val="center"/>
        <w:rPr>
          <w:rFonts w:ascii="Calibri" w:cs="Arial" w:hAnsi="Calibri"/>
        </w:rPr>
      </w:pPr>
      <w:r w:rsidRPr="008021EB">
        <w:rPr>
          <w:rFonts w:ascii="Calibri" w:cs="Arial" w:hAnsi="Calibri"/>
        </w:rPr>
        <w:t>____________________________________                         ____________________________________</w:t>
      </w:r>
    </w:p>
    <w:p w14:paraId="72BDC364" w14:textId="77777777" w:rsidP="00D76A3E" w:rsidR="00C91179" w:rsidRDefault="00C91179" w:rsidRPr="008021EB">
      <w:pPr>
        <w:jc w:val="center"/>
        <w:rPr>
          <w:rFonts w:ascii="Calibri" w:cs="Arial" w:hAnsi="Calibri"/>
          <w:b/>
        </w:rPr>
      </w:pPr>
      <w:r w:rsidRPr="008021EB">
        <w:rPr>
          <w:rFonts w:ascii="Calibri" w:cs="Arial" w:hAnsi="Calibri"/>
          <w:b/>
          <w:bCs/>
        </w:rPr>
        <w:t>Denisse Adriana I. Vega Farro                                                         Miguel Ivan Moreano Peña</w:t>
      </w:r>
    </w:p>
    <w:p w14:paraId="74FDD8C6" w14:textId="77777777" w:rsidP="00D76A3E" w:rsidR="00C91179" w:rsidRDefault="00C91179" w:rsidRPr="008021EB">
      <w:pPr>
        <w:ind w:firstLine="708" w:left="708"/>
        <w:rPr>
          <w:rFonts w:ascii="Calibri" w:cs="Arial" w:hAnsi="Calibri"/>
        </w:rPr>
      </w:pPr>
      <w:r w:rsidRPr="008021EB">
        <w:rPr>
          <w:rFonts w:ascii="Calibri" w:cs="Arial" w:hAnsi="Calibri"/>
        </w:rPr>
        <w:t xml:space="preserve">DNI Nº 45443332                                                                           </w:t>
      </w:r>
      <w:r w:rsidR="001F6E97" w:rsidRPr="008021EB">
        <w:rPr>
          <w:rFonts w:ascii="Calibri" w:cs="Arial" w:hAnsi="Calibri"/>
        </w:rPr>
        <w:t xml:space="preserve">     </w:t>
      </w:r>
      <w:r w:rsidRPr="008021EB">
        <w:rPr>
          <w:rFonts w:ascii="Calibri" w:cs="Arial" w:hAnsi="Calibri"/>
        </w:rPr>
        <w:t>DNI Nº 46671319</w:t>
      </w:r>
    </w:p>
    <w:p w14:paraId="4972111A" w14:textId="77777777" w:rsidR="00616761" w:rsidRDefault="00616761" w:rsidRPr="008021EB">
      <w:pPr>
        <w:jc w:val="center"/>
        <w:rPr>
          <w:rFonts w:ascii="Calibri" w:cs="Arial" w:hAnsi="Calibri"/>
        </w:rPr>
      </w:pPr>
    </w:p>
    <w:p w14:paraId="3806DEF3" w14:textId="77777777" w:rsidP="00616761" w:rsidR="00616761" w:rsidRDefault="00616761" w:rsidRPr="008021EB">
      <w:pPr>
        <w:rPr>
          <w:rFonts w:ascii="Calibri" w:cs="Arial" w:hAnsi="Calibri"/>
        </w:rPr>
      </w:pPr>
    </w:p>
    <w:p w14:paraId="7AA3D535" w14:textId="77777777" w:rsidP="00616761" w:rsidR="00616761" w:rsidRDefault="00616761" w:rsidRPr="008021EB">
      <w:pPr>
        <w:rPr>
          <w:rFonts w:ascii="Calibri" w:cs="Arial" w:hAnsi="Calibri"/>
        </w:rPr>
      </w:pPr>
    </w:p>
    <w:p w14:paraId="7A3756A6" w14:textId="77777777" w:rsidP="00616761" w:rsidR="00616761" w:rsidRDefault="00616761" w:rsidRPr="008021EB">
      <w:pPr>
        <w:rPr>
          <w:rFonts w:ascii="Calibri" w:cs="Arial" w:hAnsi="Calibri"/>
        </w:rPr>
      </w:pPr>
    </w:p>
    <w:p w14:paraId="38041D02" w14:textId="77777777" w:rsidP="00616761" w:rsidR="00616761" w:rsidRDefault="00616761" w:rsidRPr="008021EB">
      <w:pPr>
        <w:rPr>
          <w:rFonts w:ascii="Calibri" w:cs="Arial" w:hAnsi="Calibri"/>
        </w:rPr>
      </w:pPr>
    </w:p>
    <w:p w14:paraId="10D9B590" w14:textId="77777777" w:rsidP="00616761" w:rsidR="00616761" w:rsidRDefault="00616761" w:rsidRPr="008021EB">
      <w:pPr>
        <w:rPr>
          <w:rFonts w:ascii="Calibri" w:cs="Arial" w:hAnsi="Calibri"/>
        </w:rPr>
      </w:pPr>
    </w:p>
    <w:p w14:paraId="0B171501" w14:textId="77777777" w:rsidP="00616761" w:rsidR="00616761" w:rsidRDefault="00616761" w:rsidRPr="008021EB">
      <w:pPr>
        <w:rPr>
          <w:rFonts w:ascii="Calibri" w:cs="Arial" w:hAnsi="Calibri"/>
        </w:rPr>
      </w:pPr>
    </w:p>
    <w:p w14:paraId="0F8D89FA" w14:textId="77777777" w:rsidP="00616761" w:rsidR="00616761" w:rsidRDefault="00616761" w:rsidRPr="008021EB">
      <w:pPr>
        <w:rPr>
          <w:rFonts w:ascii="Calibri" w:cs="Arial" w:hAnsi="Calibri"/>
        </w:rPr>
      </w:pPr>
    </w:p>
    <w:p w14:paraId="43F301A7" w14:textId="77777777" w:rsidP="00616761" w:rsidR="00616761" w:rsidRDefault="00616761" w:rsidRPr="008021EB">
      <w:pPr>
        <w:rPr>
          <w:rFonts w:ascii="Calibri" w:cs="Arial" w:hAnsi="Calibri"/>
        </w:rPr>
      </w:pPr>
    </w:p>
    <w:p w14:paraId="5C934898" w14:textId="77777777" w:rsidP="00616761" w:rsidR="00616761" w:rsidRDefault="00616761" w:rsidRPr="008021EB">
      <w:pPr>
        <w:rPr>
          <w:rFonts w:ascii="Calibri" w:cs="Arial" w:hAnsi="Calibri"/>
        </w:rPr>
      </w:pPr>
    </w:p>
    <w:p w14:paraId="1954E2C3" w14:textId="77777777" w:rsidP="00616761" w:rsidR="00616761" w:rsidRDefault="00616761" w:rsidRPr="008021EB">
      <w:pPr>
        <w:rPr>
          <w:rFonts w:ascii="Calibri" w:cs="Arial" w:hAnsi="Calibri"/>
        </w:rPr>
      </w:pPr>
    </w:p>
    <w:p w14:paraId="688C09C3" w14:textId="77777777" w:rsidP="00616761" w:rsidR="00616761" w:rsidRDefault="00616761" w:rsidRPr="008021EB">
      <w:pPr>
        <w:rPr>
          <w:rFonts w:ascii="Calibri" w:cs="Arial" w:hAnsi="Calibri"/>
        </w:rPr>
      </w:pPr>
    </w:p>
    <w:p w14:paraId="5F5F5D26" w14:textId="77777777" w:rsidP="00616761" w:rsidR="00616761" w:rsidRDefault="00616761" w:rsidRPr="008021EB">
      <w:pPr>
        <w:rPr>
          <w:rFonts w:ascii="Calibri" w:cs="Arial" w:hAnsi="Calibri"/>
        </w:rPr>
      </w:pPr>
    </w:p>
    <w:p w14:paraId="68855671" w14:textId="77777777" w:rsidP="00616761" w:rsidR="00616761" w:rsidRDefault="00616761" w:rsidRPr="008021EB">
      <w:pPr>
        <w:rPr>
          <w:rFonts w:ascii="Calibri" w:cs="Arial" w:hAnsi="Calibri"/>
        </w:rPr>
      </w:pPr>
    </w:p>
    <w:p w14:paraId="5E520C82" w14:textId="77777777" w:rsidP="00616761" w:rsidR="00616761" w:rsidRDefault="00616761" w:rsidRPr="008021EB">
      <w:pPr>
        <w:rPr>
          <w:rFonts w:ascii="Calibri" w:cs="Arial" w:hAnsi="Calibri"/>
        </w:rPr>
      </w:pPr>
    </w:p>
    <w:p w14:paraId="0CB6C0CE" w14:textId="77777777" w:rsidP="00616761" w:rsidR="00616761" w:rsidRDefault="00616761" w:rsidRPr="008021EB">
      <w:pPr>
        <w:rPr>
          <w:rFonts w:ascii="Calibri" w:cs="Arial" w:hAnsi="Calibri"/>
        </w:rPr>
      </w:pPr>
    </w:p>
    <w:p w14:paraId="5A0F4FB0" w14:textId="77777777" w:rsidP="00616761" w:rsidR="00616761" w:rsidRDefault="00616761" w:rsidRPr="008021EB">
      <w:pPr>
        <w:rPr>
          <w:rFonts w:ascii="Calibri" w:cs="Arial" w:hAnsi="Calibri"/>
        </w:rPr>
      </w:pPr>
    </w:p>
    <w:p w14:paraId="1870FD43" w14:textId="77777777" w:rsidP="00616761" w:rsidR="007B2221" w:rsidRDefault="007B2221" w:rsidRPr="008021EB">
      <w:pPr>
        <w:rPr>
          <w:rFonts w:ascii="Calibri" w:cs="Arial" w:hAnsi="Calibri"/>
        </w:rPr>
      </w:pPr>
    </w:p>
    <w:p w14:paraId="41B0C383" w14:textId="77777777" w:rsidP="00616761" w:rsidR="007B2221" w:rsidRDefault="007B2221" w:rsidRPr="008021EB">
      <w:pPr>
        <w:rPr>
          <w:rFonts w:ascii="Calibri" w:cs="Arial" w:hAnsi="Calibri"/>
        </w:rPr>
      </w:pPr>
    </w:p>
    <w:p w14:paraId="35496011" w14:textId="77777777" w:rsidP="00616761" w:rsidR="007B2221" w:rsidRDefault="007B2221" w:rsidRPr="008021EB">
      <w:pPr>
        <w:rPr>
          <w:rFonts w:ascii="Calibri" w:cs="Arial" w:hAnsi="Calibri"/>
        </w:rPr>
      </w:pPr>
    </w:p>
    <w:p w14:paraId="5AF74018" w14:textId="77777777" w:rsidP="00616761" w:rsidR="007B2221" w:rsidRDefault="007B2221" w:rsidRPr="008021EB">
      <w:pPr>
        <w:rPr>
          <w:rFonts w:ascii="Calibri" w:cs="Arial" w:hAnsi="Calibri"/>
        </w:rPr>
      </w:pPr>
    </w:p>
    <w:p w14:paraId="5A62C357" w14:textId="77777777" w:rsidP="00616761" w:rsidR="007B2221" w:rsidRDefault="007B2221" w:rsidRPr="008021EB">
      <w:pPr>
        <w:rPr>
          <w:rFonts w:ascii="Calibri" w:cs="Arial" w:hAnsi="Calibri"/>
        </w:rPr>
      </w:pPr>
    </w:p>
    <w:p w14:paraId="19ECCCA8" w14:textId="77777777" w:rsidP="00616761" w:rsidR="007B2221" w:rsidRDefault="007B2221" w:rsidRPr="008021EB">
      <w:pPr>
        <w:rPr>
          <w:rFonts w:ascii="Calibri" w:cs="Arial" w:hAnsi="Calibri"/>
        </w:rPr>
      </w:pPr>
    </w:p>
    <w:p w14:paraId="2C73F9A9" w14:textId="77777777" w:rsidP="00616761" w:rsidR="00616761" w:rsidRDefault="00171DF0" w:rsidRPr="008021EB">
      <w:pPr>
        <w:rPr>
          <w:rFonts w:ascii="Calibri" w:cs="Arial" w:hAnsi="Calibri"/>
        </w:rPr>
      </w:pPr>
      <w:r w:rsidRPr="008021EB">
        <w:rPr>
          <w:rFonts w:ascii="Tahoma" w:hAnsi="Tahoma"/>
          <w:sz w:val="16"/>
          <w:szCs w:val="16"/>
        </w:rPr>
        <w:t>13584</w:t>
      </w:r>
      <w:r w:rsidR="00673553" w:rsidRPr="008021EB">
        <w:rPr>
          <w:rFonts w:ascii="Calibri" w:cs="Arial" w:hAnsi="Calibri"/>
        </w:rPr>
        <w:t>/</w:t>
      </w:r>
      <w:r w:rsidR="003D024A" w:rsidRPr="008021EB">
        <w:rPr>
          <w:rFonts w:ascii="Calibri" w:cs="Arial" w:hAnsi="Calibri"/>
        </w:rPr>
        <w:t>MGH</w:t>
      </w:r>
    </w:p>
    <w:sectPr w:rsidR="00616761" w:rsidRPr="008021EB" w:rsidSect="00DC0157">
      <w:footerReference r:id="rId8" w:type="default"/>
      <w:pgSz w:code="9" w:h="16840" w:w="11907"/>
      <w:pgMar w:bottom="1134" w:footer="1440" w:gutter="0" w:header="1440" w:left="1440" w:right="1287" w:top="1135"/>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C524B" w14:textId="77777777" w:rsidR="00E30CAA" w:rsidRDefault="00E30CAA" w:rsidP="00992D90">
      <w:r>
        <w:separator/>
      </w:r>
    </w:p>
  </w:endnote>
  <w:endnote w:type="continuationSeparator" w:id="0">
    <w:p w14:paraId="184954EC" w14:textId="77777777" w:rsidR="00E30CAA" w:rsidRDefault="00E30CAA" w:rsidP="00992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p w14:paraId="009A7928" w14:textId="77777777" w:rsidP="00992D90" w:rsidR="00992D90" w:rsidRDefault="00992D90" w:rsidRPr="0059020F">
    <w:pPr>
      <w:overflowPunct/>
      <w:autoSpaceDE/>
      <w:autoSpaceDN/>
      <w:adjustRightInd/>
      <w:textAlignment w:val="auto"/>
      <w:rPr>
        <w:sz w:val="18"/>
        <w:szCs w:val="18"/>
        <w:lang w:val="es-ES"/>
      </w:rPr>
    </w:pPr>
  </w:p>
  <w:p w14:paraId="4126988C" w14:textId="77777777" w:rsidP="00992D90" w:rsidR="00992D90" w:rsidRDefault="00992D90" w:rsidRPr="00992D90">
    <w:pPr>
      <w:pStyle w:val="Piedepgina"/>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footnote w:id="-1" w:type="separator">
    <w:p w14:paraId="763AAA3C" w14:textId="77777777" w:rsidP="00992D90" w:rsidR="00E30CAA" w:rsidRDefault="00E30CAA">
      <w:r>
        <w:separator/>
      </w:r>
    </w:p>
  </w:footnote>
  <w:footnote w:id="0" w:type="continuationSeparator">
    <w:p w14:paraId="2FAE6D68" w14:textId="77777777" w:rsidP="00992D90" w:rsidR="00E30CAA" w:rsidRDefault="00E30CAA">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29A79B2"/>
    <w:multiLevelType w:val="hybridMultilevel"/>
    <w:tmpl w:val="F032659E"/>
    <w:lvl w:ilvl="0" w:tplc="280A0001">
      <w:start w:val="1"/>
      <w:numFmt w:val="bullet"/>
      <w:lvlText w:val=""/>
      <w:lvlJc w:val="left"/>
      <w:pPr>
        <w:ind w:hanging="360" w:left="720"/>
      </w:pPr>
      <w:rPr>
        <w:rFonts w:ascii="Symbol" w:hAnsi="Symbol" w:hint="default"/>
      </w:rPr>
    </w:lvl>
    <w:lvl w:ilvl="1" w:tentative="1" w:tplc="280A0003">
      <w:start w:val="1"/>
      <w:numFmt w:val="bullet"/>
      <w:lvlText w:val="o"/>
      <w:lvlJc w:val="left"/>
      <w:pPr>
        <w:ind w:hanging="360" w:left="1440"/>
      </w:pPr>
      <w:rPr>
        <w:rFonts w:ascii="Courier New" w:cs="Courier New" w:hAnsi="Courier New" w:hint="default"/>
      </w:rPr>
    </w:lvl>
    <w:lvl w:ilvl="2" w:tentative="1" w:tplc="280A0005">
      <w:start w:val="1"/>
      <w:numFmt w:val="bullet"/>
      <w:lvlText w:val=""/>
      <w:lvlJc w:val="left"/>
      <w:pPr>
        <w:ind w:hanging="360" w:left="2160"/>
      </w:pPr>
      <w:rPr>
        <w:rFonts w:ascii="Wingdings" w:hAnsi="Wingdings" w:hint="default"/>
      </w:rPr>
    </w:lvl>
    <w:lvl w:ilvl="3" w:tentative="1" w:tplc="280A0001">
      <w:start w:val="1"/>
      <w:numFmt w:val="bullet"/>
      <w:lvlText w:val=""/>
      <w:lvlJc w:val="left"/>
      <w:pPr>
        <w:ind w:hanging="360" w:left="2880"/>
      </w:pPr>
      <w:rPr>
        <w:rFonts w:ascii="Symbol" w:hAnsi="Symbol" w:hint="default"/>
      </w:rPr>
    </w:lvl>
    <w:lvl w:ilvl="4" w:tentative="1" w:tplc="280A0003">
      <w:start w:val="1"/>
      <w:numFmt w:val="bullet"/>
      <w:lvlText w:val="o"/>
      <w:lvlJc w:val="left"/>
      <w:pPr>
        <w:ind w:hanging="360" w:left="3600"/>
      </w:pPr>
      <w:rPr>
        <w:rFonts w:ascii="Courier New" w:cs="Courier New" w:hAnsi="Courier New" w:hint="default"/>
      </w:rPr>
    </w:lvl>
    <w:lvl w:ilvl="5" w:tentative="1" w:tplc="280A0005">
      <w:start w:val="1"/>
      <w:numFmt w:val="bullet"/>
      <w:lvlText w:val=""/>
      <w:lvlJc w:val="left"/>
      <w:pPr>
        <w:ind w:hanging="360" w:left="4320"/>
      </w:pPr>
      <w:rPr>
        <w:rFonts w:ascii="Wingdings" w:hAnsi="Wingdings" w:hint="default"/>
      </w:rPr>
    </w:lvl>
    <w:lvl w:ilvl="6" w:tentative="1" w:tplc="280A0001">
      <w:start w:val="1"/>
      <w:numFmt w:val="bullet"/>
      <w:lvlText w:val=""/>
      <w:lvlJc w:val="left"/>
      <w:pPr>
        <w:ind w:hanging="360" w:left="5040"/>
      </w:pPr>
      <w:rPr>
        <w:rFonts w:ascii="Symbol" w:hAnsi="Symbol" w:hint="default"/>
      </w:rPr>
    </w:lvl>
    <w:lvl w:ilvl="7" w:tentative="1" w:tplc="280A0003">
      <w:start w:val="1"/>
      <w:numFmt w:val="bullet"/>
      <w:lvlText w:val="o"/>
      <w:lvlJc w:val="left"/>
      <w:pPr>
        <w:ind w:hanging="360" w:left="5760"/>
      </w:pPr>
      <w:rPr>
        <w:rFonts w:ascii="Courier New" w:cs="Courier New" w:hAnsi="Courier New" w:hint="default"/>
      </w:rPr>
    </w:lvl>
    <w:lvl w:ilvl="8" w:tentative="1" w:tplc="280A0005">
      <w:start w:val="1"/>
      <w:numFmt w:val="bullet"/>
      <w:lvlText w:val=""/>
      <w:lvlJc w:val="left"/>
      <w:pPr>
        <w:ind w:hanging="360" w:left="6480"/>
      </w:pPr>
      <w:rPr>
        <w:rFonts w:ascii="Wingdings" w:hAnsi="Wingdings" w:hint="default"/>
      </w:rPr>
    </w:lvl>
  </w:abstractNum>
  <w:abstractNum w15:restartNumberingAfterBreak="0" w:abstractNumId="1">
    <w:nsid w:val="20D00C86"/>
    <w:multiLevelType w:val="hybridMultilevel"/>
    <w:tmpl w:val="17347486"/>
    <w:lvl w:ilvl="0" w:tplc="D006066C">
      <w:start w:val="1"/>
      <w:numFmt w:val="lowerLetter"/>
      <w:lvlText w:val="%1)"/>
      <w:lvlJc w:val="left"/>
      <w:pPr>
        <w:ind w:hanging="360" w:left="720"/>
      </w:pPr>
      <w:rPr>
        <w:b/>
        <w:lang w:val="es-ES_tradnl"/>
      </w:rPr>
    </w:lvl>
    <w:lvl w:ilvl="1" w:tentative="1" w:tplc="280A0019">
      <w:start w:val="1"/>
      <w:numFmt w:val="lowerLetter"/>
      <w:lvlText w:val="%2."/>
      <w:lvlJc w:val="left"/>
      <w:pPr>
        <w:ind w:hanging="360" w:left="1440"/>
      </w:pPr>
    </w:lvl>
    <w:lvl w:ilvl="2" w:tentative="1" w:tplc="280A001B">
      <w:start w:val="1"/>
      <w:numFmt w:val="lowerRoman"/>
      <w:lvlText w:val="%3."/>
      <w:lvlJc w:val="right"/>
      <w:pPr>
        <w:ind w:hanging="180" w:left="2160"/>
      </w:pPr>
    </w:lvl>
    <w:lvl w:ilvl="3" w:tentative="1" w:tplc="280A000F">
      <w:start w:val="1"/>
      <w:numFmt w:val="decimal"/>
      <w:lvlText w:val="%4."/>
      <w:lvlJc w:val="left"/>
      <w:pPr>
        <w:ind w:hanging="360" w:left="2880"/>
      </w:pPr>
    </w:lvl>
    <w:lvl w:ilvl="4" w:tentative="1" w:tplc="280A0019">
      <w:start w:val="1"/>
      <w:numFmt w:val="lowerLetter"/>
      <w:lvlText w:val="%5."/>
      <w:lvlJc w:val="left"/>
      <w:pPr>
        <w:ind w:hanging="360" w:left="3600"/>
      </w:pPr>
    </w:lvl>
    <w:lvl w:ilvl="5" w:tentative="1" w:tplc="280A001B">
      <w:start w:val="1"/>
      <w:numFmt w:val="lowerRoman"/>
      <w:lvlText w:val="%6."/>
      <w:lvlJc w:val="right"/>
      <w:pPr>
        <w:ind w:hanging="180" w:left="4320"/>
      </w:pPr>
    </w:lvl>
    <w:lvl w:ilvl="6" w:tentative="1" w:tplc="280A000F">
      <w:start w:val="1"/>
      <w:numFmt w:val="decimal"/>
      <w:lvlText w:val="%7."/>
      <w:lvlJc w:val="left"/>
      <w:pPr>
        <w:ind w:hanging="360" w:left="5040"/>
      </w:pPr>
    </w:lvl>
    <w:lvl w:ilvl="7" w:tentative="1" w:tplc="280A0019">
      <w:start w:val="1"/>
      <w:numFmt w:val="lowerLetter"/>
      <w:lvlText w:val="%8."/>
      <w:lvlJc w:val="left"/>
      <w:pPr>
        <w:ind w:hanging="360" w:left="5760"/>
      </w:pPr>
    </w:lvl>
    <w:lvl w:ilvl="8" w:tentative="1" w:tplc="280A001B">
      <w:start w:val="1"/>
      <w:numFmt w:val="lowerRoman"/>
      <w:lvlText w:val="%9."/>
      <w:lvlJc w:val="right"/>
      <w:pPr>
        <w:ind w:hanging="180" w:left="6480"/>
      </w:pPr>
    </w:lvl>
  </w:abstractNum>
  <w:abstractNum w15:restartNumberingAfterBreak="0" w:abstractNumId="2">
    <w:nsid w:val="282665F1"/>
    <w:multiLevelType w:val="hybridMultilevel"/>
    <w:tmpl w:val="FD5C5B78"/>
    <w:lvl w:ilvl="0" w:tplc="A788B418">
      <w:start w:val="1"/>
      <w:numFmt w:val="lowerLetter"/>
      <w:lvlText w:val="%1)"/>
      <w:lvlJc w:val="left"/>
      <w:pPr>
        <w:ind w:hanging="360" w:left="720"/>
      </w:pPr>
      <w:rPr>
        <w:b/>
      </w:rPr>
    </w:lvl>
    <w:lvl w:ilvl="1" w:tentative="1" w:tplc="280A0019">
      <w:start w:val="1"/>
      <w:numFmt w:val="lowerLetter"/>
      <w:lvlText w:val="%2."/>
      <w:lvlJc w:val="left"/>
      <w:pPr>
        <w:ind w:hanging="360" w:left="1440"/>
      </w:pPr>
    </w:lvl>
    <w:lvl w:ilvl="2" w:tentative="1" w:tplc="280A001B">
      <w:start w:val="1"/>
      <w:numFmt w:val="lowerRoman"/>
      <w:lvlText w:val="%3."/>
      <w:lvlJc w:val="right"/>
      <w:pPr>
        <w:ind w:hanging="180" w:left="2160"/>
      </w:pPr>
    </w:lvl>
    <w:lvl w:ilvl="3" w:tentative="1" w:tplc="280A000F">
      <w:start w:val="1"/>
      <w:numFmt w:val="decimal"/>
      <w:lvlText w:val="%4."/>
      <w:lvlJc w:val="left"/>
      <w:pPr>
        <w:ind w:hanging="360" w:left="2880"/>
      </w:pPr>
    </w:lvl>
    <w:lvl w:ilvl="4" w:tentative="1" w:tplc="280A0019">
      <w:start w:val="1"/>
      <w:numFmt w:val="lowerLetter"/>
      <w:lvlText w:val="%5."/>
      <w:lvlJc w:val="left"/>
      <w:pPr>
        <w:ind w:hanging="360" w:left="3600"/>
      </w:pPr>
    </w:lvl>
    <w:lvl w:ilvl="5" w:tentative="1" w:tplc="280A001B">
      <w:start w:val="1"/>
      <w:numFmt w:val="lowerRoman"/>
      <w:lvlText w:val="%6."/>
      <w:lvlJc w:val="right"/>
      <w:pPr>
        <w:ind w:hanging="180" w:left="4320"/>
      </w:pPr>
    </w:lvl>
    <w:lvl w:ilvl="6" w:tentative="1" w:tplc="280A000F">
      <w:start w:val="1"/>
      <w:numFmt w:val="decimal"/>
      <w:lvlText w:val="%7."/>
      <w:lvlJc w:val="left"/>
      <w:pPr>
        <w:ind w:hanging="360" w:left="5040"/>
      </w:pPr>
    </w:lvl>
    <w:lvl w:ilvl="7" w:tentative="1" w:tplc="280A0019">
      <w:start w:val="1"/>
      <w:numFmt w:val="lowerLetter"/>
      <w:lvlText w:val="%8."/>
      <w:lvlJc w:val="left"/>
      <w:pPr>
        <w:ind w:hanging="360" w:left="5760"/>
      </w:pPr>
    </w:lvl>
    <w:lvl w:ilvl="8" w:tentative="1" w:tplc="280A001B">
      <w:start w:val="1"/>
      <w:numFmt w:val="lowerRoman"/>
      <w:lvlText w:val="%9."/>
      <w:lvlJc w:val="right"/>
      <w:pPr>
        <w:ind w:hanging="180" w:left="6480"/>
      </w:pPr>
    </w:lvl>
  </w:abstractNum>
  <w:abstractNum w15:restartNumberingAfterBreak="0" w:abstractNumId="3">
    <w:nsid w:val="28D959D7"/>
    <w:multiLevelType w:val="hybridMultilevel"/>
    <w:tmpl w:val="B602F2FC"/>
    <w:lvl w:ilvl="0" w:tplc="0C0A0001">
      <w:start w:val="1"/>
      <w:numFmt w:val="bullet"/>
      <w:lvlText w:val=""/>
      <w:lvlJc w:val="left"/>
      <w:pPr>
        <w:tabs>
          <w:tab w:pos="720" w:val="num"/>
        </w:tabs>
        <w:ind w:hanging="360" w:left="720"/>
      </w:pPr>
      <w:rPr>
        <w:rFonts w:ascii="Symbol" w:hAnsi="Symbol" w:hint="default"/>
      </w:rPr>
    </w:lvl>
    <w:lvl w:ilvl="1" w:tentative="1" w:tplc="280A0003">
      <w:start w:val="1"/>
      <w:numFmt w:val="bullet"/>
      <w:lvlText w:val="o"/>
      <w:lvlJc w:val="left"/>
      <w:pPr>
        <w:tabs>
          <w:tab w:pos="1440" w:val="num"/>
        </w:tabs>
        <w:ind w:hanging="360" w:left="1440"/>
      </w:pPr>
      <w:rPr>
        <w:rFonts w:ascii="Courier New" w:cs="Courier New" w:hAnsi="Courier New" w:hint="default"/>
      </w:rPr>
    </w:lvl>
    <w:lvl w:ilvl="2" w:tentative="1" w:tplc="280A0005">
      <w:start w:val="1"/>
      <w:numFmt w:val="bullet"/>
      <w:lvlText w:val=""/>
      <w:lvlJc w:val="left"/>
      <w:pPr>
        <w:tabs>
          <w:tab w:pos="2160" w:val="num"/>
        </w:tabs>
        <w:ind w:hanging="360" w:left="2160"/>
      </w:pPr>
      <w:rPr>
        <w:rFonts w:ascii="Wingdings" w:hAnsi="Wingdings" w:hint="default"/>
      </w:rPr>
    </w:lvl>
    <w:lvl w:ilvl="3" w:tentative="1" w:tplc="280A0001">
      <w:start w:val="1"/>
      <w:numFmt w:val="bullet"/>
      <w:lvlText w:val=""/>
      <w:lvlJc w:val="left"/>
      <w:pPr>
        <w:tabs>
          <w:tab w:pos="2880" w:val="num"/>
        </w:tabs>
        <w:ind w:hanging="360" w:left="2880"/>
      </w:pPr>
      <w:rPr>
        <w:rFonts w:ascii="Symbol" w:hAnsi="Symbol" w:hint="default"/>
      </w:rPr>
    </w:lvl>
    <w:lvl w:ilvl="4" w:tentative="1" w:tplc="280A0003">
      <w:start w:val="1"/>
      <w:numFmt w:val="bullet"/>
      <w:lvlText w:val="o"/>
      <w:lvlJc w:val="left"/>
      <w:pPr>
        <w:tabs>
          <w:tab w:pos="3600" w:val="num"/>
        </w:tabs>
        <w:ind w:hanging="360" w:left="3600"/>
      </w:pPr>
      <w:rPr>
        <w:rFonts w:ascii="Courier New" w:cs="Courier New" w:hAnsi="Courier New" w:hint="default"/>
      </w:rPr>
    </w:lvl>
    <w:lvl w:ilvl="5" w:tentative="1" w:tplc="280A0005">
      <w:start w:val="1"/>
      <w:numFmt w:val="bullet"/>
      <w:lvlText w:val=""/>
      <w:lvlJc w:val="left"/>
      <w:pPr>
        <w:tabs>
          <w:tab w:pos="4320" w:val="num"/>
        </w:tabs>
        <w:ind w:hanging="360" w:left="4320"/>
      </w:pPr>
      <w:rPr>
        <w:rFonts w:ascii="Wingdings" w:hAnsi="Wingdings" w:hint="default"/>
      </w:rPr>
    </w:lvl>
    <w:lvl w:ilvl="6" w:tentative="1" w:tplc="280A0001">
      <w:start w:val="1"/>
      <w:numFmt w:val="bullet"/>
      <w:lvlText w:val=""/>
      <w:lvlJc w:val="left"/>
      <w:pPr>
        <w:tabs>
          <w:tab w:pos="5040" w:val="num"/>
        </w:tabs>
        <w:ind w:hanging="360" w:left="5040"/>
      </w:pPr>
      <w:rPr>
        <w:rFonts w:ascii="Symbol" w:hAnsi="Symbol" w:hint="default"/>
      </w:rPr>
    </w:lvl>
    <w:lvl w:ilvl="7" w:tentative="1" w:tplc="280A0003">
      <w:start w:val="1"/>
      <w:numFmt w:val="bullet"/>
      <w:lvlText w:val="o"/>
      <w:lvlJc w:val="left"/>
      <w:pPr>
        <w:tabs>
          <w:tab w:pos="5760" w:val="num"/>
        </w:tabs>
        <w:ind w:hanging="360" w:left="5760"/>
      </w:pPr>
      <w:rPr>
        <w:rFonts w:ascii="Courier New" w:cs="Courier New" w:hAnsi="Courier New" w:hint="default"/>
      </w:rPr>
    </w:lvl>
    <w:lvl w:ilvl="8" w:tentative="1" w:tplc="280A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3FA96509"/>
    <w:multiLevelType w:val="hybridMultilevel"/>
    <w:tmpl w:val="17C8AEC6"/>
    <w:lvl w:ilvl="0" w:tplc="280A0017">
      <w:start w:val="1"/>
      <w:numFmt w:val="lowerLetter"/>
      <w:lvlText w:val="%1)"/>
      <w:lvlJc w:val="left"/>
      <w:pPr>
        <w:ind w:hanging="360" w:left="720"/>
      </w:pPr>
      <w:rPr>
        <w:rFonts w:hint="default"/>
      </w:rPr>
    </w:lvl>
    <w:lvl w:ilvl="1" w:tentative="1" w:tplc="280A0019">
      <w:start w:val="1"/>
      <w:numFmt w:val="lowerLetter"/>
      <w:lvlText w:val="%2."/>
      <w:lvlJc w:val="left"/>
      <w:pPr>
        <w:ind w:hanging="360" w:left="1440"/>
      </w:pPr>
    </w:lvl>
    <w:lvl w:ilvl="2" w:tentative="1" w:tplc="280A001B">
      <w:start w:val="1"/>
      <w:numFmt w:val="lowerRoman"/>
      <w:lvlText w:val="%3."/>
      <w:lvlJc w:val="right"/>
      <w:pPr>
        <w:ind w:hanging="180" w:left="2160"/>
      </w:pPr>
    </w:lvl>
    <w:lvl w:ilvl="3" w:tentative="1" w:tplc="280A000F">
      <w:start w:val="1"/>
      <w:numFmt w:val="decimal"/>
      <w:lvlText w:val="%4."/>
      <w:lvlJc w:val="left"/>
      <w:pPr>
        <w:ind w:hanging="360" w:left="2880"/>
      </w:pPr>
    </w:lvl>
    <w:lvl w:ilvl="4" w:tentative="1" w:tplc="280A0019">
      <w:start w:val="1"/>
      <w:numFmt w:val="lowerLetter"/>
      <w:lvlText w:val="%5."/>
      <w:lvlJc w:val="left"/>
      <w:pPr>
        <w:ind w:hanging="360" w:left="3600"/>
      </w:pPr>
    </w:lvl>
    <w:lvl w:ilvl="5" w:tentative="1" w:tplc="280A001B">
      <w:start w:val="1"/>
      <w:numFmt w:val="lowerRoman"/>
      <w:lvlText w:val="%6."/>
      <w:lvlJc w:val="right"/>
      <w:pPr>
        <w:ind w:hanging="180" w:left="4320"/>
      </w:pPr>
    </w:lvl>
    <w:lvl w:ilvl="6" w:tentative="1" w:tplc="280A000F">
      <w:start w:val="1"/>
      <w:numFmt w:val="decimal"/>
      <w:lvlText w:val="%7."/>
      <w:lvlJc w:val="left"/>
      <w:pPr>
        <w:ind w:hanging="360" w:left="5040"/>
      </w:pPr>
    </w:lvl>
    <w:lvl w:ilvl="7" w:tentative="1" w:tplc="280A0019">
      <w:start w:val="1"/>
      <w:numFmt w:val="lowerLetter"/>
      <w:lvlText w:val="%8."/>
      <w:lvlJc w:val="left"/>
      <w:pPr>
        <w:ind w:hanging="360" w:left="5760"/>
      </w:pPr>
    </w:lvl>
    <w:lvl w:ilvl="8" w:tentative="1" w:tplc="280A001B">
      <w:start w:val="1"/>
      <w:numFmt w:val="lowerRoman"/>
      <w:lvlText w:val="%9."/>
      <w:lvlJc w:val="right"/>
      <w:pPr>
        <w:ind w:hanging="180" w:left="6480"/>
      </w:pPr>
    </w:lvl>
  </w:abstractNum>
  <w:num w16cid:durableId="1885603338" w:numId="1">
    <w:abstractNumId w:val="3"/>
  </w:num>
  <w:num w16cid:durableId="1888952503" w:numId="2">
    <w:abstractNumId w:val="2"/>
  </w:num>
  <w:num w16cid:durableId="1447504155" w:numId="3">
    <w:abstractNumId w:val="4"/>
  </w:num>
  <w:num w16cid:durableId="929696950" w:numId="4">
    <w:abstractNumId w:val="0"/>
  </w:num>
  <w:num w16cid:durableId="1095977569" w:numId="5">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zoom w:percent="100"/>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46C"/>
    <w:rsid w:val="000007E5"/>
    <w:rsid w:val="00005FC7"/>
    <w:rsid w:val="00007326"/>
    <w:rsid w:val="00007474"/>
    <w:rsid w:val="00011AD0"/>
    <w:rsid w:val="000268DD"/>
    <w:rsid w:val="0002749B"/>
    <w:rsid w:val="00034968"/>
    <w:rsid w:val="0003538A"/>
    <w:rsid w:val="00036D14"/>
    <w:rsid w:val="00043515"/>
    <w:rsid w:val="00046099"/>
    <w:rsid w:val="00046609"/>
    <w:rsid w:val="00054CEB"/>
    <w:rsid w:val="00065AEC"/>
    <w:rsid w:val="000675F3"/>
    <w:rsid w:val="00083ADE"/>
    <w:rsid w:val="00093318"/>
    <w:rsid w:val="00094F1C"/>
    <w:rsid w:val="000A1A10"/>
    <w:rsid w:val="000B3F46"/>
    <w:rsid w:val="000B3FF2"/>
    <w:rsid w:val="000B5D6C"/>
    <w:rsid w:val="000C79C0"/>
    <w:rsid w:val="000D3FD7"/>
    <w:rsid w:val="000D5BCE"/>
    <w:rsid w:val="000D5F50"/>
    <w:rsid w:val="000E5AB2"/>
    <w:rsid w:val="00101F84"/>
    <w:rsid w:val="00103164"/>
    <w:rsid w:val="00103E36"/>
    <w:rsid w:val="001065C6"/>
    <w:rsid w:val="001218DE"/>
    <w:rsid w:val="00135F6D"/>
    <w:rsid w:val="00142395"/>
    <w:rsid w:val="00143CA0"/>
    <w:rsid w:val="00153774"/>
    <w:rsid w:val="00156700"/>
    <w:rsid w:val="00171DF0"/>
    <w:rsid w:val="001755C5"/>
    <w:rsid w:val="001767E9"/>
    <w:rsid w:val="001A0220"/>
    <w:rsid w:val="001A5326"/>
    <w:rsid w:val="001A5657"/>
    <w:rsid w:val="001A7600"/>
    <w:rsid w:val="001D110C"/>
    <w:rsid w:val="001E2319"/>
    <w:rsid w:val="001E3F1F"/>
    <w:rsid w:val="001E494F"/>
    <w:rsid w:val="001E6959"/>
    <w:rsid w:val="001F6E97"/>
    <w:rsid w:val="002020FF"/>
    <w:rsid w:val="00203A0A"/>
    <w:rsid w:val="00207967"/>
    <w:rsid w:val="00214BF6"/>
    <w:rsid w:val="00216FD8"/>
    <w:rsid w:val="0021712A"/>
    <w:rsid w:val="00221F6B"/>
    <w:rsid w:val="002243F6"/>
    <w:rsid w:val="0025410A"/>
    <w:rsid w:val="00264C52"/>
    <w:rsid w:val="00270544"/>
    <w:rsid w:val="00274BF3"/>
    <w:rsid w:val="0028602C"/>
    <w:rsid w:val="00286748"/>
    <w:rsid w:val="0029248E"/>
    <w:rsid w:val="00295AF9"/>
    <w:rsid w:val="002A1DBE"/>
    <w:rsid w:val="002A3B28"/>
    <w:rsid w:val="002A3F23"/>
    <w:rsid w:val="002B0E7F"/>
    <w:rsid w:val="002B16DC"/>
    <w:rsid w:val="002D39FC"/>
    <w:rsid w:val="002D58B6"/>
    <w:rsid w:val="002D7E4E"/>
    <w:rsid w:val="002E21C4"/>
    <w:rsid w:val="002E3FF6"/>
    <w:rsid w:val="002F1A74"/>
    <w:rsid w:val="002F3AD6"/>
    <w:rsid w:val="002F78F5"/>
    <w:rsid w:val="003045DB"/>
    <w:rsid w:val="00307A0E"/>
    <w:rsid w:val="003203D8"/>
    <w:rsid w:val="00327CF1"/>
    <w:rsid w:val="00335F1E"/>
    <w:rsid w:val="00341F59"/>
    <w:rsid w:val="00345889"/>
    <w:rsid w:val="00346185"/>
    <w:rsid w:val="00353DE3"/>
    <w:rsid w:val="00366E64"/>
    <w:rsid w:val="00382F2E"/>
    <w:rsid w:val="003940FD"/>
    <w:rsid w:val="003B0B1A"/>
    <w:rsid w:val="003B6CC3"/>
    <w:rsid w:val="003C1993"/>
    <w:rsid w:val="003C217B"/>
    <w:rsid w:val="003D024A"/>
    <w:rsid w:val="00401D62"/>
    <w:rsid w:val="00413A2B"/>
    <w:rsid w:val="0041519C"/>
    <w:rsid w:val="0041675E"/>
    <w:rsid w:val="004305E5"/>
    <w:rsid w:val="004411F9"/>
    <w:rsid w:val="0044398C"/>
    <w:rsid w:val="00466F53"/>
    <w:rsid w:val="0047034F"/>
    <w:rsid w:val="00480FE7"/>
    <w:rsid w:val="00481736"/>
    <w:rsid w:val="00490FFF"/>
    <w:rsid w:val="004960B2"/>
    <w:rsid w:val="00496DC5"/>
    <w:rsid w:val="004A2F6C"/>
    <w:rsid w:val="004B5E35"/>
    <w:rsid w:val="004D03BA"/>
    <w:rsid w:val="004D44FB"/>
    <w:rsid w:val="004E1A7F"/>
    <w:rsid w:val="004E1E3C"/>
    <w:rsid w:val="004F0913"/>
    <w:rsid w:val="005045BE"/>
    <w:rsid w:val="00507C27"/>
    <w:rsid w:val="00517BED"/>
    <w:rsid w:val="005408F5"/>
    <w:rsid w:val="005422E6"/>
    <w:rsid w:val="00556878"/>
    <w:rsid w:val="005601F4"/>
    <w:rsid w:val="00561AC0"/>
    <w:rsid w:val="00564EA2"/>
    <w:rsid w:val="00572201"/>
    <w:rsid w:val="005827A8"/>
    <w:rsid w:val="0059020F"/>
    <w:rsid w:val="0059072F"/>
    <w:rsid w:val="00594D20"/>
    <w:rsid w:val="00594E3F"/>
    <w:rsid w:val="0059503A"/>
    <w:rsid w:val="0059553A"/>
    <w:rsid w:val="005A2B4B"/>
    <w:rsid w:val="005C009B"/>
    <w:rsid w:val="005C194C"/>
    <w:rsid w:val="005C4589"/>
    <w:rsid w:val="005D0278"/>
    <w:rsid w:val="005D452F"/>
    <w:rsid w:val="005D7AB7"/>
    <w:rsid w:val="005E32CF"/>
    <w:rsid w:val="005E4C51"/>
    <w:rsid w:val="005F49E9"/>
    <w:rsid w:val="00602BB6"/>
    <w:rsid w:val="006032CA"/>
    <w:rsid w:val="00605D61"/>
    <w:rsid w:val="00616761"/>
    <w:rsid w:val="006278C1"/>
    <w:rsid w:val="00654E03"/>
    <w:rsid w:val="00657F8E"/>
    <w:rsid w:val="00660B0E"/>
    <w:rsid w:val="00665D9D"/>
    <w:rsid w:val="00673553"/>
    <w:rsid w:val="006827CC"/>
    <w:rsid w:val="00683F79"/>
    <w:rsid w:val="00684E31"/>
    <w:rsid w:val="006854CC"/>
    <w:rsid w:val="006858A6"/>
    <w:rsid w:val="00690862"/>
    <w:rsid w:val="006A1E20"/>
    <w:rsid w:val="006A5D95"/>
    <w:rsid w:val="006B5618"/>
    <w:rsid w:val="006C5851"/>
    <w:rsid w:val="006D1326"/>
    <w:rsid w:val="006D1F7F"/>
    <w:rsid w:val="006D39DF"/>
    <w:rsid w:val="006E33CF"/>
    <w:rsid w:val="006E65C4"/>
    <w:rsid w:val="00700373"/>
    <w:rsid w:val="007028C8"/>
    <w:rsid w:val="00711992"/>
    <w:rsid w:val="007235D4"/>
    <w:rsid w:val="00724CA7"/>
    <w:rsid w:val="0072571D"/>
    <w:rsid w:val="007264FF"/>
    <w:rsid w:val="00747008"/>
    <w:rsid w:val="007569C3"/>
    <w:rsid w:val="00775052"/>
    <w:rsid w:val="00775BE4"/>
    <w:rsid w:val="007826F5"/>
    <w:rsid w:val="00792BE3"/>
    <w:rsid w:val="00794486"/>
    <w:rsid w:val="007A6C19"/>
    <w:rsid w:val="007A7031"/>
    <w:rsid w:val="007B2221"/>
    <w:rsid w:val="007B4393"/>
    <w:rsid w:val="007C1920"/>
    <w:rsid w:val="007C62FA"/>
    <w:rsid w:val="007D7303"/>
    <w:rsid w:val="007E0B6F"/>
    <w:rsid w:val="007E740C"/>
    <w:rsid w:val="007F752D"/>
    <w:rsid w:val="008021EB"/>
    <w:rsid w:val="00813516"/>
    <w:rsid w:val="00817EE6"/>
    <w:rsid w:val="00821C39"/>
    <w:rsid w:val="00821C6C"/>
    <w:rsid w:val="008262BF"/>
    <w:rsid w:val="00834C4D"/>
    <w:rsid w:val="008351F8"/>
    <w:rsid w:val="00847EF1"/>
    <w:rsid w:val="0085292F"/>
    <w:rsid w:val="0086493E"/>
    <w:rsid w:val="00866F40"/>
    <w:rsid w:val="008707E4"/>
    <w:rsid w:val="00892705"/>
    <w:rsid w:val="0089535A"/>
    <w:rsid w:val="008A666C"/>
    <w:rsid w:val="008B036E"/>
    <w:rsid w:val="008B2DBE"/>
    <w:rsid w:val="008D2BB8"/>
    <w:rsid w:val="008E0870"/>
    <w:rsid w:val="008E3DD8"/>
    <w:rsid w:val="008E4D1E"/>
    <w:rsid w:val="008E66D0"/>
    <w:rsid w:val="008F61EF"/>
    <w:rsid w:val="00900032"/>
    <w:rsid w:val="009010AE"/>
    <w:rsid w:val="0090682C"/>
    <w:rsid w:val="00911326"/>
    <w:rsid w:val="00912701"/>
    <w:rsid w:val="00913ED1"/>
    <w:rsid w:val="009206E3"/>
    <w:rsid w:val="009217BE"/>
    <w:rsid w:val="00924B71"/>
    <w:rsid w:val="00937AED"/>
    <w:rsid w:val="00941C60"/>
    <w:rsid w:val="00951020"/>
    <w:rsid w:val="009519D8"/>
    <w:rsid w:val="00953DF2"/>
    <w:rsid w:val="00954253"/>
    <w:rsid w:val="009714E7"/>
    <w:rsid w:val="00976A84"/>
    <w:rsid w:val="0098087B"/>
    <w:rsid w:val="009845F6"/>
    <w:rsid w:val="00984CE0"/>
    <w:rsid w:val="00987FD0"/>
    <w:rsid w:val="00992D90"/>
    <w:rsid w:val="00996F11"/>
    <w:rsid w:val="009A17D9"/>
    <w:rsid w:val="009A72D3"/>
    <w:rsid w:val="009A74DD"/>
    <w:rsid w:val="009C460F"/>
    <w:rsid w:val="009D0CA7"/>
    <w:rsid w:val="009E378A"/>
    <w:rsid w:val="009F1F60"/>
    <w:rsid w:val="009F403B"/>
    <w:rsid w:val="00A00F40"/>
    <w:rsid w:val="00A03AB1"/>
    <w:rsid w:val="00A07B51"/>
    <w:rsid w:val="00A12E00"/>
    <w:rsid w:val="00A15D6D"/>
    <w:rsid w:val="00A30B69"/>
    <w:rsid w:val="00A53D1A"/>
    <w:rsid w:val="00A56704"/>
    <w:rsid w:val="00A571A3"/>
    <w:rsid w:val="00A60C75"/>
    <w:rsid w:val="00A66B25"/>
    <w:rsid w:val="00A73858"/>
    <w:rsid w:val="00A75445"/>
    <w:rsid w:val="00A90B94"/>
    <w:rsid w:val="00AA26EA"/>
    <w:rsid w:val="00AA293D"/>
    <w:rsid w:val="00AB2810"/>
    <w:rsid w:val="00AB309A"/>
    <w:rsid w:val="00AB613C"/>
    <w:rsid w:val="00AC2319"/>
    <w:rsid w:val="00AD1A6D"/>
    <w:rsid w:val="00AD6EBE"/>
    <w:rsid w:val="00AE57CD"/>
    <w:rsid w:val="00B139FC"/>
    <w:rsid w:val="00B3375B"/>
    <w:rsid w:val="00B3446C"/>
    <w:rsid w:val="00B6655C"/>
    <w:rsid w:val="00B668E7"/>
    <w:rsid w:val="00B73D16"/>
    <w:rsid w:val="00B76556"/>
    <w:rsid w:val="00B837D6"/>
    <w:rsid w:val="00B97A88"/>
    <w:rsid w:val="00BB000B"/>
    <w:rsid w:val="00BD0E88"/>
    <w:rsid w:val="00BE5929"/>
    <w:rsid w:val="00BE6C34"/>
    <w:rsid w:val="00BE6C7F"/>
    <w:rsid w:val="00BE76C6"/>
    <w:rsid w:val="00BF125D"/>
    <w:rsid w:val="00BF13FA"/>
    <w:rsid w:val="00C01A85"/>
    <w:rsid w:val="00C05D1F"/>
    <w:rsid w:val="00C068DB"/>
    <w:rsid w:val="00C128D2"/>
    <w:rsid w:val="00C20AEC"/>
    <w:rsid w:val="00C26A69"/>
    <w:rsid w:val="00C324AF"/>
    <w:rsid w:val="00C42C43"/>
    <w:rsid w:val="00C44176"/>
    <w:rsid w:val="00C50FD1"/>
    <w:rsid w:val="00C521AF"/>
    <w:rsid w:val="00C56907"/>
    <w:rsid w:val="00C63A8D"/>
    <w:rsid w:val="00C71F36"/>
    <w:rsid w:val="00C721E3"/>
    <w:rsid w:val="00C83906"/>
    <w:rsid w:val="00C8718F"/>
    <w:rsid w:val="00C9044D"/>
    <w:rsid w:val="00C91179"/>
    <w:rsid w:val="00CA06B2"/>
    <w:rsid w:val="00CA11AF"/>
    <w:rsid w:val="00CA241D"/>
    <w:rsid w:val="00CA672E"/>
    <w:rsid w:val="00CB031C"/>
    <w:rsid w:val="00CB2AFE"/>
    <w:rsid w:val="00CB2B7D"/>
    <w:rsid w:val="00CB4ECD"/>
    <w:rsid w:val="00CC611B"/>
    <w:rsid w:val="00CC6504"/>
    <w:rsid w:val="00CD131D"/>
    <w:rsid w:val="00CD3743"/>
    <w:rsid w:val="00CD3CB0"/>
    <w:rsid w:val="00CD5785"/>
    <w:rsid w:val="00CE21AB"/>
    <w:rsid w:val="00CE7213"/>
    <w:rsid w:val="00D007FC"/>
    <w:rsid w:val="00D019FE"/>
    <w:rsid w:val="00D108CB"/>
    <w:rsid w:val="00D12A39"/>
    <w:rsid w:val="00D1656D"/>
    <w:rsid w:val="00D20687"/>
    <w:rsid w:val="00D2239F"/>
    <w:rsid w:val="00D32FF7"/>
    <w:rsid w:val="00D42EFD"/>
    <w:rsid w:val="00D56EF3"/>
    <w:rsid w:val="00D61796"/>
    <w:rsid w:val="00D76A3E"/>
    <w:rsid w:val="00D90591"/>
    <w:rsid w:val="00D95F10"/>
    <w:rsid w:val="00DA0D78"/>
    <w:rsid w:val="00DA183F"/>
    <w:rsid w:val="00DA3E44"/>
    <w:rsid w:val="00DA4039"/>
    <w:rsid w:val="00DA42AC"/>
    <w:rsid w:val="00DB0917"/>
    <w:rsid w:val="00DB4B6D"/>
    <w:rsid w:val="00DC0157"/>
    <w:rsid w:val="00DC10B2"/>
    <w:rsid w:val="00DC6D13"/>
    <w:rsid w:val="00DE4ADF"/>
    <w:rsid w:val="00DF7345"/>
    <w:rsid w:val="00E01C15"/>
    <w:rsid w:val="00E03EE9"/>
    <w:rsid w:val="00E158BE"/>
    <w:rsid w:val="00E2392B"/>
    <w:rsid w:val="00E30CAA"/>
    <w:rsid w:val="00E32099"/>
    <w:rsid w:val="00E34DD8"/>
    <w:rsid w:val="00E36126"/>
    <w:rsid w:val="00E532E6"/>
    <w:rsid w:val="00E56976"/>
    <w:rsid w:val="00E57551"/>
    <w:rsid w:val="00E607C3"/>
    <w:rsid w:val="00E6794D"/>
    <w:rsid w:val="00E6796C"/>
    <w:rsid w:val="00E7320C"/>
    <w:rsid w:val="00E76D65"/>
    <w:rsid w:val="00E82E9C"/>
    <w:rsid w:val="00E83773"/>
    <w:rsid w:val="00E850AE"/>
    <w:rsid w:val="00E86384"/>
    <w:rsid w:val="00E865AA"/>
    <w:rsid w:val="00E86E56"/>
    <w:rsid w:val="00E92FB0"/>
    <w:rsid w:val="00EA0A71"/>
    <w:rsid w:val="00EA15E8"/>
    <w:rsid w:val="00EA367D"/>
    <w:rsid w:val="00EA6E0E"/>
    <w:rsid w:val="00EB623E"/>
    <w:rsid w:val="00EC3A8C"/>
    <w:rsid w:val="00EC7F17"/>
    <w:rsid w:val="00ED04AD"/>
    <w:rsid w:val="00EE03CA"/>
    <w:rsid w:val="00EE5CBC"/>
    <w:rsid w:val="00F02CF4"/>
    <w:rsid w:val="00F05E73"/>
    <w:rsid w:val="00F105D2"/>
    <w:rsid w:val="00F14F44"/>
    <w:rsid w:val="00F1641E"/>
    <w:rsid w:val="00F20213"/>
    <w:rsid w:val="00F20830"/>
    <w:rsid w:val="00F21D99"/>
    <w:rsid w:val="00F22A64"/>
    <w:rsid w:val="00F23177"/>
    <w:rsid w:val="00F261F2"/>
    <w:rsid w:val="00F40537"/>
    <w:rsid w:val="00F41997"/>
    <w:rsid w:val="00F421DA"/>
    <w:rsid w:val="00F47A3C"/>
    <w:rsid w:val="00F51787"/>
    <w:rsid w:val="00F5702D"/>
    <w:rsid w:val="00F62C0C"/>
    <w:rsid w:val="00F72DD3"/>
    <w:rsid w:val="00F80BAC"/>
    <w:rsid w:val="00F83C52"/>
    <w:rsid w:val="00F91982"/>
    <w:rsid w:val="00FA2CA0"/>
    <w:rsid w:val="00FB2895"/>
    <w:rsid w:val="00FB64C9"/>
    <w:rsid w:val="00FC2BC3"/>
    <w:rsid w:val="00FC4CE5"/>
    <w:rsid w:val="00FD496C"/>
    <w:rsid w:val="00FE2BB6"/>
    <w:rsid w:val="00FE3B8B"/>
    <w:rsid w:val="00FE68C2"/>
  </w:rsids>
  <m:mathPr>
    <m:mathFont m:val="Cambria Math"/>
    <m:brkBin m:val="before"/>
    <m:brkBinSub m:val="--"/>
    <m:smallFrac m:val="0"/>
    <m:dispDef/>
    <m:lMargin m:val="0"/>
    <m:rMargin m:val="0"/>
    <m:defJc m:val="centerGroup"/>
    <m:wrapIndent m:val="1440"/>
    <m:intLim m:val="subSup"/>
    <m:naryLim m:val="undOvr"/>
  </m:mathPr>
  <w:themeFontLang w:val="es-PE"/>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14:docId w14:val="58276BE3"/>
  <w15:chartTrackingRefBased/>
  <w15:docId w15:val="{1CA2386A-2B57-406D-9104-061931639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cs="Times New Roman" w:eastAsia="Times New Roman" w:hAnsi="Times New Roman"/>
        <w:lang w:bidi="ar-SA" w:eastAsia="es-PE" w:val="es-PE"/>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overflowPunct w:val="0"/>
      <w:autoSpaceDE w:val="0"/>
      <w:autoSpaceDN w:val="0"/>
      <w:adjustRightInd w:val="0"/>
      <w:textAlignment w:val="baseline"/>
    </w:pPr>
    <w:rPr>
      <w:lang w:eastAsia="es-ES" w:val="es-ES_tradnl"/>
    </w:rPr>
  </w:style>
  <w:style w:styleId="Ttulo1" w:type="paragraph">
    <w:name w:val="heading 1"/>
    <w:basedOn w:val="Normal"/>
    <w:next w:val="Normal"/>
    <w:qFormat/>
    <w:pPr>
      <w:keepNext/>
      <w:suppressAutoHyphens/>
      <w:ind w:firstLine="708" w:left="3540" w:right="-45"/>
      <w:jc w:val="both"/>
      <w:outlineLvl w:val="0"/>
    </w:pPr>
    <w:rPr>
      <w:rFonts w:ascii="Arial" w:hAnsi="Arial"/>
      <w:b/>
      <w:sz w:val="18"/>
    </w:rPr>
  </w:style>
  <w:style w:styleId="Ttulo2" w:type="paragraph">
    <w:name w:val="heading 2"/>
    <w:basedOn w:val="Normal"/>
    <w:next w:val="Normal"/>
    <w:qFormat/>
    <w:pPr>
      <w:keepNext/>
      <w:outlineLvl w:val="1"/>
    </w:pPr>
    <w:rPr>
      <w:rFonts w:ascii="Arial" w:cs="Arial" w:hAnsi="Arial"/>
      <w:b/>
      <w:bCs/>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deglobo" w:type="paragraph">
    <w:name w:val="Balloon Text"/>
    <w:basedOn w:val="Normal"/>
    <w:link w:val="TextodegloboCar"/>
    <w:rsid w:val="00F23177"/>
    <w:rPr>
      <w:rFonts w:ascii="Tahoma" w:cs="Tahoma" w:hAnsi="Tahoma"/>
      <w:sz w:val="16"/>
      <w:szCs w:val="16"/>
    </w:rPr>
  </w:style>
  <w:style w:customStyle="1" w:styleId="TextodegloboCar" w:type="character">
    <w:name w:val="Texto de globo Car"/>
    <w:link w:val="Textodeglobo"/>
    <w:rsid w:val="00F23177"/>
    <w:rPr>
      <w:rFonts w:ascii="Tahoma" w:cs="Tahoma" w:hAnsi="Tahoma"/>
      <w:sz w:val="16"/>
      <w:szCs w:val="16"/>
      <w:lang w:eastAsia="es-ES" w:val="es-ES_tradnl"/>
    </w:rPr>
  </w:style>
  <w:style w:styleId="Encabezado" w:type="paragraph">
    <w:name w:val="header"/>
    <w:basedOn w:val="Normal"/>
    <w:link w:val="EncabezadoCar"/>
    <w:rsid w:val="00992D90"/>
    <w:pPr>
      <w:tabs>
        <w:tab w:pos="4419" w:val="center"/>
        <w:tab w:pos="8838" w:val="right"/>
      </w:tabs>
    </w:pPr>
  </w:style>
  <w:style w:customStyle="1" w:styleId="EncabezadoCar" w:type="character">
    <w:name w:val="Encabezado Car"/>
    <w:link w:val="Encabezado"/>
    <w:rsid w:val="00992D90"/>
    <w:rPr>
      <w:lang w:eastAsia="es-ES" w:val="es-ES_tradnl"/>
    </w:rPr>
  </w:style>
  <w:style w:styleId="Piedepgina" w:type="paragraph">
    <w:name w:val="footer"/>
    <w:basedOn w:val="Normal"/>
    <w:link w:val="PiedepginaCar"/>
    <w:rsid w:val="00992D90"/>
    <w:pPr>
      <w:tabs>
        <w:tab w:pos="4419" w:val="center"/>
        <w:tab w:pos="8838" w:val="right"/>
      </w:tabs>
    </w:pPr>
  </w:style>
  <w:style w:customStyle="1" w:styleId="PiedepginaCar" w:type="character">
    <w:name w:val="Pie de página Car"/>
    <w:link w:val="Piedepgina"/>
    <w:rsid w:val="00992D90"/>
    <w:rPr>
      <w:lang w:eastAsia="es-ES"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043360">
      <w:bodyDiv w:val="1"/>
      <w:marLeft w:val="0"/>
      <w:marRight w:val="0"/>
      <w:marTop w:val="0"/>
      <w:marBottom w:val="0"/>
      <w:divBdr>
        <w:top w:val="none" w:sz="0" w:space="0" w:color="auto"/>
        <w:left w:val="none" w:sz="0" w:space="0" w:color="auto"/>
        <w:bottom w:val="none" w:sz="0" w:space="0" w:color="auto"/>
        <w:right w:val="none" w:sz="0" w:space="0" w:color="auto"/>
      </w:divBdr>
    </w:div>
    <w:div w:id="74429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footer1.xml" Type="http://schemas.openxmlformats.org/officeDocument/2006/relationships/footer"/>
<Relationship Id="rId9" Target="fontTable.xml" Type="http://schemas.openxmlformats.org/officeDocument/2006/relationships/fontTable"/>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023AC-64E3-48B9-8225-CF4F85CA9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847</Words>
  <Characters>4663</Characters>
  <Application>Microsoft Office Word</Application>
  <DocSecurity>0</DocSecurity>
  <Lines>38</Lines>
  <Paragraphs>10</Paragraphs>
  <ScaleCrop>false</ScaleCrop>
  <HeadingPairs>
    <vt:vector baseType="variant" size="2">
      <vt:variant>
        <vt:lpstr>Título</vt:lpstr>
      </vt:variant>
      <vt:variant>
        <vt:i4>1</vt:i4>
      </vt:variant>
    </vt:vector>
  </HeadingPairs>
  <TitlesOfParts>
    <vt:vector baseType="lpstr" size="1">
      <vt:lpstr>CLAUSULA ADICIONAL:</vt:lpstr>
    </vt:vector>
  </TitlesOfParts>
  <Company>Estudio Garagorri</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2024-06-11T21:10:00Z</dcterms:created>
  <dc:creator>Monica</dc:creator>
  <cp:lastModifiedBy>Monica Lizcette Seeman Alvarado De Cruz</cp:lastModifiedBy>
  <cp:lastPrinted>2019-02-21T18:03:00Z</cp:lastPrinted>
  <dcterms:modified xsi:type="dcterms:W3CDTF">2024-06-13T15:29:00Z</dcterms:modified>
  <cp:revision>3</cp:revision>
  <dc:title>CLAUSULA ADICIONAL:</dc:title>
</cp:coreProperties>
</file>