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89E8" w14:textId="2140786A" w:rsidR="007323A6" w:rsidRDefault="007323A6" w:rsidP="007323A6">
      <w:pPr>
        <w:rPr>
          <w:b/>
          <w:bCs/>
        </w:rPr>
      </w:pPr>
      <w:r w:rsidRPr="007323A6">
        <w:rPr>
          <w:b/>
          <w:bCs/>
        </w:rPr>
        <w:t xml:space="preserve">1. Introduction: What this project (focusing on Stage </w:t>
      </w:r>
      <w:r w:rsidR="00AE4E53">
        <w:rPr>
          <w:b/>
          <w:bCs/>
        </w:rPr>
        <w:t>2</w:t>
      </w:r>
      <w:r w:rsidRPr="007323A6">
        <w:rPr>
          <w:b/>
          <w:bCs/>
        </w:rPr>
        <w:t xml:space="preserve"> is about, including the goal of the project and Stage 1. (1/2 page)</w:t>
      </w:r>
    </w:p>
    <w:p w14:paraId="3FDBC72E" w14:textId="25C33F6A" w:rsidR="00176A53" w:rsidRDefault="0028319C" w:rsidP="007323A6">
      <w:r>
        <w:t>This projects aim is to create a load balancing algorithm that meets a set of</w:t>
      </w:r>
      <w:r w:rsidR="009E10EB">
        <w:t xml:space="preserve"> performance </w:t>
      </w:r>
      <w:r w:rsidR="00176A53">
        <w:t xml:space="preserve">objectives that are derived from a set of predefined </w:t>
      </w:r>
      <w:r w:rsidR="00890DC4">
        <w:t xml:space="preserve">baseline </w:t>
      </w:r>
      <w:r w:rsidR="00176A53">
        <w:t>algorithms</w:t>
      </w:r>
      <w:r>
        <w:t xml:space="preserve">. </w:t>
      </w:r>
      <w:r w:rsidR="009E10EB">
        <w:t>We will first define load</w:t>
      </w:r>
      <w:r w:rsidR="00176A53">
        <w:t>-</w:t>
      </w:r>
      <w:r w:rsidR="009E10EB">
        <w:t xml:space="preserve">balancing, then </w:t>
      </w:r>
      <w:r w:rsidR="00176A53">
        <w:t>outline the algorithms to compare against</w:t>
      </w:r>
      <w:r w:rsidR="00BA259A">
        <w:t>,</w:t>
      </w:r>
      <w:r w:rsidR="00176A53">
        <w:t xml:space="preserve"> and the performance metrics.</w:t>
      </w:r>
    </w:p>
    <w:p w14:paraId="51FDCCF8" w14:textId="25E58153" w:rsidR="006774D2" w:rsidRDefault="00B81D15" w:rsidP="007323A6">
      <w:r>
        <w:t>Load balancing is the process of assigning a series of jobs to a set of servers that con process them. Different algorithms can be used to assign the jobs to servers, and the characteristics of the job</w:t>
      </w:r>
      <w:r w:rsidR="006774D2">
        <w:t xml:space="preserve">s combined with the algorithm usually determines how effective different algorithms are, </w:t>
      </w:r>
      <w:proofErr w:type="gramStart"/>
      <w:r w:rsidR="006774D2">
        <w:t>i.e.</w:t>
      </w:r>
      <w:proofErr w:type="gramEnd"/>
      <w:r w:rsidR="006774D2">
        <w:t xml:space="preserve"> it is very rare that any single algorithm is ‘better’ than another in all cases.</w:t>
      </w:r>
    </w:p>
    <w:p w14:paraId="43BC011C" w14:textId="26ADF09C" w:rsidR="00E95BFE" w:rsidRDefault="00BA259A" w:rsidP="007323A6">
      <w:r>
        <w:t>We will be comparing the new algorithm to four existing algorithms: first-capable, first-fit, best-fit, and worst-fit.</w:t>
      </w:r>
      <w:r w:rsidR="00A0772B">
        <w:t xml:space="preserve"> These algorithms are relatively simple, first-capable for example chooses the first server which </w:t>
      </w:r>
      <w:proofErr w:type="gramStart"/>
      <w:r w:rsidR="00A0772B">
        <w:t>is capable of running</w:t>
      </w:r>
      <w:proofErr w:type="gramEnd"/>
      <w:r w:rsidR="00A0772B">
        <w:t xml:space="preserve"> the current job regardless of whether it is already running a job.</w:t>
      </w:r>
      <w:r w:rsidR="001F68DA">
        <w:t xml:space="preserve"> Understanding how these algorithms work can give us a starting point for building a new </w:t>
      </w:r>
      <w:proofErr w:type="gramStart"/>
      <w:r w:rsidR="001F68DA">
        <w:t>algorithm, and</w:t>
      </w:r>
      <w:proofErr w:type="gramEnd"/>
      <w:r w:rsidR="001F68DA">
        <w:t xml:space="preserve"> understanding what they don’t do can help us create better algorithms</w:t>
      </w:r>
      <w:r w:rsidR="00E95BFE">
        <w:t>.</w:t>
      </w:r>
    </w:p>
    <w:p w14:paraId="595A5148" w14:textId="6104252D" w:rsidR="008F2351" w:rsidRDefault="00994C14" w:rsidP="007323A6">
      <w:r>
        <w:t xml:space="preserve">There are three performance metrics we </w:t>
      </w:r>
      <w:r w:rsidR="002173C0">
        <w:t xml:space="preserve">can </w:t>
      </w:r>
      <w:r>
        <w:t>use to compare the effectiveness of our algorithms: average turnaround time, average resource utilisation, and total cost.</w:t>
      </w:r>
      <w:r w:rsidR="002173C0">
        <w:t xml:space="preserve"> </w:t>
      </w:r>
      <w:r w:rsidR="008F2351">
        <w:t>Increasing the performance in one of these usually results in decreasing the performance in another, so will focus on decreasing the average turnaround time: the time between submission of a job, and the completion of that job.</w:t>
      </w:r>
    </w:p>
    <w:p w14:paraId="02994AE1" w14:textId="5DAED50A" w:rsidR="00097F23" w:rsidRDefault="007323A6" w:rsidP="008F2351">
      <w:pPr>
        <w:rPr>
          <w:b/>
          <w:bCs/>
        </w:rPr>
      </w:pPr>
      <w:r w:rsidRPr="007323A6">
        <w:rPr>
          <w:b/>
          <w:bCs/>
        </w:rPr>
        <w:t xml:space="preserve">2. </w:t>
      </w:r>
      <w:r w:rsidR="008F2351" w:rsidRPr="008F2351">
        <w:rPr>
          <w:b/>
          <w:bCs/>
        </w:rPr>
        <w:t>Problem definition (1/2 page): the description of scheduling problem and the definition of your objective</w:t>
      </w:r>
      <w:r w:rsidR="008F2351">
        <w:rPr>
          <w:b/>
          <w:bCs/>
        </w:rPr>
        <w:t xml:space="preserve"> </w:t>
      </w:r>
      <w:r w:rsidR="008F2351" w:rsidRPr="008F2351">
        <w:rPr>
          <w:b/>
          <w:bCs/>
        </w:rPr>
        <w:t>function including the justification of your choice.</w:t>
      </w:r>
    </w:p>
    <w:p w14:paraId="3655757A" w14:textId="6508D90C" w:rsidR="00632C61" w:rsidRDefault="00B21C83" w:rsidP="00AC2F0A">
      <w:r>
        <w:t>I</w:t>
      </w:r>
      <w:r w:rsidR="00632C61">
        <w:t xml:space="preserve">f we </w:t>
      </w:r>
      <w:proofErr w:type="gramStart"/>
      <w:r w:rsidR="00632C61">
        <w:t>have to</w:t>
      </w:r>
      <w:proofErr w:type="gramEnd"/>
      <w:r w:rsidR="00632C61">
        <w:t xml:space="preserve"> sacrifice one performance metric to increase another, we have to make a decision on which we will focus on. </w:t>
      </w:r>
      <w:r w:rsidR="004132A4">
        <w:t xml:space="preserve">We can rule out utilisation because of the way it is calculated; </w:t>
      </w:r>
      <w:r w:rsidR="00890DC4">
        <w:t>the baseline algorithms do not migrate jobs and servers are not simulating failures (at least I don’t think they are), which means the utilisation will always be 1</w:t>
      </w:r>
      <w:r>
        <w:t>, and we can’t have more than the maximum utilisation</w:t>
      </w:r>
      <w:r w:rsidR="00890DC4">
        <w:t>.</w:t>
      </w:r>
      <w:r w:rsidR="00D65C0A">
        <w:t xml:space="preserve"> That leaves turnaround time or cost.</w:t>
      </w:r>
    </w:p>
    <w:p w14:paraId="13739DE0" w14:textId="2C616BB4" w:rsidR="007323A6" w:rsidRPr="00CC350B" w:rsidRDefault="00D65C0A" w:rsidP="007323A6">
      <w:r>
        <w:t xml:space="preserve">Both average turnaround time and cost are valid focus’ when creating a new algorithm. Decreasing total cost would mean we have to know the individual cost of each server, then prioritise by cost. </w:t>
      </w:r>
      <w:proofErr w:type="gramStart"/>
      <w:r>
        <w:t>Unfortu</w:t>
      </w:r>
      <w:r w:rsidR="00F605A1">
        <w:t>nately</w:t>
      </w:r>
      <w:proofErr w:type="gramEnd"/>
      <w:r w:rsidR="00F605A1">
        <w:t xml:space="preserve"> cost is only available through the xml configuration files that usually are specified when running ds-server, and without know the names of the files, becomes impossible. This leaves only turnaround time for our focus. </w:t>
      </w:r>
    </w:p>
    <w:p w14:paraId="31E6CC56" w14:textId="77777777" w:rsidR="00097FFC" w:rsidRDefault="007323A6" w:rsidP="001F68DA">
      <w:pPr>
        <w:rPr>
          <w:b/>
          <w:bCs/>
        </w:rPr>
      </w:pPr>
      <w:r w:rsidRPr="007323A6">
        <w:rPr>
          <w:b/>
          <w:bCs/>
        </w:rPr>
        <w:t xml:space="preserve">3. </w:t>
      </w:r>
      <w:r w:rsidR="001F68DA" w:rsidRPr="001F68DA">
        <w:rPr>
          <w:b/>
          <w:bCs/>
        </w:rPr>
        <w:t>Algorithm description (1 page; one sub-section per algorithm if you have more than one); NB: You need</w:t>
      </w:r>
    </w:p>
    <w:p w14:paraId="702488A7" w14:textId="77777777" w:rsidR="00097FFC" w:rsidRDefault="001F68DA" w:rsidP="00097FFC">
      <w:pPr>
        <w:pStyle w:val="ListParagraph"/>
        <w:numPr>
          <w:ilvl w:val="0"/>
          <w:numId w:val="5"/>
        </w:numPr>
        <w:rPr>
          <w:b/>
          <w:bCs/>
        </w:rPr>
      </w:pPr>
      <w:r w:rsidRPr="00097FFC">
        <w:rPr>
          <w:b/>
          <w:bCs/>
        </w:rPr>
        <w:t>to provide a simple example scheduling scenario including a sample configuration, the schedule,</w:t>
      </w:r>
    </w:p>
    <w:p w14:paraId="50974B89" w14:textId="640A09BD" w:rsidR="00097FFC" w:rsidRPr="00097FFC" w:rsidRDefault="001F68DA" w:rsidP="00097FFC">
      <w:pPr>
        <w:pStyle w:val="ListParagraph"/>
        <w:numPr>
          <w:ilvl w:val="0"/>
          <w:numId w:val="5"/>
        </w:numPr>
        <w:rPr>
          <w:b/>
          <w:bCs/>
        </w:rPr>
      </w:pPr>
      <w:r w:rsidRPr="00097FFC">
        <w:rPr>
          <w:b/>
          <w:bCs/>
        </w:rPr>
        <w:t>the description and discussion; this is to visualise how your scheduling algorithm works.</w:t>
      </w:r>
      <w:r w:rsidRPr="00097FFC">
        <w:rPr>
          <w:b/>
          <w:bCs/>
        </w:rPr>
        <w:cr/>
      </w:r>
    </w:p>
    <w:p w14:paraId="306DABA3" w14:textId="34951D20" w:rsidR="00097FFC" w:rsidRDefault="00097FFC" w:rsidP="00097FFC">
      <w:r>
        <w:t xml:space="preserve">How can we decrease the average turnaround time? </w:t>
      </w:r>
      <w:proofErr w:type="gramStart"/>
      <w:r>
        <w:t>Examining the baseline algorithms, it</w:t>
      </w:r>
      <w:proofErr w:type="gramEnd"/>
      <w:r>
        <w:t xml:space="preserve"> becomes clear that they all have one characteristic in common: they never migrate scheduled jobs to use resources that have been made available post-schedule. An example of this is depicted in figure 1, where we can see server 2 is unused for </w:t>
      </w:r>
      <w:proofErr w:type="gramStart"/>
      <w:r>
        <w:t>the majority of</w:t>
      </w:r>
      <w:proofErr w:type="gramEnd"/>
      <w:r>
        <w:t xml:space="preserve"> the simulation because the algorithm doesn’t identify that a resource has become available. Clearly job 3 could have been executed on server 2 in parallel with job 1 as in figure 2, but the order of scheduling prevents this. Having servers </w:t>
      </w:r>
      <w:r>
        <w:lastRenderedPageBreak/>
        <w:t>that sit idly by while jobs are waiting is a huge waste of time that increases the average waiting time</w:t>
      </w:r>
      <w:r w:rsidR="00923852">
        <w:t xml:space="preserve">. To achieve this effect with the simulator, we can listen for a </w:t>
      </w:r>
      <w:r w:rsidR="004064EA">
        <w:t xml:space="preserve">JCPL message which notifies us a job has completed and a server might be idle. We can then </w:t>
      </w:r>
      <w:r w:rsidR="00923852">
        <w:t>use the MIGJ command</w:t>
      </w:r>
      <w:r w:rsidR="004064EA">
        <w:t xml:space="preserve"> to move a waiting job to an idle server.</w:t>
      </w:r>
    </w:p>
    <w:p w14:paraId="7A5E5E7C" w14:textId="77777777" w:rsidR="00097FFC" w:rsidRDefault="00097FFC" w:rsidP="00097FFC">
      <w:r w:rsidRPr="00FF1B8F">
        <w:drawing>
          <wp:inline distT="0" distB="0" distL="0" distR="0" wp14:anchorId="6C06B3BF" wp14:editId="582AA2B1">
            <wp:extent cx="5731510" cy="2307590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A5D3" w14:textId="77777777" w:rsidR="00097FFC" w:rsidRDefault="00097FFC" w:rsidP="00097FFC">
      <w:r w:rsidRPr="00F37277">
        <w:drawing>
          <wp:inline distT="0" distB="0" distL="0" distR="0" wp14:anchorId="76B04753" wp14:editId="63AD31FD">
            <wp:extent cx="5731510" cy="2310130"/>
            <wp:effectExtent l="0" t="0" r="254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3CFD" w14:textId="5FCA65BB" w:rsidR="00097FFC" w:rsidRDefault="00923852" w:rsidP="00097FFC">
      <w:r>
        <w:t xml:space="preserve">What happens to the cost when we use a different server? Cost </w:t>
      </w:r>
      <w:r w:rsidR="00097FFC">
        <w:t xml:space="preserve">is calculated by multiplying the runtime by the server cost/second. If server 1 and 2 are of the same type, then regardless of where we place job 3 (behind job 1 or 2), the cost of running in either scenario does not change. Only when </w:t>
      </w:r>
      <w:proofErr w:type="gramStart"/>
      <w:r w:rsidR="00097FFC">
        <w:t>server</w:t>
      </w:r>
      <w:proofErr w:type="gramEnd"/>
      <w:r w:rsidR="00097FFC">
        <w:t xml:space="preserve"> 1 and 2 have different running cost will the total cost change. Using this principle, we can decrease the average turnaround time. </w:t>
      </w:r>
    </w:p>
    <w:p w14:paraId="14060FB0" w14:textId="72316543" w:rsidR="007323A6" w:rsidRPr="007323A6" w:rsidRDefault="007323A6" w:rsidP="001F68DA">
      <w:pPr>
        <w:rPr>
          <w:b/>
          <w:bCs/>
        </w:rPr>
      </w:pPr>
    </w:p>
    <w:p w14:paraId="068132F4" w14:textId="7B238AB6" w:rsidR="007323A6" w:rsidRDefault="00923852" w:rsidP="007323A6">
      <w:r>
        <w:rPr>
          <w:b/>
          <w:bCs/>
        </w:rPr>
        <w:t xml:space="preserve">4. </w:t>
      </w:r>
      <w:r w:rsidRPr="00923852">
        <w:rPr>
          <w:b/>
          <w:bCs/>
        </w:rPr>
        <w:t>Implementation details including data structure(s) used (1/2 page).</w:t>
      </w:r>
    </w:p>
    <w:p w14:paraId="1D8D66C0" w14:textId="4308025C" w:rsidR="00923852" w:rsidRDefault="00923852" w:rsidP="007323A6">
      <w:r>
        <w:t xml:space="preserve">The implementation for </w:t>
      </w:r>
      <w:r w:rsidR="00BD7141">
        <w:t>the check</w:t>
      </w:r>
      <w:r>
        <w:t xml:space="preserve"> </w:t>
      </w:r>
      <w:r w:rsidR="00D70B34">
        <w:t>algorithm is relatively simple. The pseudo-code is as follows:</w:t>
      </w:r>
    </w:p>
    <w:p w14:paraId="795A5D9D" w14:textId="0CA55CB1" w:rsidR="00D70B34" w:rsidRDefault="00BD47F1" w:rsidP="00D70B34">
      <w:pPr>
        <w:pStyle w:val="ListParagraph"/>
        <w:numPr>
          <w:ilvl w:val="0"/>
          <w:numId w:val="6"/>
        </w:numPr>
      </w:pPr>
      <w:r>
        <w:t>Receive a job</w:t>
      </w:r>
    </w:p>
    <w:p w14:paraId="3EE1975A" w14:textId="0FF63460" w:rsidR="00BD47F1" w:rsidRDefault="00BD47F1" w:rsidP="00D70B34">
      <w:pPr>
        <w:pStyle w:val="ListParagraph"/>
        <w:numPr>
          <w:ilvl w:val="0"/>
          <w:numId w:val="6"/>
        </w:numPr>
      </w:pPr>
      <w:r>
        <w:t>Search for the first available server</w:t>
      </w:r>
    </w:p>
    <w:p w14:paraId="7343FD45" w14:textId="10C61FD2" w:rsidR="00BD47F1" w:rsidRDefault="00BD47F1" w:rsidP="00D70B34">
      <w:pPr>
        <w:pStyle w:val="ListParagraph"/>
        <w:numPr>
          <w:ilvl w:val="0"/>
          <w:numId w:val="6"/>
        </w:numPr>
      </w:pPr>
      <w:r>
        <w:t>If a server is available</w:t>
      </w:r>
    </w:p>
    <w:p w14:paraId="1BBF7FB3" w14:textId="6838EDCB" w:rsidR="00BD47F1" w:rsidRDefault="00BD47F1" w:rsidP="00BD47F1">
      <w:pPr>
        <w:pStyle w:val="ListParagraph"/>
        <w:numPr>
          <w:ilvl w:val="1"/>
          <w:numId w:val="6"/>
        </w:numPr>
      </w:pPr>
      <w:r>
        <w:t>Assign the job to the server</w:t>
      </w:r>
    </w:p>
    <w:p w14:paraId="6B07702C" w14:textId="6B8D77DB" w:rsidR="00BD47F1" w:rsidRDefault="00BD47F1" w:rsidP="00BD47F1">
      <w:pPr>
        <w:pStyle w:val="ListParagraph"/>
        <w:numPr>
          <w:ilvl w:val="0"/>
          <w:numId w:val="6"/>
        </w:numPr>
      </w:pPr>
      <w:r>
        <w:t xml:space="preserve">Else </w:t>
      </w:r>
    </w:p>
    <w:p w14:paraId="2D3C0E09" w14:textId="6A11424A" w:rsidR="00BD47F1" w:rsidRDefault="00BD47F1" w:rsidP="00BD47F1">
      <w:pPr>
        <w:pStyle w:val="ListParagraph"/>
        <w:numPr>
          <w:ilvl w:val="1"/>
          <w:numId w:val="6"/>
        </w:numPr>
      </w:pPr>
      <w:r>
        <w:t>Assign the job to the first capable server</w:t>
      </w:r>
    </w:p>
    <w:p w14:paraId="0A6A825C" w14:textId="5BCDC18C" w:rsidR="00BD47F1" w:rsidRDefault="00BD47F1" w:rsidP="00BD47F1">
      <w:pPr>
        <w:pStyle w:val="ListParagraph"/>
        <w:numPr>
          <w:ilvl w:val="0"/>
          <w:numId w:val="6"/>
        </w:numPr>
      </w:pPr>
      <w:r>
        <w:t>If a server becomes idle through completing a job</w:t>
      </w:r>
    </w:p>
    <w:p w14:paraId="7F870E78" w14:textId="116343E7" w:rsidR="00BD47F1" w:rsidRDefault="00BD47F1" w:rsidP="00BD47F1">
      <w:pPr>
        <w:pStyle w:val="ListParagraph"/>
        <w:numPr>
          <w:ilvl w:val="1"/>
          <w:numId w:val="6"/>
        </w:numPr>
      </w:pPr>
      <w:r>
        <w:lastRenderedPageBreak/>
        <w:t>Find a waiting job that fits on the server</w:t>
      </w:r>
    </w:p>
    <w:p w14:paraId="3B2E01B5" w14:textId="412E3C78" w:rsidR="00BD47F1" w:rsidRDefault="00BD47F1" w:rsidP="00BD47F1">
      <w:pPr>
        <w:pStyle w:val="ListParagraph"/>
        <w:numPr>
          <w:ilvl w:val="1"/>
          <w:numId w:val="6"/>
        </w:numPr>
      </w:pPr>
      <w:r>
        <w:t xml:space="preserve">Migrate the </w:t>
      </w:r>
      <w:r w:rsidR="004B2458">
        <w:t xml:space="preserve">waiting </w:t>
      </w:r>
      <w:r>
        <w:t>job to the idle server</w:t>
      </w:r>
    </w:p>
    <w:p w14:paraId="73D460F4" w14:textId="6F6E2672" w:rsidR="00BD47F1" w:rsidRDefault="00BD7141" w:rsidP="00BD47F1">
      <w:r>
        <w:t xml:space="preserve">The class diagram for the algorithm implementation is in figure 3. The Client and Check classes are where the bulk of the functionality takes place; Client handles general </w:t>
      </w:r>
      <w:r w:rsidR="004C14F5">
        <w:t xml:space="preserve">ds-sim related messaging and program </w:t>
      </w:r>
      <w:proofErr w:type="gramStart"/>
      <w:r w:rsidR="004C14F5">
        <w:t>structure,</w:t>
      </w:r>
      <w:proofErr w:type="gramEnd"/>
      <w:r w:rsidR="004C14F5">
        <w:t xml:space="preserve"> Check contains the algorithm specific instructions like how to make scheduling decisions. The other classes are used as data structures to simplify ds-sim interaction</w:t>
      </w:r>
      <w:r w:rsidR="00884E74">
        <w:t xml:space="preserve">, including Job, Server, </w:t>
      </w:r>
      <w:proofErr w:type="spellStart"/>
      <w:r w:rsidR="00884E74">
        <w:t>JobState</w:t>
      </w:r>
      <w:proofErr w:type="spellEnd"/>
      <w:r w:rsidR="00884E74">
        <w:t xml:space="preserve">, and </w:t>
      </w:r>
      <w:proofErr w:type="spellStart"/>
      <w:r w:rsidR="00884E74">
        <w:t>JobComplete</w:t>
      </w:r>
      <w:proofErr w:type="spellEnd"/>
      <w:r w:rsidR="00884E74">
        <w:t>. Generally, Client directly messages the simulation, receives messages in return, processes the information into data structures, and passes the data to a Scheduler.</w:t>
      </w:r>
    </w:p>
    <w:p w14:paraId="7AC975EC" w14:textId="45698F05" w:rsidR="00BD47F1" w:rsidRDefault="00BD7141" w:rsidP="00BD47F1">
      <w:r w:rsidRPr="00BD7141">
        <w:drawing>
          <wp:inline distT="0" distB="0" distL="0" distR="0" wp14:anchorId="7DA07BA5" wp14:editId="7FA62D21">
            <wp:extent cx="5731510" cy="3726180"/>
            <wp:effectExtent l="0" t="0" r="254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2D8A" w14:textId="68AE61D2" w:rsidR="00BD47F1" w:rsidRDefault="00BD47F1" w:rsidP="000B1F8F"/>
    <w:p w14:paraId="04EBABE8" w14:textId="0E6E6986" w:rsidR="000B1F8F" w:rsidRPr="00923852" w:rsidRDefault="000B1F8F" w:rsidP="000B1F8F">
      <w:r>
        <w:t xml:space="preserve">5. </w:t>
      </w:r>
      <w:r>
        <w:t>Evaluation (2 pages): simulation setup including test cases/configurations, results, comparisons (with FF, BF, WF and FC) and discussion including pros and cons of your algorithm. Use figures and tables effectively and be space conscious.</w:t>
      </w:r>
    </w:p>
    <w:sectPr w:rsidR="000B1F8F" w:rsidRPr="0092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6FFF"/>
    <w:multiLevelType w:val="hybridMultilevel"/>
    <w:tmpl w:val="935EF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C3647"/>
    <w:multiLevelType w:val="hybridMultilevel"/>
    <w:tmpl w:val="0E0423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14646"/>
    <w:multiLevelType w:val="hybridMultilevel"/>
    <w:tmpl w:val="4B160B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0126B"/>
    <w:multiLevelType w:val="hybridMultilevel"/>
    <w:tmpl w:val="7A1E4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55617"/>
    <w:multiLevelType w:val="hybridMultilevel"/>
    <w:tmpl w:val="4C1C2486"/>
    <w:lvl w:ilvl="0" w:tplc="869CB72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2E1F"/>
    <w:multiLevelType w:val="hybridMultilevel"/>
    <w:tmpl w:val="1C2AF5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244C8"/>
    <w:multiLevelType w:val="hybridMultilevel"/>
    <w:tmpl w:val="D4FEA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53487">
    <w:abstractNumId w:val="5"/>
  </w:num>
  <w:num w:numId="2" w16cid:durableId="314334679">
    <w:abstractNumId w:val="3"/>
  </w:num>
  <w:num w:numId="3" w16cid:durableId="953635330">
    <w:abstractNumId w:val="0"/>
  </w:num>
  <w:num w:numId="4" w16cid:durableId="1156648902">
    <w:abstractNumId w:val="1"/>
  </w:num>
  <w:num w:numId="5" w16cid:durableId="958530382">
    <w:abstractNumId w:val="6"/>
  </w:num>
  <w:num w:numId="6" w16cid:durableId="133984588">
    <w:abstractNumId w:val="2"/>
  </w:num>
  <w:num w:numId="7" w16cid:durableId="1589923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A6"/>
    <w:rsid w:val="0005704D"/>
    <w:rsid w:val="00097F23"/>
    <w:rsid w:val="00097FFC"/>
    <w:rsid w:val="000B1F8F"/>
    <w:rsid w:val="000F7F16"/>
    <w:rsid w:val="00124083"/>
    <w:rsid w:val="00137D05"/>
    <w:rsid w:val="00162BBA"/>
    <w:rsid w:val="00176A53"/>
    <w:rsid w:val="00193695"/>
    <w:rsid w:val="001C4A9E"/>
    <w:rsid w:val="001F68DA"/>
    <w:rsid w:val="00215A3D"/>
    <w:rsid w:val="002173C0"/>
    <w:rsid w:val="002470E1"/>
    <w:rsid w:val="002577FF"/>
    <w:rsid w:val="00273817"/>
    <w:rsid w:val="0028319C"/>
    <w:rsid w:val="002C658C"/>
    <w:rsid w:val="00366852"/>
    <w:rsid w:val="003A56F1"/>
    <w:rsid w:val="003B1765"/>
    <w:rsid w:val="003D7F23"/>
    <w:rsid w:val="004064EA"/>
    <w:rsid w:val="004132A4"/>
    <w:rsid w:val="004302DB"/>
    <w:rsid w:val="0047237A"/>
    <w:rsid w:val="004B2458"/>
    <w:rsid w:val="004C14F5"/>
    <w:rsid w:val="005061BF"/>
    <w:rsid w:val="0052175F"/>
    <w:rsid w:val="00527672"/>
    <w:rsid w:val="00536C5C"/>
    <w:rsid w:val="005828D4"/>
    <w:rsid w:val="005A07A4"/>
    <w:rsid w:val="00632C61"/>
    <w:rsid w:val="006774D2"/>
    <w:rsid w:val="006D00D0"/>
    <w:rsid w:val="00701658"/>
    <w:rsid w:val="00731DB1"/>
    <w:rsid w:val="007323A6"/>
    <w:rsid w:val="00764A13"/>
    <w:rsid w:val="007710BF"/>
    <w:rsid w:val="00802178"/>
    <w:rsid w:val="00857D1A"/>
    <w:rsid w:val="00884E74"/>
    <w:rsid w:val="00890DC4"/>
    <w:rsid w:val="008E1716"/>
    <w:rsid w:val="008F2351"/>
    <w:rsid w:val="00923852"/>
    <w:rsid w:val="009273FC"/>
    <w:rsid w:val="00994C14"/>
    <w:rsid w:val="009B3F53"/>
    <w:rsid w:val="009D51FC"/>
    <w:rsid w:val="009D6771"/>
    <w:rsid w:val="009E10EB"/>
    <w:rsid w:val="009E6F34"/>
    <w:rsid w:val="00A0772B"/>
    <w:rsid w:val="00A635C8"/>
    <w:rsid w:val="00A966BC"/>
    <w:rsid w:val="00AC2F0A"/>
    <w:rsid w:val="00AE1CD7"/>
    <w:rsid w:val="00AE4E53"/>
    <w:rsid w:val="00B12C6E"/>
    <w:rsid w:val="00B21C83"/>
    <w:rsid w:val="00B2718B"/>
    <w:rsid w:val="00B47411"/>
    <w:rsid w:val="00B81D15"/>
    <w:rsid w:val="00BA259A"/>
    <w:rsid w:val="00BA5D57"/>
    <w:rsid w:val="00BD47F1"/>
    <w:rsid w:val="00BD7141"/>
    <w:rsid w:val="00BF35E7"/>
    <w:rsid w:val="00C04423"/>
    <w:rsid w:val="00C57535"/>
    <w:rsid w:val="00C67777"/>
    <w:rsid w:val="00C87055"/>
    <w:rsid w:val="00C970C0"/>
    <w:rsid w:val="00CB17CA"/>
    <w:rsid w:val="00CC350B"/>
    <w:rsid w:val="00D402DF"/>
    <w:rsid w:val="00D65C0A"/>
    <w:rsid w:val="00D70B34"/>
    <w:rsid w:val="00D87D0E"/>
    <w:rsid w:val="00D92910"/>
    <w:rsid w:val="00DA4AA2"/>
    <w:rsid w:val="00DE7C68"/>
    <w:rsid w:val="00E205B4"/>
    <w:rsid w:val="00E46217"/>
    <w:rsid w:val="00E95BFE"/>
    <w:rsid w:val="00EA7F7F"/>
    <w:rsid w:val="00EE4A26"/>
    <w:rsid w:val="00F1317C"/>
    <w:rsid w:val="00F15386"/>
    <w:rsid w:val="00F37277"/>
    <w:rsid w:val="00F605A1"/>
    <w:rsid w:val="00FF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E273"/>
  <w15:chartTrackingRefBased/>
  <w15:docId w15:val="{1975CD95-D6F3-4F21-9D76-84DB4EED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A6"/>
    <w:pPr>
      <w:ind w:left="720"/>
      <w:contextualSpacing/>
    </w:pPr>
  </w:style>
  <w:style w:type="table" w:styleId="TableGrid">
    <w:name w:val="Table Grid"/>
    <w:basedOn w:val="TableNormal"/>
    <w:uiPriority w:val="39"/>
    <w:rsid w:val="006D0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Temperley</dc:creator>
  <cp:keywords/>
  <dc:description/>
  <cp:lastModifiedBy>Jacob Temperley</cp:lastModifiedBy>
  <cp:revision>11</cp:revision>
  <dcterms:created xsi:type="dcterms:W3CDTF">2022-05-27T03:19:00Z</dcterms:created>
  <dcterms:modified xsi:type="dcterms:W3CDTF">2022-05-28T05:29:00Z</dcterms:modified>
</cp:coreProperties>
</file>