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BD8B0" w14:textId="0616E79B" w:rsidR="00D23AD7" w:rsidRDefault="00D23AD7" w:rsidP="00D23AD7">
      <w:pPr>
        <w:widowControl/>
        <w:shd w:val="clear" w:color="auto" w:fill="FFFFFF"/>
        <w:spacing w:before="100" w:beforeAutospacing="1" w:after="100" w:afterAutospacing="1"/>
        <w:jc w:val="left"/>
        <w:rPr>
          <w:rFonts w:ascii="Times New Roman" w:eastAsia="ＭＳ Ｐゴシック" w:hAnsi="Times New Roman" w:cs="Times New Roman"/>
          <w:i/>
          <w:iCs/>
          <w:color w:val="373A3C"/>
          <w:kern w:val="0"/>
          <w:sz w:val="24"/>
          <w:szCs w:val="24"/>
        </w:rPr>
      </w:pPr>
      <w:r w:rsidRPr="00D23AD7">
        <w:rPr>
          <w:rFonts w:ascii="Times New Roman" w:eastAsia="ＭＳ Ｐゴシック" w:hAnsi="Times New Roman" w:cs="Times New Roman"/>
          <w:i/>
          <w:iCs/>
          <w:color w:val="373A3C"/>
          <w:kern w:val="0"/>
          <w:sz w:val="24"/>
          <w:szCs w:val="24"/>
        </w:rPr>
        <w:t>Describe what you did. This does not mean that you copy and paste from what you have posted or the assignments you have prepared. You need to describe what you did and how you did it.</w:t>
      </w:r>
    </w:p>
    <w:p w14:paraId="37BFDA95" w14:textId="3D5D4D39" w:rsidR="00D23AD7" w:rsidRPr="00D23AD7" w:rsidRDefault="00AA12D0" w:rsidP="00D23AD7">
      <w:pPr>
        <w:pStyle w:val="a3"/>
        <w:widowControl/>
        <w:numPr>
          <w:ilvl w:val="0"/>
          <w:numId w:val="4"/>
        </w:numPr>
        <w:shd w:val="clear" w:color="auto" w:fill="FFFFFF"/>
        <w:spacing w:before="100" w:beforeAutospacing="1" w:after="100" w:afterAutospacing="1"/>
        <w:ind w:leftChars="0"/>
        <w:jc w:val="left"/>
        <w:rPr>
          <w:rFonts w:ascii="Times New Roman" w:eastAsia="ＭＳ Ｐゴシック" w:hAnsi="Times New Roman" w:cs="Times New Roman"/>
          <w:i/>
          <w:iCs/>
          <w:color w:val="373A3C"/>
          <w:kern w:val="0"/>
          <w:sz w:val="24"/>
          <w:szCs w:val="24"/>
        </w:rPr>
      </w:pPr>
      <w:r>
        <w:rPr>
          <w:rFonts w:ascii="Times New Roman" w:eastAsia="ＭＳ Ｐゴシック" w:hAnsi="Times New Roman" w:cs="Times New Roman"/>
          <w:color w:val="373A3C"/>
          <w:kern w:val="0"/>
          <w:sz w:val="24"/>
          <w:szCs w:val="24"/>
        </w:rPr>
        <w:t>As well as the last unit, I started from reading through textbooks this week and learnt many new concepts about binary calculations. The concept of complement or signed binary calculation was not easy for at first, solving self-quiz helped me understand those new concepts. Then, I repeated the quiz until I do not encounter new questions and understand all questions. Then, I wrote discussion forum and completed programming assignments to practice the concept of this unit. Finally, I am writing learning journal right now.</w:t>
      </w:r>
    </w:p>
    <w:p w14:paraId="11E49887" w14:textId="3F6869E9" w:rsidR="00D23AD7" w:rsidRDefault="00D23AD7" w:rsidP="00D23AD7">
      <w:pPr>
        <w:widowControl/>
        <w:shd w:val="clear" w:color="auto" w:fill="FFFFFF"/>
        <w:spacing w:before="100" w:beforeAutospacing="1" w:after="100" w:afterAutospacing="1"/>
        <w:jc w:val="left"/>
        <w:rPr>
          <w:rFonts w:ascii="Times New Roman" w:eastAsia="ＭＳ Ｐゴシック" w:hAnsi="Times New Roman" w:cs="Times New Roman"/>
          <w:i/>
          <w:iCs/>
          <w:color w:val="373A3C"/>
          <w:kern w:val="0"/>
          <w:sz w:val="24"/>
          <w:szCs w:val="24"/>
        </w:rPr>
      </w:pPr>
      <w:r w:rsidRPr="00D23AD7">
        <w:rPr>
          <w:rFonts w:ascii="Times New Roman" w:eastAsia="ＭＳ Ｐゴシック" w:hAnsi="Times New Roman" w:cs="Times New Roman"/>
          <w:i/>
          <w:iCs/>
          <w:color w:val="373A3C"/>
          <w:kern w:val="0"/>
          <w:sz w:val="24"/>
          <w:szCs w:val="24"/>
        </w:rPr>
        <w:t>Describe your reactions to what you did</w:t>
      </w:r>
    </w:p>
    <w:p w14:paraId="23B3E032" w14:textId="5D62F63B" w:rsidR="00AA12D0" w:rsidRPr="00AA12D0" w:rsidRDefault="00AA12D0" w:rsidP="00AA12D0">
      <w:pPr>
        <w:pStyle w:val="a3"/>
        <w:widowControl/>
        <w:numPr>
          <w:ilvl w:val="0"/>
          <w:numId w:val="4"/>
        </w:numPr>
        <w:shd w:val="clear" w:color="auto" w:fill="FFFFFF"/>
        <w:spacing w:before="100" w:beforeAutospacing="1" w:after="100" w:afterAutospacing="1"/>
        <w:ind w:leftChars="0"/>
        <w:jc w:val="left"/>
        <w:rPr>
          <w:rFonts w:ascii="Times New Roman" w:eastAsia="ＭＳ Ｐゴシック" w:hAnsi="Times New Roman" w:cs="Times New Roman"/>
          <w:i/>
          <w:iCs/>
          <w:color w:val="373A3C"/>
          <w:kern w:val="0"/>
          <w:sz w:val="24"/>
          <w:szCs w:val="24"/>
        </w:rPr>
      </w:pPr>
      <w:r>
        <w:rPr>
          <w:rFonts w:ascii="Times New Roman" w:eastAsia="ＭＳ Ｐゴシック" w:hAnsi="Times New Roman" w:cs="Times New Roman" w:hint="eastAsia"/>
          <w:color w:val="373A3C"/>
          <w:kern w:val="0"/>
          <w:sz w:val="24"/>
          <w:szCs w:val="24"/>
        </w:rPr>
        <w:t>I</w:t>
      </w:r>
      <w:r>
        <w:rPr>
          <w:rFonts w:ascii="Times New Roman" w:eastAsia="ＭＳ Ｐゴシック" w:hAnsi="Times New Roman" w:cs="Times New Roman"/>
          <w:color w:val="373A3C"/>
          <w:kern w:val="0"/>
          <w:sz w:val="24"/>
          <w:szCs w:val="24"/>
        </w:rPr>
        <w:t xml:space="preserve"> am satisfied with what I have done this unit, since there were many new learnings for me this unit, starting from how to structure complex gates with primitive gates to the idea of cost effectiveness of gate implementation. Although I want to get some chance to write a code or experience more technical acti</w:t>
      </w:r>
      <w:r w:rsidR="00320AAD">
        <w:rPr>
          <w:rFonts w:ascii="Times New Roman" w:eastAsia="ＭＳ Ｐゴシック" w:hAnsi="Times New Roman" w:cs="Times New Roman"/>
          <w:color w:val="373A3C"/>
          <w:kern w:val="0"/>
          <w:sz w:val="24"/>
          <w:szCs w:val="24"/>
        </w:rPr>
        <w:t xml:space="preserve">vity, so far so good. </w:t>
      </w:r>
    </w:p>
    <w:p w14:paraId="09BC3C8D" w14:textId="1747B9D4" w:rsidR="00D23AD7" w:rsidRDefault="00D23AD7" w:rsidP="00D23AD7">
      <w:pPr>
        <w:widowControl/>
        <w:shd w:val="clear" w:color="auto" w:fill="FFFFFF"/>
        <w:spacing w:before="100" w:beforeAutospacing="1" w:after="100" w:afterAutospacing="1"/>
        <w:jc w:val="left"/>
        <w:rPr>
          <w:rFonts w:ascii="Times New Roman" w:eastAsia="ＭＳ Ｐゴシック" w:hAnsi="Times New Roman" w:cs="Times New Roman"/>
          <w:i/>
          <w:iCs/>
          <w:color w:val="373A3C"/>
          <w:kern w:val="0"/>
          <w:sz w:val="24"/>
          <w:szCs w:val="24"/>
        </w:rPr>
      </w:pPr>
      <w:r w:rsidRPr="00D23AD7">
        <w:rPr>
          <w:rFonts w:ascii="Times New Roman" w:eastAsia="ＭＳ Ｐゴシック" w:hAnsi="Times New Roman" w:cs="Times New Roman"/>
          <w:i/>
          <w:iCs/>
          <w:color w:val="373A3C"/>
          <w:kern w:val="0"/>
          <w:sz w:val="24"/>
          <w:szCs w:val="24"/>
        </w:rPr>
        <w:t>Describe any feedback you received or any specific interactions you had. Discuss how they were helpful</w:t>
      </w:r>
      <w:r w:rsidR="00320AAD">
        <w:rPr>
          <w:rFonts w:ascii="Times New Roman" w:eastAsia="ＭＳ Ｐゴシック" w:hAnsi="Times New Roman" w:cs="Times New Roman"/>
          <w:i/>
          <w:iCs/>
          <w:color w:val="373A3C"/>
          <w:kern w:val="0"/>
          <w:sz w:val="24"/>
          <w:szCs w:val="24"/>
        </w:rPr>
        <w:t>.</w:t>
      </w:r>
    </w:p>
    <w:p w14:paraId="35B0B1D7" w14:textId="1DB0E683" w:rsidR="00320AAD" w:rsidRPr="00320AAD" w:rsidRDefault="00320AAD" w:rsidP="00320AAD">
      <w:pPr>
        <w:pStyle w:val="a3"/>
        <w:widowControl/>
        <w:numPr>
          <w:ilvl w:val="0"/>
          <w:numId w:val="4"/>
        </w:numPr>
        <w:shd w:val="clear" w:color="auto" w:fill="FFFFFF"/>
        <w:spacing w:before="100" w:beforeAutospacing="1" w:after="100" w:afterAutospacing="1"/>
        <w:ind w:leftChars="0"/>
        <w:jc w:val="left"/>
        <w:rPr>
          <w:rFonts w:ascii="Times New Roman" w:eastAsia="ＭＳ Ｐゴシック" w:hAnsi="Times New Roman" w:cs="Times New Roman" w:hint="eastAsia"/>
          <w:color w:val="373A3C"/>
          <w:kern w:val="0"/>
          <w:sz w:val="24"/>
          <w:szCs w:val="24"/>
        </w:rPr>
      </w:pPr>
      <w:r>
        <w:rPr>
          <w:rFonts w:ascii="Times New Roman" w:eastAsia="ＭＳ Ｐゴシック" w:hAnsi="Times New Roman" w:cs="Times New Roman"/>
          <w:color w:val="373A3C"/>
          <w:kern w:val="0"/>
          <w:sz w:val="24"/>
          <w:szCs w:val="24"/>
        </w:rPr>
        <w:t xml:space="preserve">I received several feedbacks from my peers and instructors. </w:t>
      </w:r>
      <w:r w:rsidR="00501EBB">
        <w:rPr>
          <w:rFonts w:ascii="Times New Roman" w:eastAsia="ＭＳ Ｐゴシック" w:hAnsi="Times New Roman" w:cs="Times New Roman"/>
          <w:color w:val="373A3C"/>
          <w:kern w:val="0"/>
          <w:sz w:val="24"/>
          <w:szCs w:val="24"/>
        </w:rPr>
        <w:t xml:space="preserve">Generally, all works are </w:t>
      </w:r>
      <w:r w:rsidR="00501EBB">
        <w:rPr>
          <w:rFonts w:ascii="Times New Roman" w:eastAsia="ＭＳ Ｐゴシック" w:hAnsi="Times New Roman" w:cs="Times New Roman" w:hint="eastAsia"/>
          <w:color w:val="373A3C"/>
          <w:kern w:val="0"/>
          <w:sz w:val="24"/>
          <w:szCs w:val="24"/>
        </w:rPr>
        <w:t>h</w:t>
      </w:r>
      <w:r w:rsidR="00501EBB">
        <w:rPr>
          <w:rFonts w:ascii="Times New Roman" w:eastAsia="ＭＳ Ｐゴシック" w:hAnsi="Times New Roman" w:cs="Times New Roman"/>
          <w:color w:val="373A3C"/>
          <w:kern w:val="0"/>
          <w:sz w:val="24"/>
          <w:szCs w:val="24"/>
        </w:rPr>
        <w:t xml:space="preserve">ighly rated, and I am satisfied with their evaluations. But there is one thing that I could do more; posting discussion forum in early timing of the week and have enough time to get replies from my peers. Since I posted in the very late timing, I was not able to get any replies, which is not good as a “discussion” forum. Though, it has been very hard for me to balance a schedule of assignments and full-time work, I am going to try complete </w:t>
      </w:r>
      <w:r w:rsidR="004C2595">
        <w:rPr>
          <w:rFonts w:ascii="Times New Roman" w:eastAsia="ＭＳ Ｐゴシック" w:hAnsi="Times New Roman" w:cs="Times New Roman"/>
          <w:color w:val="373A3C"/>
          <w:kern w:val="0"/>
          <w:sz w:val="24"/>
          <w:szCs w:val="24"/>
        </w:rPr>
        <w:t xml:space="preserve">discussion forum as soon as possible. </w:t>
      </w:r>
    </w:p>
    <w:p w14:paraId="156BA7F8" w14:textId="4F0165EC" w:rsidR="00D23AD7" w:rsidRDefault="00D23AD7" w:rsidP="00D23AD7">
      <w:pPr>
        <w:widowControl/>
        <w:shd w:val="clear" w:color="auto" w:fill="FFFFFF"/>
        <w:spacing w:before="100" w:beforeAutospacing="1" w:after="100" w:afterAutospacing="1"/>
        <w:jc w:val="left"/>
        <w:rPr>
          <w:rFonts w:ascii="Times New Roman" w:eastAsia="ＭＳ Ｐゴシック" w:hAnsi="Times New Roman" w:cs="Times New Roman"/>
          <w:i/>
          <w:iCs/>
          <w:color w:val="373A3C"/>
          <w:kern w:val="0"/>
          <w:sz w:val="24"/>
          <w:szCs w:val="24"/>
        </w:rPr>
      </w:pPr>
      <w:r w:rsidRPr="00D23AD7">
        <w:rPr>
          <w:rFonts w:ascii="Times New Roman" w:eastAsia="ＭＳ Ｐゴシック" w:hAnsi="Times New Roman" w:cs="Times New Roman"/>
          <w:i/>
          <w:iCs/>
          <w:color w:val="373A3C"/>
          <w:kern w:val="0"/>
          <w:sz w:val="24"/>
          <w:szCs w:val="24"/>
        </w:rPr>
        <w:t>Describe your feelings and attitudes</w:t>
      </w:r>
    </w:p>
    <w:p w14:paraId="03AFFC35" w14:textId="03B5F491" w:rsidR="00AA3934" w:rsidRPr="00AA3934" w:rsidRDefault="00397500" w:rsidP="00AA3934">
      <w:pPr>
        <w:pStyle w:val="a3"/>
        <w:widowControl/>
        <w:numPr>
          <w:ilvl w:val="0"/>
          <w:numId w:val="4"/>
        </w:numPr>
        <w:shd w:val="clear" w:color="auto" w:fill="FFFFFF"/>
        <w:spacing w:before="100" w:beforeAutospacing="1" w:after="100" w:afterAutospacing="1"/>
        <w:ind w:leftChars="0"/>
        <w:jc w:val="left"/>
        <w:rPr>
          <w:rFonts w:ascii="Times New Roman" w:eastAsia="ＭＳ Ｐゴシック" w:hAnsi="Times New Roman" w:cs="Times New Roman"/>
          <w:i/>
          <w:iCs/>
          <w:color w:val="373A3C"/>
          <w:kern w:val="0"/>
          <w:sz w:val="24"/>
          <w:szCs w:val="24"/>
        </w:rPr>
      </w:pPr>
      <w:r>
        <w:rPr>
          <w:rFonts w:ascii="Times New Roman" w:eastAsia="ＭＳ Ｐゴシック" w:hAnsi="Times New Roman" w:cs="Times New Roman" w:hint="eastAsia"/>
          <w:color w:val="373A3C"/>
          <w:kern w:val="0"/>
          <w:sz w:val="24"/>
          <w:szCs w:val="24"/>
        </w:rPr>
        <w:t>M</w:t>
      </w:r>
      <w:r>
        <w:rPr>
          <w:rFonts w:ascii="Times New Roman" w:eastAsia="ＭＳ Ｐゴシック" w:hAnsi="Times New Roman" w:cs="Times New Roman"/>
          <w:color w:val="373A3C"/>
          <w:kern w:val="0"/>
          <w:sz w:val="24"/>
          <w:szCs w:val="24"/>
        </w:rPr>
        <w:t>y feeling and attitudes continue to stay very positive since I am satisfied with my learning activity so far.</w:t>
      </w:r>
    </w:p>
    <w:p w14:paraId="5E179827" w14:textId="76741825" w:rsidR="00D23AD7" w:rsidRDefault="00D23AD7" w:rsidP="00D23AD7">
      <w:pPr>
        <w:widowControl/>
        <w:shd w:val="clear" w:color="auto" w:fill="FFFFFF"/>
        <w:spacing w:before="100" w:beforeAutospacing="1" w:after="100" w:afterAutospacing="1"/>
        <w:jc w:val="left"/>
        <w:rPr>
          <w:rFonts w:ascii="Times New Roman" w:eastAsia="ＭＳ Ｐゴシック" w:hAnsi="Times New Roman" w:cs="Times New Roman"/>
          <w:i/>
          <w:iCs/>
          <w:color w:val="373A3C"/>
          <w:kern w:val="0"/>
          <w:sz w:val="24"/>
          <w:szCs w:val="24"/>
        </w:rPr>
      </w:pPr>
      <w:r w:rsidRPr="00D23AD7">
        <w:rPr>
          <w:rFonts w:ascii="Times New Roman" w:eastAsia="ＭＳ Ｐゴシック" w:hAnsi="Times New Roman" w:cs="Times New Roman"/>
          <w:i/>
          <w:iCs/>
          <w:color w:val="373A3C"/>
          <w:kern w:val="0"/>
          <w:sz w:val="24"/>
          <w:szCs w:val="24"/>
        </w:rPr>
        <w:t>Describe what you learned</w:t>
      </w:r>
    </w:p>
    <w:p w14:paraId="5ECF297E" w14:textId="1FF50E4A" w:rsidR="00397500" w:rsidRPr="00397500" w:rsidRDefault="00397500" w:rsidP="00397500">
      <w:pPr>
        <w:pStyle w:val="a3"/>
        <w:widowControl/>
        <w:numPr>
          <w:ilvl w:val="0"/>
          <w:numId w:val="4"/>
        </w:numPr>
        <w:shd w:val="clear" w:color="auto" w:fill="FFFFFF"/>
        <w:spacing w:before="100" w:beforeAutospacing="1" w:after="100" w:afterAutospacing="1"/>
        <w:ind w:leftChars="0"/>
        <w:jc w:val="left"/>
        <w:rPr>
          <w:rFonts w:ascii="Times New Roman" w:eastAsia="ＭＳ Ｐゴシック" w:hAnsi="Times New Roman" w:cs="Times New Roman"/>
          <w:color w:val="373A3C"/>
          <w:kern w:val="0"/>
          <w:sz w:val="24"/>
          <w:szCs w:val="24"/>
        </w:rPr>
      </w:pPr>
      <w:r>
        <w:rPr>
          <w:rFonts w:ascii="Times New Roman" w:eastAsia="ＭＳ Ｐゴシック" w:hAnsi="Times New Roman" w:cs="Times New Roman" w:hint="eastAsia"/>
          <w:color w:val="373A3C"/>
          <w:kern w:val="0"/>
          <w:sz w:val="24"/>
          <w:szCs w:val="24"/>
        </w:rPr>
        <w:lastRenderedPageBreak/>
        <w:t xml:space="preserve">My </w:t>
      </w:r>
      <w:r>
        <w:rPr>
          <w:rFonts w:ascii="Times New Roman" w:eastAsia="ＭＳ Ｐゴシック" w:hAnsi="Times New Roman" w:cs="Times New Roman"/>
          <w:color w:val="373A3C"/>
          <w:kern w:val="0"/>
          <w:sz w:val="24"/>
          <w:szCs w:val="24"/>
        </w:rPr>
        <w:t>biggest learning this week is the usage of NAND gate to make more efficient NXOR gate in the activity of discussion forum. I was not aware of the high performance of NAND gate, so I just used 4 gate</w:t>
      </w:r>
      <w:r w:rsidR="009F1879">
        <w:rPr>
          <w:rFonts w:ascii="Times New Roman" w:eastAsia="ＭＳ Ｐゴシック" w:hAnsi="Times New Roman" w:cs="Times New Roman"/>
          <w:color w:val="373A3C"/>
          <w:kern w:val="0"/>
          <w:sz w:val="24"/>
          <w:szCs w:val="24"/>
        </w:rPr>
        <w:t>s</w:t>
      </w:r>
      <w:r>
        <w:rPr>
          <w:rFonts w:ascii="Times New Roman" w:eastAsia="ＭＳ Ｐゴシック" w:hAnsi="Times New Roman" w:cs="Times New Roman"/>
          <w:color w:val="373A3C"/>
          <w:kern w:val="0"/>
          <w:sz w:val="24"/>
          <w:szCs w:val="24"/>
        </w:rPr>
        <w:t xml:space="preserve"> to implement the original NXOR </w:t>
      </w:r>
      <w:r w:rsidR="009F1879">
        <w:rPr>
          <w:rFonts w:ascii="Times New Roman" w:eastAsia="ＭＳ Ｐゴシック" w:hAnsi="Times New Roman" w:cs="Times New Roman"/>
          <w:color w:val="373A3C"/>
          <w:kern w:val="0"/>
          <w:sz w:val="24"/>
          <w:szCs w:val="24"/>
        </w:rPr>
        <w:t xml:space="preserve">gate. Although I am still confused about the internal details of why NAND gate performs more efficiently than the combination of primitive NOT and </w:t>
      </w:r>
      <w:proofErr w:type="spellStart"/>
      <w:r w:rsidR="009F1879">
        <w:rPr>
          <w:rFonts w:ascii="Times New Roman" w:eastAsia="ＭＳ Ｐゴシック" w:hAnsi="Times New Roman" w:cs="Times New Roman"/>
          <w:color w:val="373A3C"/>
          <w:kern w:val="0"/>
          <w:sz w:val="24"/>
          <w:szCs w:val="24"/>
        </w:rPr>
        <w:t>AND</w:t>
      </w:r>
      <w:proofErr w:type="spellEnd"/>
      <w:r w:rsidR="009F1879">
        <w:rPr>
          <w:rFonts w:ascii="Times New Roman" w:eastAsia="ＭＳ Ｐゴシック" w:hAnsi="Times New Roman" w:cs="Times New Roman"/>
          <w:color w:val="373A3C"/>
          <w:kern w:val="0"/>
          <w:sz w:val="24"/>
          <w:szCs w:val="24"/>
        </w:rPr>
        <w:t xml:space="preserve"> gate, it was a good learning.</w:t>
      </w:r>
    </w:p>
    <w:p w14:paraId="6E469AC3" w14:textId="742D64E7" w:rsidR="00D23AD7" w:rsidRDefault="00D23AD7" w:rsidP="00D23AD7">
      <w:pPr>
        <w:widowControl/>
        <w:shd w:val="clear" w:color="auto" w:fill="FFFFFF"/>
        <w:spacing w:before="100" w:beforeAutospacing="1" w:after="100" w:afterAutospacing="1"/>
        <w:jc w:val="left"/>
        <w:rPr>
          <w:rFonts w:ascii="Times New Roman" w:eastAsia="ＭＳ Ｐゴシック" w:hAnsi="Times New Roman" w:cs="Times New Roman"/>
          <w:i/>
          <w:iCs/>
          <w:color w:val="373A3C"/>
          <w:kern w:val="0"/>
          <w:sz w:val="24"/>
          <w:szCs w:val="24"/>
        </w:rPr>
      </w:pPr>
      <w:r w:rsidRPr="00D23AD7">
        <w:rPr>
          <w:rFonts w:ascii="Times New Roman" w:eastAsia="ＭＳ Ｐゴシック" w:hAnsi="Times New Roman" w:cs="Times New Roman"/>
          <w:i/>
          <w:iCs/>
          <w:color w:val="373A3C"/>
          <w:kern w:val="0"/>
          <w:sz w:val="24"/>
          <w:szCs w:val="24"/>
        </w:rPr>
        <w:t>What surprised me or caused me to wonder?</w:t>
      </w:r>
    </w:p>
    <w:p w14:paraId="77A96525" w14:textId="202C0717" w:rsidR="004A168F" w:rsidRDefault="009F1879" w:rsidP="00D23AD7">
      <w:pPr>
        <w:pStyle w:val="a3"/>
        <w:widowControl/>
        <w:numPr>
          <w:ilvl w:val="0"/>
          <w:numId w:val="4"/>
        </w:numPr>
        <w:shd w:val="clear" w:color="auto" w:fill="FFFFFF"/>
        <w:spacing w:before="100" w:beforeAutospacing="1" w:after="100" w:afterAutospacing="1"/>
        <w:ind w:leftChars="0"/>
        <w:jc w:val="left"/>
        <w:rPr>
          <w:rFonts w:ascii="Times New Roman" w:eastAsia="ＭＳ Ｐゴシック" w:hAnsi="Times New Roman" w:cs="Times New Roman"/>
          <w:color w:val="373A3C"/>
          <w:kern w:val="0"/>
          <w:sz w:val="24"/>
          <w:szCs w:val="24"/>
        </w:rPr>
      </w:pPr>
      <w:r>
        <w:rPr>
          <w:rFonts w:ascii="Times New Roman" w:eastAsia="ＭＳ Ｐゴシック" w:hAnsi="Times New Roman" w:cs="Times New Roman" w:hint="eastAsia"/>
          <w:color w:val="373A3C"/>
          <w:kern w:val="0"/>
          <w:sz w:val="24"/>
          <w:szCs w:val="24"/>
        </w:rPr>
        <w:t>A</w:t>
      </w:r>
      <w:r>
        <w:rPr>
          <w:rFonts w:ascii="Times New Roman" w:eastAsia="ＭＳ Ｐゴシック" w:hAnsi="Times New Roman" w:cs="Times New Roman"/>
          <w:color w:val="373A3C"/>
          <w:kern w:val="0"/>
          <w:sz w:val="24"/>
          <w:szCs w:val="24"/>
        </w:rPr>
        <w:t>s I state in the last question, learning the internal detail of gates in physical or electric level is very challenging for me and it causes the difficulty to understand the full content of this unit.</w:t>
      </w:r>
    </w:p>
    <w:p w14:paraId="5418BA32" w14:textId="25B4306E" w:rsidR="0060269A" w:rsidRPr="0060269A" w:rsidRDefault="0060269A" w:rsidP="0060269A">
      <w:pPr>
        <w:widowControl/>
        <w:shd w:val="clear" w:color="auto" w:fill="FFFFFF"/>
        <w:spacing w:before="100" w:beforeAutospacing="1" w:after="100" w:afterAutospacing="1"/>
        <w:jc w:val="left"/>
        <w:rPr>
          <w:rFonts w:ascii="Times New Roman" w:eastAsia="ＭＳ Ｐゴシック" w:hAnsi="Times New Roman" w:cs="Times New Roman"/>
          <w:color w:val="373A3C"/>
          <w:kern w:val="0"/>
          <w:sz w:val="24"/>
          <w:szCs w:val="24"/>
        </w:rPr>
      </w:pPr>
    </w:p>
    <w:p w14:paraId="617571D3" w14:textId="338A030C" w:rsidR="0060269A" w:rsidRDefault="0060269A" w:rsidP="0060269A">
      <w:pPr>
        <w:widowControl/>
        <w:shd w:val="clear" w:color="auto" w:fill="FFFFFF"/>
        <w:spacing w:before="100" w:beforeAutospacing="1" w:after="100" w:afterAutospacing="1"/>
        <w:jc w:val="left"/>
        <w:rPr>
          <w:rFonts w:ascii="Times New Roman" w:eastAsia="ＭＳ Ｐゴシック" w:hAnsi="Times New Roman" w:cs="Times New Roman"/>
          <w:i/>
          <w:iCs/>
          <w:color w:val="373A3C"/>
          <w:kern w:val="0"/>
          <w:sz w:val="24"/>
          <w:szCs w:val="24"/>
        </w:rPr>
      </w:pPr>
      <w:r w:rsidRPr="0060269A">
        <w:rPr>
          <w:rFonts w:ascii="Times New Roman" w:eastAsia="ＭＳ Ｐゴシック" w:hAnsi="Times New Roman" w:cs="Times New Roman"/>
          <w:i/>
          <w:iCs/>
          <w:color w:val="373A3C"/>
          <w:kern w:val="0"/>
          <w:sz w:val="24"/>
          <w:szCs w:val="24"/>
        </w:rPr>
        <w:t>What skills and knowledge do I recognize that I am gaining?</w:t>
      </w:r>
    </w:p>
    <w:p w14:paraId="50A3BB40" w14:textId="7192A2E2" w:rsidR="0060269A" w:rsidRPr="0060269A" w:rsidRDefault="007B5730" w:rsidP="0060269A">
      <w:pPr>
        <w:pStyle w:val="a3"/>
        <w:widowControl/>
        <w:numPr>
          <w:ilvl w:val="0"/>
          <w:numId w:val="4"/>
        </w:numPr>
        <w:shd w:val="clear" w:color="auto" w:fill="FFFFFF"/>
        <w:spacing w:before="100" w:beforeAutospacing="1" w:after="100" w:afterAutospacing="1"/>
        <w:ind w:leftChars="0"/>
        <w:jc w:val="left"/>
        <w:rPr>
          <w:rFonts w:ascii="Times New Roman" w:eastAsia="ＭＳ Ｐゴシック" w:hAnsi="Times New Roman" w:cs="Times New Roman"/>
          <w:color w:val="373A3C"/>
          <w:kern w:val="0"/>
          <w:sz w:val="24"/>
          <w:szCs w:val="24"/>
        </w:rPr>
      </w:pPr>
      <w:r>
        <w:rPr>
          <w:rFonts w:ascii="Times New Roman" w:eastAsia="ＭＳ Ｐゴシック" w:hAnsi="Times New Roman" w:cs="Times New Roman" w:hint="eastAsia"/>
          <w:color w:val="373A3C"/>
          <w:kern w:val="0"/>
          <w:sz w:val="24"/>
          <w:szCs w:val="24"/>
        </w:rPr>
        <w:t>I</w:t>
      </w:r>
      <w:r>
        <w:rPr>
          <w:rFonts w:ascii="Times New Roman" w:eastAsia="ＭＳ Ｐゴシック" w:hAnsi="Times New Roman" w:cs="Times New Roman"/>
          <w:color w:val="373A3C"/>
          <w:kern w:val="0"/>
          <w:sz w:val="24"/>
          <w:szCs w:val="24"/>
        </w:rPr>
        <w:t xml:space="preserve"> recognize myself gain the most fundamental part of computer science. Although it is still difficult to connect what I am learning in this unit and what I am doing in the daily job as an infra engineer since I am not hardware engineer, I believe these knowledges must be a basic of my ability as an engineer. So, I am going to continue to work hard.</w:t>
      </w:r>
    </w:p>
    <w:sectPr w:rsidR="0060269A" w:rsidRPr="0060269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F47B3"/>
    <w:multiLevelType w:val="multilevel"/>
    <w:tmpl w:val="C0C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A5E74"/>
    <w:multiLevelType w:val="hybridMultilevel"/>
    <w:tmpl w:val="C05050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8E0085F"/>
    <w:multiLevelType w:val="hybridMultilevel"/>
    <w:tmpl w:val="D082A88C"/>
    <w:lvl w:ilvl="0" w:tplc="B462A900">
      <w:numFmt w:val="bullet"/>
      <w:lvlText w:val="-"/>
      <w:lvlJc w:val="left"/>
      <w:pPr>
        <w:ind w:left="360" w:hanging="360"/>
      </w:pPr>
      <w:rPr>
        <w:rFonts w:ascii="Times New Roman" w:eastAsia="ＭＳ Ｐゴシック"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F10319A"/>
    <w:multiLevelType w:val="multilevel"/>
    <w:tmpl w:val="1D500682"/>
    <w:lvl w:ilvl="0">
      <w:start w:val="1"/>
      <w:numFmt w:val="bullet"/>
      <w:lvlText w:val=""/>
      <w:lvlJc w:val="left"/>
      <w:pPr>
        <w:tabs>
          <w:tab w:val="num" w:pos="361"/>
        </w:tabs>
        <w:ind w:left="361" w:hanging="360"/>
      </w:pPr>
      <w:rPr>
        <w:rFonts w:ascii="Symbol" w:hAnsi="Symbol" w:hint="default"/>
        <w:sz w:val="20"/>
      </w:rPr>
    </w:lvl>
    <w:lvl w:ilvl="1" w:tentative="1">
      <w:start w:val="1"/>
      <w:numFmt w:val="bullet"/>
      <w:lvlText w:val="o"/>
      <w:lvlJc w:val="left"/>
      <w:pPr>
        <w:tabs>
          <w:tab w:val="num" w:pos="1081"/>
        </w:tabs>
        <w:ind w:left="1081" w:hanging="360"/>
      </w:pPr>
      <w:rPr>
        <w:rFonts w:ascii="Courier New" w:hAnsi="Courier New" w:hint="default"/>
        <w:sz w:val="20"/>
      </w:rPr>
    </w:lvl>
    <w:lvl w:ilvl="2" w:tentative="1">
      <w:start w:val="1"/>
      <w:numFmt w:val="bullet"/>
      <w:lvlText w:val=""/>
      <w:lvlJc w:val="left"/>
      <w:pPr>
        <w:tabs>
          <w:tab w:val="num" w:pos="1801"/>
        </w:tabs>
        <w:ind w:left="1801" w:hanging="360"/>
      </w:pPr>
      <w:rPr>
        <w:rFonts w:ascii="Wingdings" w:hAnsi="Wingdings" w:hint="default"/>
        <w:sz w:val="20"/>
      </w:rPr>
    </w:lvl>
    <w:lvl w:ilvl="3" w:tentative="1">
      <w:start w:val="1"/>
      <w:numFmt w:val="bullet"/>
      <w:lvlText w:val=""/>
      <w:lvlJc w:val="left"/>
      <w:pPr>
        <w:tabs>
          <w:tab w:val="num" w:pos="2521"/>
        </w:tabs>
        <w:ind w:left="2521" w:hanging="360"/>
      </w:pPr>
      <w:rPr>
        <w:rFonts w:ascii="Wingdings" w:hAnsi="Wingdings" w:hint="default"/>
        <w:sz w:val="20"/>
      </w:rPr>
    </w:lvl>
    <w:lvl w:ilvl="4" w:tentative="1">
      <w:start w:val="1"/>
      <w:numFmt w:val="bullet"/>
      <w:lvlText w:val=""/>
      <w:lvlJc w:val="left"/>
      <w:pPr>
        <w:tabs>
          <w:tab w:val="num" w:pos="3241"/>
        </w:tabs>
        <w:ind w:left="3241" w:hanging="360"/>
      </w:pPr>
      <w:rPr>
        <w:rFonts w:ascii="Wingdings" w:hAnsi="Wingdings" w:hint="default"/>
        <w:sz w:val="20"/>
      </w:rPr>
    </w:lvl>
    <w:lvl w:ilvl="5" w:tentative="1">
      <w:start w:val="1"/>
      <w:numFmt w:val="bullet"/>
      <w:lvlText w:val=""/>
      <w:lvlJc w:val="left"/>
      <w:pPr>
        <w:tabs>
          <w:tab w:val="num" w:pos="3961"/>
        </w:tabs>
        <w:ind w:left="3961" w:hanging="360"/>
      </w:pPr>
      <w:rPr>
        <w:rFonts w:ascii="Wingdings" w:hAnsi="Wingdings" w:hint="default"/>
        <w:sz w:val="20"/>
      </w:rPr>
    </w:lvl>
    <w:lvl w:ilvl="6" w:tentative="1">
      <w:start w:val="1"/>
      <w:numFmt w:val="bullet"/>
      <w:lvlText w:val=""/>
      <w:lvlJc w:val="left"/>
      <w:pPr>
        <w:tabs>
          <w:tab w:val="num" w:pos="4681"/>
        </w:tabs>
        <w:ind w:left="4681" w:hanging="360"/>
      </w:pPr>
      <w:rPr>
        <w:rFonts w:ascii="Wingdings" w:hAnsi="Wingdings" w:hint="default"/>
        <w:sz w:val="20"/>
      </w:rPr>
    </w:lvl>
    <w:lvl w:ilvl="7" w:tentative="1">
      <w:start w:val="1"/>
      <w:numFmt w:val="bullet"/>
      <w:lvlText w:val=""/>
      <w:lvlJc w:val="left"/>
      <w:pPr>
        <w:tabs>
          <w:tab w:val="num" w:pos="5401"/>
        </w:tabs>
        <w:ind w:left="5401" w:hanging="360"/>
      </w:pPr>
      <w:rPr>
        <w:rFonts w:ascii="Wingdings" w:hAnsi="Wingdings" w:hint="default"/>
        <w:sz w:val="20"/>
      </w:rPr>
    </w:lvl>
    <w:lvl w:ilvl="8" w:tentative="1">
      <w:start w:val="1"/>
      <w:numFmt w:val="bullet"/>
      <w:lvlText w:val=""/>
      <w:lvlJc w:val="left"/>
      <w:pPr>
        <w:tabs>
          <w:tab w:val="num" w:pos="6121"/>
        </w:tabs>
        <w:ind w:left="6121" w:hanging="360"/>
      </w:pPr>
      <w:rPr>
        <w:rFonts w:ascii="Wingdings" w:hAnsi="Wingdings" w:hint="default"/>
        <w:sz w:val="20"/>
      </w:rPr>
    </w:lvl>
  </w:abstractNum>
  <w:abstractNum w:abstractNumId="4" w15:restartNumberingAfterBreak="0">
    <w:nsid w:val="661E6C3C"/>
    <w:multiLevelType w:val="multilevel"/>
    <w:tmpl w:val="2FF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46EF8"/>
    <w:multiLevelType w:val="multilevel"/>
    <w:tmpl w:val="022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3B"/>
    <w:rsid w:val="00320AAD"/>
    <w:rsid w:val="00397500"/>
    <w:rsid w:val="004A168F"/>
    <w:rsid w:val="004C2595"/>
    <w:rsid w:val="00501EBB"/>
    <w:rsid w:val="0060269A"/>
    <w:rsid w:val="00670776"/>
    <w:rsid w:val="007B5730"/>
    <w:rsid w:val="009F1879"/>
    <w:rsid w:val="00AA12D0"/>
    <w:rsid w:val="00AA3934"/>
    <w:rsid w:val="00B9533B"/>
    <w:rsid w:val="00D23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ED9C1B"/>
  <w15:chartTrackingRefBased/>
  <w15:docId w15:val="{526CFDC6-F0C7-4FD7-AEEC-24404B8F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23AD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D23A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15408">
      <w:bodyDiv w:val="1"/>
      <w:marLeft w:val="0"/>
      <w:marRight w:val="0"/>
      <w:marTop w:val="0"/>
      <w:marBottom w:val="0"/>
      <w:divBdr>
        <w:top w:val="none" w:sz="0" w:space="0" w:color="auto"/>
        <w:left w:val="none" w:sz="0" w:space="0" w:color="auto"/>
        <w:bottom w:val="none" w:sz="0" w:space="0" w:color="auto"/>
        <w:right w:val="none" w:sz="0" w:space="0" w:color="auto"/>
      </w:divBdr>
    </w:div>
    <w:div w:id="787046939">
      <w:bodyDiv w:val="1"/>
      <w:marLeft w:val="0"/>
      <w:marRight w:val="0"/>
      <w:marTop w:val="0"/>
      <w:marBottom w:val="0"/>
      <w:divBdr>
        <w:top w:val="none" w:sz="0" w:space="0" w:color="auto"/>
        <w:left w:val="none" w:sz="0" w:space="0" w:color="auto"/>
        <w:bottom w:val="none" w:sz="0" w:space="0" w:color="auto"/>
        <w:right w:val="none" w:sz="0" w:space="0" w:color="auto"/>
      </w:divBdr>
    </w:div>
    <w:div w:id="1284924513">
      <w:bodyDiv w:val="1"/>
      <w:marLeft w:val="0"/>
      <w:marRight w:val="0"/>
      <w:marTop w:val="0"/>
      <w:marBottom w:val="0"/>
      <w:divBdr>
        <w:top w:val="none" w:sz="0" w:space="0" w:color="auto"/>
        <w:left w:val="none" w:sz="0" w:space="0" w:color="auto"/>
        <w:bottom w:val="none" w:sz="0" w:space="0" w:color="auto"/>
        <w:right w:val="none" w:sz="0" w:space="0" w:color="auto"/>
      </w:divBdr>
    </w:div>
    <w:div w:id="189473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447</Words>
  <Characters>2554</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9</cp:revision>
  <dcterms:created xsi:type="dcterms:W3CDTF">2022-07-01T00:03:00Z</dcterms:created>
  <dcterms:modified xsi:type="dcterms:W3CDTF">2022-07-01T00:41:00Z</dcterms:modified>
</cp:coreProperties>
</file>