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37C" w:rsidRPr="00067DE8" w:rsidRDefault="00067DE8" w:rsidP="00067DE8">
      <w:pPr>
        <w:pStyle w:val="a3"/>
      </w:pPr>
      <w:r w:rsidRPr="00067DE8">
        <w:rPr>
          <w:rFonts w:hint="eastAsia"/>
        </w:rPr>
        <w:t>《胎息口訣並序》</w:t>
      </w:r>
    </w:p>
    <w:p w:rsidR="00067DE8" w:rsidRPr="00067DE8" w:rsidRDefault="00067DE8" w:rsidP="00067DE8">
      <w:pPr>
        <w:spacing w:beforeLines="50" w:before="180" w:line="400" w:lineRule="exact"/>
        <w:ind w:firstLineChars="200" w:firstLine="560"/>
        <w:rPr>
          <w:rFonts w:ascii="標楷體" w:eastAsia="標楷體" w:hAnsi="標楷體"/>
          <w:sz w:val="28"/>
          <w:szCs w:val="28"/>
        </w:rPr>
      </w:pP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序曰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：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在胎為嬰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，初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生曰孩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。嬰兒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在腹中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，口含泥土，喘息不通，以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臍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咽氣，養育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形兆，故得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成全，則知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臍為命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門。凡嬰孩或有初生尚活，少頃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輒不收者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，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但以暖水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浸臍帶，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向腹將三五過即蘇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，乃知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臍為命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門，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信然不謬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。修道者，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欲求胎息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，先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須知胎息之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根源，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按而行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之，喘息如嬰兒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在腹中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，故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名胎息矣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。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乃知返本還元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，卻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老歸嬰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，良有由矣。綿綿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不閑，胎仙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之道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成焉。故先序經紀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體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用兼明備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矣。</w:t>
      </w:r>
    </w:p>
    <w:p w:rsidR="00067DE8" w:rsidRDefault="00067DE8" w:rsidP="00067DE8">
      <w:pPr>
        <w:spacing w:beforeLines="50" w:before="180" w:line="400" w:lineRule="exact"/>
        <w:ind w:firstLineChars="200" w:firstLine="560"/>
        <w:rPr>
          <w:rFonts w:ascii="標楷體" w:eastAsia="標楷體" w:hAnsi="標楷體"/>
          <w:sz w:val="28"/>
          <w:szCs w:val="28"/>
        </w:rPr>
      </w:pPr>
      <w:r w:rsidRPr="00067DE8">
        <w:rPr>
          <w:rFonts w:ascii="標楷體" w:eastAsia="標楷體" w:hAnsi="標楷體" w:hint="eastAsia"/>
          <w:sz w:val="28"/>
          <w:szCs w:val="28"/>
        </w:rPr>
        <w:t>凡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欲胎息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，先須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於靜室中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，勿令人入，正身端坐，以左腳搭右腳上，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解緩衣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帶，徐徐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按捺肢節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，兩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手握固於兩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腿上，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即吐納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三五過，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令無結滯，滌慮清閑，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虛心實腹；左右徐徐搖身，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令臟葉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舒展，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訖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，還徐徐放著實；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即鳴天鼓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三十六過，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漱滿華池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；然後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存頭戴硃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雀，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腳履玄武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，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左肩有青龍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，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右肩有白虎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；然後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想眉間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一寸為明堂，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卻入二寸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為洞房，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卻入三寸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為丹田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宮亦名泥丸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宮，宮中有神人，長二寸，戴青冠，披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硃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褐，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執絳簡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；次存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中丹田中丹田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，心也，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亦名絳宮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，中有神人，亦披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硃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褐；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次存下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丹田在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臍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下二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寸半紫微宮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，亦名氣海也，中有神人，亦披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硃褐桑榆子曰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：《金剛經》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云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：如來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說諸相具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足，即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非諸相具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足，彼所以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立相生名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者，以為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戒潔之階也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。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夫神豈止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於上？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豈住於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下？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豈留中間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？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舒澤彌乎大千挈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之，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亦復無物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。若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隨跡觀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相，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隨相強名，常河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之沙，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詎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足以算數。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夫神也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，變化不測，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寧豈如九品郎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，執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笏兢兢不出局門哉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；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次存五臟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，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從心起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，遍存五臟六腑。存五臟中各出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本方氣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，及三丹田中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素雲合為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一氣，於頭後出，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煥煥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分光九色上騰，可長三丈餘，想身在其中。此時即口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鼻俱閉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，心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存氣海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中，胎氣出入喘息，只在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臍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中。如氣急，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即鼻中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細細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放通息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。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候氣平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，還依前用心存之。以汗出為一通，亦不限過數。如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體熱悶，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即心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存氣遍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身出，如飯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甑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中氣，此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名滿息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。久久行之，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入玄寂中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，出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妙默中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，再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咽洞觀形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中五臟六腑及大小腹，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胃受一二升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，如黃土色，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脾長一尺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二寸，在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胃上，前後摩動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不停，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停則不和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，飯食不消，如飯食不消，即是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不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摩矣。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當須閉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氣，以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手摩腹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一百下，即自然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轉摩矣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。次存心，心如紅蓮花未開下垂，長三寸，上有九竅，二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竅在後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，正面有黑毛，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莖長二寸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半；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次存肺，肺似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白蓮花開，五葉下垂，上有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白脈，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膜在心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上覆心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；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次存</w:t>
      </w:r>
      <w:r w:rsidRPr="00067DE8">
        <w:rPr>
          <w:rFonts w:ascii="標楷體" w:eastAsia="標楷體" w:hAnsi="標楷體" w:hint="eastAsia"/>
          <w:sz w:val="28"/>
          <w:szCs w:val="28"/>
        </w:rPr>
        <w:lastRenderedPageBreak/>
        <w:t>肝，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肝在心後，七葉，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紫蒼色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，上有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黃脈，膜從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左邊第三下，膽在此也，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其膽色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青黃，長二寸半；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次存腎，腎狀如覆杯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，黑色，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卻著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脊，去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臍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三寸，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上小下大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，左為上，右為下。遍觀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形，三十六位、乃三百六十骨節，皆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有筋纏，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骨青白如玉色，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筋色黃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白，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髓若冰雪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；有三百六十穴，穴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穴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之中皆有鮮血，如江河、池潭也。及見左腳中指第二節，是血液上源，其中湧出通流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形，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一夜繞身三萬六千匝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，至右腳中指第二節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則化盡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。所以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人若睡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，必須側臥拳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跼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，陰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魄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全也。亦覺，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即須展兩腳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及兩手，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令氣通遍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渾身，陽氣布也。若如此修行，即與經所言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動息善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時之義合矣。久久行之，口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鼻俱無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喘息，如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嬰兒在胎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，以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臍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通氣，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故謂之胎息矣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。綿綿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不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間。經三十年，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以繩勒項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，不令通氣，亦不喘息。喘息常在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臍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中，水</w:t>
      </w:r>
      <w:proofErr w:type="gramStart"/>
      <w:r w:rsidRPr="00067DE8">
        <w:rPr>
          <w:rFonts w:ascii="標楷體" w:eastAsia="標楷體" w:hAnsi="標楷體" w:hint="eastAsia"/>
          <w:sz w:val="28"/>
          <w:szCs w:val="28"/>
        </w:rPr>
        <w:t>底坐</w:t>
      </w:r>
      <w:proofErr w:type="gramEnd"/>
      <w:r w:rsidRPr="00067DE8">
        <w:rPr>
          <w:rFonts w:ascii="標楷體" w:eastAsia="標楷體" w:hAnsi="標楷體" w:hint="eastAsia"/>
          <w:sz w:val="28"/>
          <w:szCs w:val="28"/>
        </w:rPr>
        <w:t>經得十日、五日亦可矣。以獨行此事，功效如前。若覓得真，更須修道。此事乃是一門，不可不作也。</w:t>
      </w:r>
    </w:p>
    <w:p w:rsidR="00067DE8" w:rsidRPr="008637F2" w:rsidRDefault="00067DE8" w:rsidP="00067DE8">
      <w:pPr>
        <w:spacing w:beforeLines="50" w:before="180" w:line="400" w:lineRule="exact"/>
        <w:ind w:firstLineChars="200" w:firstLine="560"/>
        <w:rPr>
          <w:rFonts w:ascii="標楷體" w:eastAsia="標楷體" w:hAnsi="標楷體"/>
          <w:sz w:val="28"/>
          <w:szCs w:val="28"/>
        </w:rPr>
      </w:pPr>
      <w:bookmarkStart w:id="0" w:name="OLE_LINK1"/>
      <w:r>
        <w:rPr>
          <w:rFonts w:ascii="標楷體" w:eastAsia="標楷體" w:hAnsi="標楷體" w:hint="eastAsia"/>
          <w:sz w:val="28"/>
          <w:szCs w:val="28"/>
          <w:lang w:eastAsia="zh-HK"/>
        </w:rPr>
        <w:t>《雲笈七籤</w:t>
      </w:r>
      <w:r>
        <w:rPr>
          <w:rFonts w:ascii="標楷體" w:eastAsia="標楷體" w:hAnsi="標楷體"/>
          <w:sz w:val="28"/>
          <w:szCs w:val="28"/>
          <w:lang w:eastAsia="zh-HK"/>
        </w:rPr>
        <w:t>》</w:t>
      </w:r>
      <w:r>
        <w:rPr>
          <w:rFonts w:ascii="標楷體" w:eastAsia="標楷體" w:hAnsi="標楷體" w:hint="eastAsia"/>
          <w:sz w:val="28"/>
          <w:szCs w:val="28"/>
          <w:lang w:eastAsia="zh-HK"/>
        </w:rPr>
        <w:t>卷</w:t>
      </w:r>
      <w:r>
        <w:rPr>
          <w:rFonts w:ascii="標楷體" w:eastAsia="標楷體" w:hAnsi="標楷體"/>
          <w:sz w:val="28"/>
          <w:szCs w:val="28"/>
          <w:lang w:eastAsia="zh-HK"/>
        </w:rPr>
        <w:t>58</w:t>
      </w:r>
      <w:proofErr w:type="gramStart"/>
      <w:r>
        <w:rPr>
          <w:rFonts w:ascii="標楷體" w:eastAsia="標楷體" w:hAnsi="標楷體"/>
          <w:sz w:val="28"/>
          <w:szCs w:val="28"/>
          <w:lang w:eastAsia="zh-HK"/>
        </w:rPr>
        <w:t>‧</w:t>
      </w:r>
      <w:proofErr w:type="gramEnd"/>
      <w:r>
        <w:rPr>
          <w:rFonts w:ascii="標楷體" w:eastAsia="標楷體" w:hAnsi="標楷體" w:hint="eastAsia"/>
          <w:sz w:val="28"/>
          <w:szCs w:val="28"/>
          <w:lang w:eastAsia="zh-HK"/>
        </w:rPr>
        <w:t>諸</w:t>
      </w:r>
      <w:proofErr w:type="gramStart"/>
      <w:r>
        <w:rPr>
          <w:rFonts w:ascii="標楷體" w:eastAsia="標楷體" w:hAnsi="標楷體" w:hint="eastAsia"/>
          <w:sz w:val="28"/>
          <w:szCs w:val="28"/>
          <w:lang w:eastAsia="zh-HK"/>
        </w:rPr>
        <w:t>家氣法部</w:t>
      </w:r>
      <w:proofErr w:type="gramEnd"/>
      <w:r>
        <w:rPr>
          <w:rFonts w:ascii="標楷體" w:eastAsia="標楷體" w:hAnsi="標楷體" w:hint="eastAsia"/>
          <w:sz w:val="28"/>
          <w:szCs w:val="28"/>
          <w:lang w:eastAsia="zh-HK"/>
        </w:rPr>
        <w:t>三</w:t>
      </w:r>
      <w:bookmarkEnd w:id="0"/>
    </w:p>
    <w:p w:rsidR="00067DE8" w:rsidRPr="00067DE8" w:rsidRDefault="00067DE8" w:rsidP="00067DE8">
      <w:pPr>
        <w:spacing w:beforeLines="50" w:before="180" w:line="400" w:lineRule="exact"/>
        <w:ind w:firstLineChars="200" w:firstLine="560"/>
        <w:rPr>
          <w:rFonts w:ascii="標楷體" w:eastAsia="標楷體" w:hAnsi="標楷體" w:hint="eastAsia"/>
          <w:sz w:val="28"/>
          <w:szCs w:val="28"/>
        </w:rPr>
      </w:pPr>
      <w:bookmarkStart w:id="1" w:name="_GoBack"/>
      <w:bookmarkEnd w:id="1"/>
    </w:p>
    <w:sectPr w:rsidR="00067DE8" w:rsidRPr="00067D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DE8"/>
    <w:rsid w:val="00067DE8"/>
    <w:rsid w:val="00E9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E8B7E6-9B1F-4348-95A9-E94479AD9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67DE8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067DE8"/>
    <w:rPr>
      <w:rFonts w:asciiTheme="majorHAnsi" w:eastAsia="新細明體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黃無名</dc:creator>
  <cp:keywords/>
  <dc:description/>
  <cp:lastModifiedBy>黃無名</cp:lastModifiedBy>
  <cp:revision>1</cp:revision>
  <dcterms:created xsi:type="dcterms:W3CDTF">2017-11-09T02:56:00Z</dcterms:created>
  <dcterms:modified xsi:type="dcterms:W3CDTF">2017-11-09T02:57:00Z</dcterms:modified>
</cp:coreProperties>
</file>