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E4" w:rsidRPr="00E66EE4" w:rsidRDefault="00E66EE4">
      <w:pPr>
        <w:rPr>
          <w:b/>
          <w:sz w:val="28"/>
          <w:lang w:val="en-US"/>
        </w:rPr>
      </w:pPr>
      <w:r w:rsidRPr="00E66EE4">
        <w:rPr>
          <w:b/>
          <w:sz w:val="28"/>
          <w:lang w:val="en-US"/>
        </w:rPr>
        <w:t xml:space="preserve">20231203 </w:t>
      </w:r>
      <w:proofErr w:type="gramStart"/>
      <w:r w:rsidRPr="00E66EE4">
        <w:rPr>
          <w:b/>
          <w:sz w:val="28"/>
          <w:lang w:val="en-US"/>
        </w:rPr>
        <w:t>CAG</w:t>
      </w:r>
      <w:proofErr w:type="gramEnd"/>
    </w:p>
    <w:p w:rsidR="00E66EE4" w:rsidRDefault="00E812AB">
      <w:pPr>
        <w:rPr>
          <w:lang w:val="en-US"/>
        </w:rPr>
      </w:pPr>
      <w:r>
        <w:rPr>
          <w:lang w:val="en-US"/>
        </w:rPr>
        <w:t>Liaison management</w:t>
      </w:r>
    </w:p>
    <w:p w:rsidR="00E66EE4" w:rsidRDefault="00E66EE4">
      <w:pPr>
        <w:rPr>
          <w:lang w:val="en-US"/>
        </w:rPr>
      </w:pPr>
    </w:p>
    <w:p w:rsidR="003251E5" w:rsidRPr="003251E5" w:rsidRDefault="003251E5">
      <w:pPr>
        <w:rPr>
          <w:b/>
          <w:sz w:val="24"/>
          <w:lang w:val="en-US"/>
        </w:rPr>
      </w:pPr>
      <w:r w:rsidRPr="003251E5">
        <w:rPr>
          <w:b/>
          <w:sz w:val="24"/>
          <w:lang w:val="en-US"/>
        </w:rPr>
        <w:t>20231204 WG9 – ISO 19164</w:t>
      </w:r>
    </w:p>
    <w:p w:rsidR="003251E5" w:rsidRDefault="00D634B7">
      <w:pPr>
        <w:rPr>
          <w:lang w:val="en-US"/>
        </w:rPr>
      </w:pPr>
      <w:r>
        <w:rPr>
          <w:lang w:val="en-US"/>
        </w:rPr>
        <w:t>Editorial changes after DIS- not updated in the HM?</w:t>
      </w:r>
    </w:p>
    <w:p w:rsidR="00660B59" w:rsidRDefault="00660B59">
      <w:pPr>
        <w:rPr>
          <w:lang w:val="en-US"/>
        </w:rPr>
      </w:pPr>
    </w:p>
    <w:p w:rsidR="00D634B7" w:rsidRPr="009766F1" w:rsidRDefault="001B1461">
      <w:pPr>
        <w:rPr>
          <w:b/>
          <w:sz w:val="24"/>
          <w:lang w:val="en-US"/>
        </w:rPr>
      </w:pPr>
      <w:r w:rsidRPr="009766F1">
        <w:rPr>
          <w:b/>
          <w:sz w:val="24"/>
          <w:lang w:val="en-US"/>
        </w:rPr>
        <w:t>20231204 UN-GGIM</w:t>
      </w:r>
    </w:p>
    <w:p w:rsidR="001B1461" w:rsidRDefault="009766F1">
      <w:pPr>
        <w:rPr>
          <w:lang w:val="en-US"/>
        </w:rPr>
      </w:pPr>
      <w:r>
        <w:rPr>
          <w:lang w:val="en-US"/>
        </w:rPr>
        <w:t>UN Geodetic Global Centre of Excellence and ISO Geodetic Register</w:t>
      </w:r>
    </w:p>
    <w:p w:rsidR="009766F1" w:rsidRDefault="009766F1">
      <w:pPr>
        <w:rPr>
          <w:lang w:val="en-US"/>
        </w:rPr>
      </w:pPr>
      <w:r>
        <w:rPr>
          <w:lang w:val="en-US"/>
        </w:rPr>
        <w:t>Listening to expectations from stakeholders – “Listening tour” – ISO/TC 211</w:t>
      </w:r>
    </w:p>
    <w:p w:rsidR="009766F1" w:rsidRDefault="009766F1">
      <w:pPr>
        <w:rPr>
          <w:lang w:val="en-US"/>
        </w:rPr>
      </w:pPr>
      <w:r>
        <w:rPr>
          <w:lang w:val="en-US"/>
        </w:rPr>
        <w:t>Other stakeholders – ITS – TC 204? JWG 11</w:t>
      </w:r>
    </w:p>
    <w:p w:rsidR="009766F1" w:rsidRDefault="00A11FCE">
      <w:pPr>
        <w:rPr>
          <w:lang w:val="en-US"/>
        </w:rPr>
      </w:pPr>
      <w:r>
        <w:rPr>
          <w:lang w:val="en-US"/>
        </w:rPr>
        <w:t xml:space="preserve">20231204 </w:t>
      </w:r>
      <w:r w:rsidR="002644A6">
        <w:rPr>
          <w:lang w:val="en-US"/>
        </w:rPr>
        <w:t>–</w:t>
      </w:r>
      <w:r>
        <w:rPr>
          <w:lang w:val="en-US"/>
        </w:rPr>
        <w:t xml:space="preserve"> WG</w:t>
      </w:r>
      <w:r w:rsidR="002644A6">
        <w:rPr>
          <w:lang w:val="en-US"/>
        </w:rPr>
        <w:t>7</w:t>
      </w:r>
    </w:p>
    <w:p w:rsidR="002644A6" w:rsidRPr="0032301C" w:rsidRDefault="002644A6">
      <w:pPr>
        <w:rPr>
          <w:lang w:val="en-US"/>
        </w:rPr>
      </w:pPr>
      <w:r>
        <w:rPr>
          <w:lang w:val="en-US"/>
        </w:rPr>
        <w:t xml:space="preserve">Geo knowledge hub - </w:t>
      </w:r>
      <w:hyperlink r:id="rId5" w:history="1">
        <w:r w:rsidRPr="002644A6">
          <w:rPr>
            <w:rStyle w:val="Hyperkobling"/>
            <w:lang w:val="en-US"/>
          </w:rPr>
          <w:t>GEO Knowledge Hub (earthobservations.org)</w:t>
        </w:r>
      </w:hyperlink>
    </w:p>
    <w:p w:rsidR="002644A6" w:rsidRDefault="002644A6">
      <w:pPr>
        <w:rPr>
          <w:lang w:val="en-US"/>
        </w:rPr>
      </w:pPr>
      <w:r>
        <w:rPr>
          <w:lang w:val="en-US"/>
        </w:rPr>
        <w:t xml:space="preserve">OGC: </w:t>
      </w:r>
    </w:p>
    <w:p w:rsidR="002644A6" w:rsidRDefault="002644A6">
      <w:pPr>
        <w:rPr>
          <w:lang w:val="en-US"/>
        </w:rPr>
      </w:pPr>
      <w:r>
        <w:rPr>
          <w:lang w:val="en-US"/>
        </w:rPr>
        <w:t>“Semantic web failed, how do we deal with the semantics we need”?</w:t>
      </w:r>
    </w:p>
    <w:p w:rsidR="002644A6" w:rsidRDefault="002644A6">
      <w:pPr>
        <w:rPr>
          <w:lang w:val="en-US"/>
        </w:rPr>
      </w:pPr>
      <w:r>
        <w:rPr>
          <w:lang w:val="en-US"/>
        </w:rPr>
        <w:t xml:space="preserve">Still – using SW concepts like RDF. Believe in those, SW has failed as business model. </w:t>
      </w:r>
    </w:p>
    <w:p w:rsidR="00660B59" w:rsidRDefault="00660B59">
      <w:pPr>
        <w:rPr>
          <w:lang w:val="en-US"/>
        </w:rPr>
      </w:pPr>
    </w:p>
    <w:p w:rsidR="002644A6" w:rsidRPr="00660B59" w:rsidRDefault="00E677D9">
      <w:pPr>
        <w:rPr>
          <w:b/>
          <w:lang w:val="en-US"/>
        </w:rPr>
      </w:pPr>
      <w:r w:rsidRPr="00660B59">
        <w:rPr>
          <w:b/>
          <w:lang w:val="en-US"/>
        </w:rPr>
        <w:t>2023120</w:t>
      </w:r>
      <w:r w:rsidR="0032301C">
        <w:rPr>
          <w:b/>
          <w:lang w:val="en-US"/>
        </w:rPr>
        <w:t>5 JWG 11</w:t>
      </w:r>
    </w:p>
    <w:p w:rsidR="00A8022B" w:rsidRPr="00541C19" w:rsidRDefault="00A8022B">
      <w:pPr>
        <w:rPr>
          <w:u w:val="single"/>
          <w:lang w:val="en-US"/>
        </w:rPr>
      </w:pPr>
      <w:r w:rsidRPr="00541C19">
        <w:rPr>
          <w:u w:val="single"/>
          <w:lang w:val="en-US"/>
        </w:rPr>
        <w:t>JHB – PWI 5974</w:t>
      </w:r>
    </w:p>
    <w:p w:rsidR="00A8022B" w:rsidRDefault="00A8022B">
      <w:pPr>
        <w:rPr>
          <w:lang w:val="en-US"/>
        </w:rPr>
      </w:pPr>
      <w:r>
        <w:rPr>
          <w:lang w:val="en-US"/>
        </w:rPr>
        <w:t>“In general, there is a role for ISO and ISO standards in this area”</w:t>
      </w:r>
    </w:p>
    <w:p w:rsidR="00A8022B" w:rsidRDefault="00A8022B">
      <w:pPr>
        <w:rPr>
          <w:lang w:val="en-US"/>
        </w:rPr>
      </w:pPr>
      <w:r>
        <w:rPr>
          <w:lang w:val="en-US"/>
        </w:rPr>
        <w:t>Action items: Industry stakeholder engagement – OADF, NDS… + will talk to OM on the 12</w:t>
      </w:r>
      <w:r w:rsidRPr="00A8022B">
        <w:rPr>
          <w:vertAlign w:val="superscript"/>
          <w:lang w:val="en-US"/>
        </w:rPr>
        <w:t>th</w:t>
      </w:r>
      <w:r>
        <w:rPr>
          <w:lang w:val="en-US"/>
        </w:rPr>
        <w:t xml:space="preserve"> of December.</w:t>
      </w:r>
    </w:p>
    <w:p w:rsidR="00A8022B" w:rsidRDefault="00A8022B">
      <w:pPr>
        <w:rPr>
          <w:lang w:val="en-US"/>
        </w:rPr>
      </w:pPr>
      <w:r>
        <w:rPr>
          <w:lang w:val="en-US"/>
        </w:rPr>
        <w:t>OGC collaboration – writing a charter for a “Transportation and Mobility” DWG</w:t>
      </w:r>
    </w:p>
    <w:p w:rsidR="002F68D4" w:rsidRDefault="002F68D4">
      <w:pPr>
        <w:rPr>
          <w:lang w:val="en-US"/>
        </w:rPr>
      </w:pPr>
      <w:r>
        <w:rPr>
          <w:lang w:val="en-US"/>
        </w:rPr>
        <w:t xml:space="preserve">Industry specifications of interest: Overture Maps, </w:t>
      </w:r>
      <w:proofErr w:type="spellStart"/>
      <w:r>
        <w:rPr>
          <w:lang w:val="en-US"/>
        </w:rPr>
        <w:t>NDS.Live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OpenDrive</w:t>
      </w:r>
      <w:proofErr w:type="spellEnd"/>
      <w:r>
        <w:rPr>
          <w:lang w:val="en-US"/>
        </w:rPr>
        <w:t xml:space="preserve"> 1.2, OGC </w:t>
      </w:r>
      <w:proofErr w:type="spellStart"/>
      <w:r>
        <w:rPr>
          <w:lang w:val="en-US"/>
        </w:rPr>
        <w:t>CityGML</w:t>
      </w:r>
      <w:proofErr w:type="spellEnd"/>
      <w:r>
        <w:rPr>
          <w:lang w:val="en-US"/>
        </w:rPr>
        <w:t xml:space="preserve">, OGC </w:t>
      </w:r>
      <w:proofErr w:type="spellStart"/>
      <w:r>
        <w:rPr>
          <w:lang w:val="en-US"/>
        </w:rPr>
        <w:t>LandInfra</w:t>
      </w:r>
      <w:proofErr w:type="spellEnd"/>
      <w:r>
        <w:rPr>
          <w:lang w:val="en-US"/>
        </w:rPr>
        <w:t>.</w:t>
      </w:r>
    </w:p>
    <w:p w:rsidR="002F68D4" w:rsidRDefault="002F68D4">
      <w:pPr>
        <w:rPr>
          <w:lang w:val="en-US"/>
        </w:rPr>
      </w:pPr>
      <w:r>
        <w:rPr>
          <w:lang w:val="en-US"/>
        </w:rPr>
        <w:t>The work will, at some time, lead to a work plan.</w:t>
      </w:r>
    </w:p>
    <w:p w:rsidR="00660B59" w:rsidRDefault="00A8022B">
      <w:pPr>
        <w:rPr>
          <w:lang w:val="en-US"/>
        </w:rPr>
      </w:pPr>
      <w:r>
        <w:rPr>
          <w:lang w:val="en-US"/>
        </w:rPr>
        <w:t>Global Road Data Model – are Overture Maps already developing that, and quite fast?</w:t>
      </w:r>
    </w:p>
    <w:p w:rsidR="00A8022B" w:rsidRDefault="00A8022B">
      <w:pPr>
        <w:rPr>
          <w:lang w:val="en-US"/>
        </w:rPr>
      </w:pPr>
      <w:r>
        <w:rPr>
          <w:lang w:val="en-US"/>
        </w:rPr>
        <w:t xml:space="preserve">TomTom (and HERE?), relation to the NDS Association. Developing conversion from OM to </w:t>
      </w:r>
      <w:proofErr w:type="spellStart"/>
      <w:r>
        <w:rPr>
          <w:lang w:val="en-US"/>
        </w:rPr>
        <w:t>NDS.Live</w:t>
      </w:r>
      <w:proofErr w:type="spellEnd"/>
      <w:r>
        <w:rPr>
          <w:lang w:val="en-US"/>
        </w:rPr>
        <w:t>.</w:t>
      </w:r>
    </w:p>
    <w:p w:rsidR="00A8022B" w:rsidRPr="00541C19" w:rsidRDefault="00541C19">
      <w:pPr>
        <w:rPr>
          <w:u w:val="single"/>
          <w:lang w:val="en-US"/>
        </w:rPr>
      </w:pPr>
      <w:r w:rsidRPr="00541C19">
        <w:rPr>
          <w:u w:val="single"/>
          <w:lang w:val="en-US"/>
        </w:rPr>
        <w:t>ØR – Maritime ITS</w:t>
      </w:r>
    </w:p>
    <w:p w:rsidR="00541C19" w:rsidRDefault="00541C19">
      <w:pPr>
        <w:rPr>
          <w:lang w:val="en-US"/>
        </w:rPr>
      </w:pPr>
      <w:r>
        <w:rPr>
          <w:lang w:val="en-US"/>
        </w:rPr>
        <w:t>Unique identifiers – GS1 (?)</w:t>
      </w:r>
    </w:p>
    <w:p w:rsidR="00A8022B" w:rsidRDefault="00541C19">
      <w:pPr>
        <w:rPr>
          <w:lang w:val="en-US"/>
        </w:rPr>
      </w:pPr>
      <w:r>
        <w:rPr>
          <w:lang w:val="en-US"/>
        </w:rPr>
        <w:t>Port/Harbors as the connector between the maritime and the land. Need to have close connection with IHO on port information.</w:t>
      </w:r>
    </w:p>
    <w:p w:rsidR="00541C19" w:rsidRDefault="00541C19">
      <w:pPr>
        <w:rPr>
          <w:lang w:val="en-US"/>
        </w:rPr>
      </w:pPr>
    </w:p>
    <w:p w:rsidR="00541C19" w:rsidRPr="003414AF" w:rsidRDefault="003414AF">
      <w:pPr>
        <w:rPr>
          <w:u w:val="single"/>
          <w:lang w:val="en-US"/>
        </w:rPr>
      </w:pPr>
      <w:r w:rsidRPr="003414AF">
        <w:rPr>
          <w:u w:val="single"/>
          <w:lang w:val="en-US"/>
        </w:rPr>
        <w:lastRenderedPageBreak/>
        <w:t>SS – OGC DWG</w:t>
      </w:r>
    </w:p>
    <w:p w:rsidR="003414AF" w:rsidRDefault="003414AF">
      <w:pPr>
        <w:rPr>
          <w:lang w:val="en-US"/>
        </w:rPr>
      </w:pPr>
      <w:r>
        <w:rPr>
          <w:lang w:val="en-US"/>
        </w:rPr>
        <w:t>Draft charter quite soon. Want to operate with JWG 11</w:t>
      </w:r>
      <w:r w:rsidR="00C70D0A">
        <w:rPr>
          <w:lang w:val="en-US"/>
        </w:rPr>
        <w:t>.</w:t>
      </w:r>
    </w:p>
    <w:p w:rsidR="003414AF" w:rsidRDefault="003414AF">
      <w:pPr>
        <w:rPr>
          <w:lang w:val="en-US"/>
        </w:rPr>
      </w:pPr>
      <w:r>
        <w:rPr>
          <w:lang w:val="en-US"/>
        </w:rPr>
        <w:t xml:space="preserve">Similar to joint work with </w:t>
      </w:r>
      <w:proofErr w:type="spellStart"/>
      <w:r>
        <w:rPr>
          <w:lang w:val="en-US"/>
        </w:rPr>
        <w:t>buildingSmart</w:t>
      </w:r>
      <w:proofErr w:type="spellEnd"/>
      <w:r w:rsidR="00C70D0A">
        <w:rPr>
          <w:lang w:val="en-US"/>
        </w:rPr>
        <w:t>.</w:t>
      </w:r>
    </w:p>
    <w:p w:rsidR="003414AF" w:rsidRDefault="003414AF">
      <w:pPr>
        <w:rPr>
          <w:lang w:val="en-US"/>
        </w:rPr>
      </w:pPr>
      <w:r>
        <w:rPr>
          <w:lang w:val="en-US"/>
        </w:rPr>
        <w:t>Members of TC 211 and TC 204 can join the DWG.</w:t>
      </w:r>
    </w:p>
    <w:p w:rsidR="003414AF" w:rsidRDefault="00C70D0A">
      <w:pPr>
        <w:rPr>
          <w:lang w:val="en-US"/>
        </w:rPr>
      </w:pPr>
      <w:r>
        <w:rPr>
          <w:lang w:val="en-US"/>
        </w:rPr>
        <w:t>Overture Maps: Would like a “home” for their schemas, standardization</w:t>
      </w:r>
    </w:p>
    <w:p w:rsidR="00C70D0A" w:rsidRDefault="00C70D0A">
      <w:pPr>
        <w:rPr>
          <w:lang w:val="en-US"/>
        </w:rPr>
      </w:pPr>
      <w:r>
        <w:rPr>
          <w:lang w:val="en-US"/>
        </w:rPr>
        <w:t>“Still trying to shake up their business model”</w:t>
      </w:r>
    </w:p>
    <w:p w:rsidR="00FD6BBC" w:rsidRDefault="00FD6BBC">
      <w:pPr>
        <w:rPr>
          <w:lang w:val="en-US"/>
        </w:rPr>
      </w:pPr>
    </w:p>
    <w:p w:rsidR="00FD6BBC" w:rsidRPr="005508A2" w:rsidRDefault="00FD6BBC">
      <w:pPr>
        <w:rPr>
          <w:b/>
          <w:lang w:val="en-US"/>
        </w:rPr>
      </w:pPr>
      <w:r w:rsidRPr="005508A2">
        <w:rPr>
          <w:b/>
          <w:lang w:val="en-US"/>
        </w:rPr>
        <w:t>20231205 ISO 19175</w:t>
      </w:r>
    </w:p>
    <w:p w:rsidR="00C70D0A" w:rsidRPr="00C70D0A" w:rsidRDefault="00C70D0A" w:rsidP="0033252E">
      <w:pPr>
        <w:tabs>
          <w:tab w:val="center" w:pos="4513"/>
        </w:tabs>
        <w:rPr>
          <w:u w:val="single"/>
          <w:lang w:val="en-US"/>
        </w:rPr>
      </w:pPr>
      <w:proofErr w:type="spellStart"/>
      <w:r w:rsidRPr="00C70D0A">
        <w:rPr>
          <w:u w:val="single"/>
          <w:lang w:val="en-US"/>
        </w:rPr>
        <w:t>SkH</w:t>
      </w:r>
      <w:proofErr w:type="spellEnd"/>
      <w:r w:rsidRPr="00C70D0A">
        <w:rPr>
          <w:u w:val="single"/>
          <w:lang w:val="en-US"/>
        </w:rPr>
        <w:t xml:space="preserve"> – Indoor/outdoor navigation</w:t>
      </w:r>
      <w:r w:rsidR="0033252E">
        <w:rPr>
          <w:u w:val="single"/>
          <w:lang w:val="en-US"/>
        </w:rPr>
        <w:t xml:space="preserve"> (see presentation)</w:t>
      </w:r>
    </w:p>
    <w:p w:rsidR="00C70D0A" w:rsidRDefault="00C70D0A">
      <w:pPr>
        <w:rPr>
          <w:lang w:val="en-US"/>
        </w:rPr>
      </w:pPr>
      <w:r>
        <w:rPr>
          <w:lang w:val="en-US"/>
        </w:rPr>
        <w:t>ISO 17483 (TC 204 WG 17) – part 2: Requirements and specification for indoor map format (DIS)</w:t>
      </w:r>
      <w:r w:rsidR="0033252E">
        <w:rPr>
          <w:lang w:val="en-US"/>
        </w:rPr>
        <w:t xml:space="preserve">. Guidelines for indoor space </w:t>
      </w:r>
      <w:proofErr w:type="spellStart"/>
      <w:r w:rsidR="0033252E">
        <w:rPr>
          <w:lang w:val="en-US"/>
        </w:rPr>
        <w:t>reprsentation</w:t>
      </w:r>
      <w:proofErr w:type="spellEnd"/>
    </w:p>
    <w:p w:rsidR="0033252E" w:rsidRPr="0033252E" w:rsidRDefault="0033252E" w:rsidP="0033252E">
      <w:pPr>
        <w:rPr>
          <w:lang w:val="en-US"/>
        </w:rPr>
      </w:pPr>
      <w:r>
        <w:rPr>
          <w:lang w:val="en-US"/>
        </w:rPr>
        <w:t>ISO 17483 – part 3: Data model for positioning reference information</w:t>
      </w:r>
    </w:p>
    <w:p w:rsidR="00C70D0A" w:rsidRDefault="005508A2">
      <w:pPr>
        <w:rPr>
          <w:lang w:val="en-US"/>
        </w:rPr>
      </w:pPr>
      <w:r>
        <w:rPr>
          <w:lang w:val="en-US"/>
        </w:rPr>
        <w:t>Indoor positioning and navigation require pre-established infrastructure known as indoor positioning references.</w:t>
      </w:r>
    </w:p>
    <w:p w:rsidR="005508A2" w:rsidRDefault="005508A2">
      <w:pPr>
        <w:rPr>
          <w:lang w:val="en-US"/>
        </w:rPr>
      </w:pPr>
      <w:r>
        <w:rPr>
          <w:lang w:val="en-US"/>
        </w:rPr>
        <w:t>Indoor-outdoor seamless navigation – GNSS vs positioning references.</w:t>
      </w:r>
    </w:p>
    <w:p w:rsidR="005508A2" w:rsidRDefault="005508A2">
      <w:pPr>
        <w:rPr>
          <w:lang w:val="en-US"/>
        </w:rPr>
      </w:pPr>
      <w:r>
        <w:rPr>
          <w:lang w:val="en-US"/>
        </w:rPr>
        <w:t>Requires a unified map for indoor and outdoor</w:t>
      </w:r>
    </w:p>
    <w:p w:rsidR="007514C0" w:rsidRDefault="007514C0">
      <w:pPr>
        <w:rPr>
          <w:lang w:val="en-US"/>
        </w:rPr>
      </w:pPr>
    </w:p>
    <w:p w:rsidR="00FE6C55" w:rsidRPr="00FE6C55" w:rsidRDefault="00FE6C55">
      <w:pPr>
        <w:rPr>
          <w:b/>
          <w:lang w:val="en-US"/>
        </w:rPr>
      </w:pPr>
      <w:r w:rsidRPr="00FE6C55">
        <w:rPr>
          <w:b/>
          <w:lang w:val="en-US"/>
        </w:rPr>
        <w:t>20231205 WG 10</w:t>
      </w:r>
    </w:p>
    <w:p w:rsidR="00FE6C55" w:rsidRDefault="007514C0">
      <w:pPr>
        <w:rPr>
          <w:lang w:val="en-US"/>
        </w:rPr>
      </w:pPr>
      <w:r>
        <w:rPr>
          <w:lang w:val="en-US"/>
        </w:rPr>
        <w:t>ISO/PWI 19171 Handling urban objects in Smart Cities – delayed, not sure what will happen</w:t>
      </w:r>
    </w:p>
    <w:p w:rsidR="007514C0" w:rsidRDefault="007514C0">
      <w:pPr>
        <w:rPr>
          <w:lang w:val="en-US"/>
        </w:rPr>
      </w:pPr>
      <w:r>
        <w:rPr>
          <w:lang w:val="en-US"/>
        </w:rPr>
        <w:t xml:space="preserve">ISO/AWI 19174 Securing interoperability among heterogenous city domain information models. Plan to have the report ready for CD Consultation next spring. </w:t>
      </w:r>
    </w:p>
    <w:p w:rsidR="007514C0" w:rsidRDefault="007514C0">
      <w:pPr>
        <w:rPr>
          <w:lang w:val="en-US"/>
        </w:rPr>
      </w:pPr>
      <w:r>
        <w:rPr>
          <w:lang w:val="en-US"/>
        </w:rPr>
        <w:t>NB! OSD document, possible for members to participate.</w:t>
      </w:r>
    </w:p>
    <w:p w:rsidR="007514C0" w:rsidRDefault="0088199B">
      <w:pPr>
        <w:rPr>
          <w:lang w:val="en-US"/>
        </w:rPr>
      </w:pPr>
      <w:r>
        <w:rPr>
          <w:lang w:val="en-US"/>
        </w:rPr>
        <w:t>Related projects in other groups:</w:t>
      </w:r>
    </w:p>
    <w:p w:rsidR="0088199B" w:rsidRDefault="0088199B">
      <w:pPr>
        <w:rPr>
          <w:lang w:val="en-US"/>
        </w:rPr>
      </w:pPr>
      <w:r>
        <w:rPr>
          <w:lang w:val="en-US"/>
        </w:rPr>
        <w:t>JWG 11</w:t>
      </w:r>
    </w:p>
    <w:p w:rsidR="0088199B" w:rsidRPr="0088199B" w:rsidRDefault="0088199B" w:rsidP="0088199B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ISO 19175 - </w:t>
      </w:r>
      <w:r w:rsidRPr="0088199B">
        <w:rPr>
          <w:lang w:val="en-US"/>
        </w:rPr>
        <w:t>Gap analysis of geospatial standards for indoor-outdoor seamless navigation</w:t>
      </w:r>
    </w:p>
    <w:p w:rsidR="007514C0" w:rsidRDefault="0088199B">
      <w:pPr>
        <w:rPr>
          <w:lang w:val="en-US"/>
        </w:rPr>
      </w:pPr>
      <w:r>
        <w:rPr>
          <w:lang w:val="en-US"/>
        </w:rPr>
        <w:t>JWG 14</w:t>
      </w:r>
    </w:p>
    <w:p w:rsidR="0088199B" w:rsidRDefault="0088199B" w:rsidP="0088199B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ISO/AWI 23143-1 and -2 Guidelines for bidirectional GIS/BIM information exchange</w:t>
      </w:r>
    </w:p>
    <w:p w:rsidR="0088199B" w:rsidRDefault="00A35E77" w:rsidP="0088199B">
      <w:pPr>
        <w:rPr>
          <w:lang w:val="en-US"/>
        </w:rPr>
      </w:pPr>
      <w:r>
        <w:rPr>
          <w:lang w:val="en-US"/>
        </w:rPr>
        <w:t>Draft NWIP Port Information Model for Maritime Logistics</w:t>
      </w:r>
    </w:p>
    <w:p w:rsidR="00693950" w:rsidRDefault="00693950" w:rsidP="0088199B">
      <w:pPr>
        <w:rPr>
          <w:lang w:val="en-US"/>
        </w:rPr>
      </w:pPr>
    </w:p>
    <w:p w:rsidR="00693950" w:rsidRPr="00F81255" w:rsidRDefault="00693950" w:rsidP="0088199B">
      <w:pPr>
        <w:rPr>
          <w:b/>
          <w:lang w:val="en-US"/>
        </w:rPr>
      </w:pPr>
      <w:r w:rsidRPr="00F81255">
        <w:rPr>
          <w:b/>
          <w:lang w:val="en-US"/>
        </w:rPr>
        <w:t xml:space="preserve">20231206 </w:t>
      </w:r>
      <w:r w:rsidR="00F81255" w:rsidRPr="00F81255">
        <w:rPr>
          <w:b/>
          <w:lang w:val="en-US"/>
        </w:rPr>
        <w:t>AG 6 GOM</w:t>
      </w:r>
    </w:p>
    <w:p w:rsidR="00F81255" w:rsidRDefault="00F81255" w:rsidP="0088199B">
      <w:pPr>
        <w:rPr>
          <w:lang w:val="en-US"/>
        </w:rPr>
      </w:pPr>
      <w:r>
        <w:rPr>
          <w:lang w:val="en-US"/>
        </w:rPr>
        <w:t>ISO/TC 211 Harmonized Resources’ Registry</w:t>
      </w:r>
    </w:p>
    <w:p w:rsidR="00F81255" w:rsidRDefault="00F81255" w:rsidP="0088199B">
      <w:pPr>
        <w:rPr>
          <w:lang w:val="en-US"/>
        </w:rPr>
      </w:pPr>
      <w:r>
        <w:rPr>
          <w:lang w:val="en-US"/>
        </w:rPr>
        <w:t xml:space="preserve">Hosting ontologies, code lists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– registry in collaboration with OGC</w:t>
      </w:r>
    </w:p>
    <w:p w:rsidR="00F81255" w:rsidRDefault="00F81255" w:rsidP="0088199B">
      <w:pPr>
        <w:rPr>
          <w:lang w:val="en-US"/>
        </w:rPr>
      </w:pPr>
      <w:proofErr w:type="gramStart"/>
      <w:r>
        <w:rPr>
          <w:lang w:val="en-US"/>
        </w:rPr>
        <w:lastRenderedPageBreak/>
        <w:t>Also</w:t>
      </w:r>
      <w:proofErr w:type="gramEnd"/>
      <w:r>
        <w:rPr>
          <w:lang w:val="en-US"/>
        </w:rPr>
        <w:t xml:space="preserve"> XML, UML (?)</w:t>
      </w:r>
    </w:p>
    <w:p w:rsidR="00F81255" w:rsidRDefault="00F81255" w:rsidP="0088199B">
      <w:pPr>
        <w:rPr>
          <w:lang w:val="en-US"/>
        </w:rPr>
      </w:pPr>
      <w:r>
        <w:rPr>
          <w:lang w:val="en-US"/>
        </w:rPr>
        <w:t xml:space="preserve">Tool: </w:t>
      </w:r>
      <w:proofErr w:type="spellStart"/>
      <w:r>
        <w:rPr>
          <w:lang w:val="en-US"/>
        </w:rPr>
        <w:t>Prez</w:t>
      </w:r>
      <w:proofErr w:type="spellEnd"/>
      <w:r>
        <w:rPr>
          <w:lang w:val="en-US"/>
        </w:rPr>
        <w:t>. Built on 19135.</w:t>
      </w:r>
      <w:r w:rsidR="001D537D">
        <w:rPr>
          <w:lang w:val="en-US"/>
        </w:rPr>
        <w:t xml:space="preserve"> Used by OGC (Rainbow).</w:t>
      </w:r>
    </w:p>
    <w:p w:rsidR="00F81255" w:rsidRDefault="00F81255" w:rsidP="0088199B">
      <w:pPr>
        <w:rPr>
          <w:lang w:val="en-US"/>
        </w:rPr>
      </w:pPr>
    </w:p>
    <w:p w:rsidR="00A70B8E" w:rsidRPr="00A70B8E" w:rsidRDefault="00A70B8E" w:rsidP="0088199B">
      <w:pPr>
        <w:rPr>
          <w:b/>
          <w:lang w:val="en-US"/>
        </w:rPr>
      </w:pPr>
      <w:r w:rsidRPr="00A70B8E">
        <w:rPr>
          <w:b/>
          <w:lang w:val="en-US"/>
        </w:rPr>
        <w:t>20231208 OGC Session</w:t>
      </w:r>
    </w:p>
    <w:p w:rsidR="00A70B8E" w:rsidRDefault="00A70B8E" w:rsidP="0088199B">
      <w:pPr>
        <w:rPr>
          <w:lang w:val="en-US"/>
        </w:rPr>
      </w:pPr>
      <w:bookmarkStart w:id="0" w:name="_GoBack"/>
      <w:bookmarkEnd w:id="0"/>
    </w:p>
    <w:p w:rsidR="00A70B8E" w:rsidRDefault="00A70B8E" w:rsidP="0088199B">
      <w:pPr>
        <w:rPr>
          <w:lang w:val="en-US"/>
        </w:rPr>
      </w:pPr>
    </w:p>
    <w:p w:rsidR="00F81255" w:rsidRPr="00854ECD" w:rsidRDefault="00854ECD" w:rsidP="0088199B">
      <w:pPr>
        <w:rPr>
          <w:b/>
          <w:lang w:val="en-US"/>
        </w:rPr>
      </w:pPr>
      <w:r w:rsidRPr="00854ECD">
        <w:rPr>
          <w:b/>
          <w:lang w:val="en-US"/>
        </w:rPr>
        <w:t>20231207-08 ISO/TC 211 Plenary</w:t>
      </w:r>
    </w:p>
    <w:p w:rsidR="00854ECD" w:rsidRDefault="00854ECD" w:rsidP="0088199B">
      <w:pPr>
        <w:rPr>
          <w:lang w:val="en-US"/>
        </w:rPr>
      </w:pPr>
    </w:p>
    <w:p w:rsidR="00854ECD" w:rsidRDefault="00854ECD" w:rsidP="0088199B">
      <w:pPr>
        <w:rPr>
          <w:lang w:val="en-US"/>
        </w:rPr>
      </w:pPr>
    </w:p>
    <w:p w:rsidR="00F81255" w:rsidRDefault="00F81255" w:rsidP="0088199B">
      <w:pPr>
        <w:rPr>
          <w:lang w:val="en-US"/>
        </w:rPr>
      </w:pPr>
    </w:p>
    <w:p w:rsidR="00F81255" w:rsidRDefault="00F81255" w:rsidP="0088199B">
      <w:pPr>
        <w:rPr>
          <w:lang w:val="en-US"/>
        </w:rPr>
      </w:pPr>
    </w:p>
    <w:p w:rsidR="00F81255" w:rsidRDefault="00F81255" w:rsidP="0088199B">
      <w:pPr>
        <w:rPr>
          <w:lang w:val="en-US"/>
        </w:rPr>
      </w:pPr>
    </w:p>
    <w:p w:rsidR="00A35E77" w:rsidRDefault="00A35E77" w:rsidP="0088199B">
      <w:pPr>
        <w:rPr>
          <w:lang w:val="en-US"/>
        </w:rPr>
      </w:pPr>
    </w:p>
    <w:p w:rsidR="00A35E77" w:rsidRPr="0088199B" w:rsidRDefault="00A35E77" w:rsidP="0088199B">
      <w:pPr>
        <w:rPr>
          <w:lang w:val="en-US"/>
        </w:rPr>
      </w:pPr>
    </w:p>
    <w:p w:rsidR="0033252E" w:rsidRDefault="0033252E">
      <w:pPr>
        <w:rPr>
          <w:lang w:val="en-US"/>
        </w:rPr>
      </w:pPr>
    </w:p>
    <w:p w:rsidR="005508A2" w:rsidRDefault="005508A2">
      <w:pPr>
        <w:rPr>
          <w:lang w:val="en-US"/>
        </w:rPr>
      </w:pPr>
    </w:p>
    <w:p w:rsidR="005508A2" w:rsidRDefault="005508A2">
      <w:pPr>
        <w:rPr>
          <w:lang w:val="en-US"/>
        </w:rPr>
      </w:pPr>
    </w:p>
    <w:p w:rsidR="005508A2" w:rsidRDefault="005508A2">
      <w:pPr>
        <w:rPr>
          <w:lang w:val="en-US"/>
        </w:rPr>
      </w:pPr>
    </w:p>
    <w:p w:rsidR="005508A2" w:rsidRDefault="005508A2">
      <w:pPr>
        <w:rPr>
          <w:lang w:val="en-US"/>
        </w:rPr>
      </w:pPr>
    </w:p>
    <w:p w:rsidR="00C70D0A" w:rsidRDefault="00C70D0A">
      <w:pPr>
        <w:rPr>
          <w:lang w:val="en-US"/>
        </w:rPr>
      </w:pPr>
    </w:p>
    <w:p w:rsidR="00C70D0A" w:rsidRDefault="00C70D0A">
      <w:pPr>
        <w:rPr>
          <w:lang w:val="en-US"/>
        </w:rPr>
      </w:pPr>
    </w:p>
    <w:p w:rsidR="00C70D0A" w:rsidRDefault="00C70D0A">
      <w:pPr>
        <w:rPr>
          <w:lang w:val="en-US"/>
        </w:rPr>
      </w:pPr>
    </w:p>
    <w:p w:rsidR="00C70D0A" w:rsidRDefault="00C70D0A">
      <w:pPr>
        <w:rPr>
          <w:lang w:val="en-US"/>
        </w:rPr>
      </w:pPr>
    </w:p>
    <w:p w:rsidR="003414AF" w:rsidRDefault="003414AF">
      <w:pPr>
        <w:rPr>
          <w:lang w:val="en-US"/>
        </w:rPr>
      </w:pPr>
    </w:p>
    <w:p w:rsidR="00660B59" w:rsidRDefault="00660B59">
      <w:pPr>
        <w:rPr>
          <w:lang w:val="en-US"/>
        </w:rPr>
      </w:pPr>
    </w:p>
    <w:p w:rsidR="002644A6" w:rsidRDefault="002644A6">
      <w:pPr>
        <w:rPr>
          <w:lang w:val="en-US"/>
        </w:rPr>
      </w:pPr>
    </w:p>
    <w:p w:rsidR="00D634B7" w:rsidRDefault="00D634B7">
      <w:pPr>
        <w:rPr>
          <w:lang w:val="en-US"/>
        </w:rPr>
      </w:pPr>
    </w:p>
    <w:p w:rsidR="003251E5" w:rsidRPr="00E66EE4" w:rsidRDefault="003251E5">
      <w:pPr>
        <w:rPr>
          <w:lang w:val="en-US"/>
        </w:rPr>
      </w:pPr>
    </w:p>
    <w:sectPr w:rsidR="003251E5" w:rsidRPr="00E66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7195"/>
    <w:multiLevelType w:val="hybridMultilevel"/>
    <w:tmpl w:val="8F8A03CA"/>
    <w:lvl w:ilvl="0" w:tplc="9F8EA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5B2"/>
    <w:multiLevelType w:val="hybridMultilevel"/>
    <w:tmpl w:val="92847556"/>
    <w:lvl w:ilvl="0" w:tplc="8C24B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0DEB"/>
    <w:multiLevelType w:val="hybridMultilevel"/>
    <w:tmpl w:val="548C0CEC"/>
    <w:lvl w:ilvl="0" w:tplc="DA906E5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4"/>
    <w:rsid w:val="00181374"/>
    <w:rsid w:val="001B1461"/>
    <w:rsid w:val="001D537D"/>
    <w:rsid w:val="002644A6"/>
    <w:rsid w:val="002F68D4"/>
    <w:rsid w:val="0032301C"/>
    <w:rsid w:val="003251E5"/>
    <w:rsid w:val="0033252E"/>
    <w:rsid w:val="003414AF"/>
    <w:rsid w:val="003F55B1"/>
    <w:rsid w:val="00541C19"/>
    <w:rsid w:val="005508A2"/>
    <w:rsid w:val="005E378D"/>
    <w:rsid w:val="00611DFC"/>
    <w:rsid w:val="00660B59"/>
    <w:rsid w:val="00693950"/>
    <w:rsid w:val="007514C0"/>
    <w:rsid w:val="00854ECD"/>
    <w:rsid w:val="00867DEB"/>
    <w:rsid w:val="0088199B"/>
    <w:rsid w:val="009766F1"/>
    <w:rsid w:val="00A11FCE"/>
    <w:rsid w:val="00A35E77"/>
    <w:rsid w:val="00A50B08"/>
    <w:rsid w:val="00A70B8E"/>
    <w:rsid w:val="00A8022B"/>
    <w:rsid w:val="00AA68E3"/>
    <w:rsid w:val="00AE0684"/>
    <w:rsid w:val="00C70D0A"/>
    <w:rsid w:val="00CE1387"/>
    <w:rsid w:val="00D634B7"/>
    <w:rsid w:val="00E66EE4"/>
    <w:rsid w:val="00E677D9"/>
    <w:rsid w:val="00E812AB"/>
    <w:rsid w:val="00F81255"/>
    <w:rsid w:val="00FD6BBC"/>
    <w:rsid w:val="00FE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D63C"/>
  <w15:chartTrackingRefBased/>
  <w15:docId w15:val="{E5E853FD-8ED4-42E7-BBC2-801C5947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812AB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2644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khub.earthobservation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</Pages>
  <Words>482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KARTVERKET - REISEPC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reise</dc:creator>
  <cp:keywords/>
  <dc:description/>
  <cp:lastModifiedBy>reise</cp:lastModifiedBy>
  <cp:revision>11</cp:revision>
  <dcterms:created xsi:type="dcterms:W3CDTF">2023-12-03T08:05:00Z</dcterms:created>
  <dcterms:modified xsi:type="dcterms:W3CDTF">2023-12-08T10:40:00Z</dcterms:modified>
</cp:coreProperties>
</file>