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IBM Plex Sans SmBld" w:cs="IBM Plex Sans SmBld" w:eastAsia="IBM Plex Sans SmBld" w:hAnsi="IBM Plex Sans SmBld"/>
          <w:color w:val="B08A1E"/>
          <w:spacing w:val="30"/>
          <w:sz w:val="14"/>
          <w:szCs w:val="14"/>
        </w:rPr>
        <w:t xml:space="preserve">SUPPLEMENTARY MATERIALS  ·  v1.0  ·  29 SEPTEMBER 2026</w:t>
      </w:r>
    </w:p>
    <w:p>
      <w:pPr>
        <w:spacing w:before="100" w:after="80" w:line="300"/>
      </w:pPr>
      <w:r>
        <w:rPr>
          <w:rFonts w:ascii="Cormorant Garamond SemiBold" w:cs="Cormorant Garamond SemiBold" w:eastAsia="Cormorant Garamond SemiBold" w:hAnsi="Cormorant Garamond SemiBold"/>
          <w:color w:val="23232B"/>
          <w:sz w:val="44"/>
          <w:szCs w:val="44"/>
        </w:rPr>
        <w:t xml:space="preserve">Carrying the Harvest by Hand — Supplement</w:t>
      </w:r>
    </w:p>
    <w:p>
      <w:pPr>
        <w:spacing w:after="160" w:before="0" w:line="264"/>
        <w:jc w:val="both"/>
      </w:pPr>
      <w:r>
        <w:t xml:space="preserve">Supplementary materials S1–S4 for Thomas (2026), </w:t>
      </w:r>
      <w:r>
        <w:rPr>
          <w:i/>
          <w:iCs/>
        </w:rPr>
        <w:t xml:space="preserve">Carrying the Harvest by Hand: The Threshing Floor, a provenance-first, human-in-the-loop instrument for studying public Reddit discourse</w:t>
      </w:r>
      <w:r>
        <w:t xml:space="preserve">. Every value below is generated from the files in the </w:t>
      </w:r>
      <w:r>
        <w:rPr>
          <w:rFonts w:ascii="IBM Plex Mono" w:cs="IBM Plex Mono" w:eastAsia="IBM Plex Mono" w:hAnsi="IBM Plex Mono"/>
          <w:sz w:val="17"/>
          <w:szCs w:val="17"/>
        </w:rPr>
        <w:t xml:space="preserve">preprint/</w:t>
      </w:r>
      <w:r>
        <w:t xml:space="preserve"> directory by </w:t>
      </w:r>
      <w:r>
        <w:rPr>
          <w:rFonts w:ascii="IBM Plex Mono" w:cs="IBM Plex Mono" w:eastAsia="IBM Plex Mono" w:hAnsi="IBM Plex Mono"/>
          <w:sz w:val="17"/>
          <w:szCs w:val="17"/>
        </w:rPr>
        <w:t xml:space="preserve">reproduce.sh</w:t>
      </w:r>
      <w:r>
        <w:t xml:space="preserve">.</w:t>
      </w:r>
    </w:p>
    <w:p>
      <w:pPr>
        <w:pStyle w:val="Heading1"/>
        <w:keepNext/>
      </w:pPr>
      <w:r>
        <w:t xml:space="preserve">S1  Sampling frame and collection protocol</w:t>
      </w:r>
    </w:p>
    <w:p>
      <w:pPr>
        <w:pStyle w:val="Heading2"/>
        <w:keepNext/>
      </w:pPr>
      <w:r>
        <w:t xml:space="preserve">Protocol</w:t>
      </w:r>
    </w:p>
    <w:p>
      <w:pPr>
        <w:spacing w:after="70" w:before="0" w:line="264"/>
        <w:ind w:left="280" w:hanging="280"/>
        <w:jc w:val="left"/>
      </w:pPr>
      <w:r>
        <w:t xml:space="preserve">1.  </w:t>
      </w:r>
      <w:r>
        <w:rPr>
          <w:rFonts w:ascii="IBM Plex Sans SmBld" w:cs="IBM Plex Sans SmBld" w:eastAsia="IBM Plex Sans SmBld" w:hAnsi="IBM Plex Sans SmBld"/>
        </w:rPr>
        <w:t xml:space="preserve">Before collecting,</w:t>
      </w:r>
      <w:r>
        <w:t xml:space="preserve"> complete the governance audit for each community (</w:t>
      </w:r>
      <w:r>
        <w:rPr>
          <w:rFonts w:ascii="IBM Plex Mono" w:cs="IBM Plex Mono" w:eastAsia="IBM Plex Mono" w:hAnsi="IBM Plex Mono"/>
          <w:sz w:val="17"/>
          <w:szCs w:val="17"/>
        </w:rPr>
        <w:t xml:space="preserve">data/protocol/governance_audit_template.csv</w:t>
      </w:r>
      <w:r>
        <w:t xml:space="preserve">): archive the sidebar rules (e.g., via a web archive) and record the archive URL and a SHA-256 hash of the rules text, posting restrictions, flair or approval gating of comments, account-age or karma thresholds, visible AutoModerator activity, removal-reason disclosure, public moderation logs, moderator count, flair taxonomy, and language norms.</w:t>
      </w:r>
    </w:p>
    <w:p>
      <w:pPr>
        <w:spacing w:after="70" w:before="0" w:line="264"/>
        <w:ind w:left="280" w:hanging="280"/>
        <w:jc w:val="left"/>
      </w:pPr>
      <w:r>
        <w:t xml:space="preserve">2.  </w:t>
      </w:r>
      <w:r>
        <w:rPr>
          <w:rFonts w:ascii="IBM Plex Sans SmBld" w:cs="IBM Plex Sans SmBld" w:eastAsia="IBM Plex Sans SmBld" w:hAnsi="IBM Plex Sans SmBld"/>
        </w:rPr>
        <w:t xml:space="preserve">Fix the parameters</w:t>
      </w:r>
      <w:r>
        <w:t xml:space="preserve"> for every community in a wave: keyword “Iran”, sort “top”, time window “month”, 100 posts per page. Record the wave’s start time (UTC).</w:t>
      </w:r>
    </w:p>
    <w:p>
      <w:pPr>
        <w:spacing w:after="70" w:before="0" w:line="264"/>
        <w:ind w:left="280" w:hanging="280"/>
        <w:jc w:val="left"/>
      </w:pPr>
      <w:r>
        <w:t xml:space="preserve">3.  </w:t>
      </w:r>
      <w:r>
        <w:rPr>
          <w:rFonts w:ascii="IBM Plex Sans SmBld" w:cs="IBM Plex Sans SmBld" w:eastAsia="IBM Plex Sans SmBld" w:hAnsi="IBM Plex Sans SmBld"/>
        </w:rPr>
        <w:t xml:space="preserve">Gather page 1</w:t>
      </w:r>
      <w:r>
        <w:t xml:space="preserve"> by opening the URL below in a desktop browser, selecting all (Ctrl/Cmd+A), copying, and pasting into Thresh. Thresh reports the </w:t>
      </w:r>
      <w:r>
        <w:rPr>
          <w:rFonts w:ascii="IBM Plex Mono" w:cs="IBM Plex Mono" w:eastAsia="IBM Plex Mono" w:hAnsi="IBM Plex Mono"/>
          <w:sz w:val="17"/>
          <w:szCs w:val="17"/>
        </w:rPr>
        <w:t xml:space="preserve">after</w:t>
      </w:r>
      <w:r>
        <w:t xml:space="preserve"> cursor and gives the page-2 URL (template below). Pause between pages.</w:t>
      </w:r>
    </w:p>
    <w:p>
      <w:pPr>
        <w:spacing w:after="70" w:before="0" w:line="264"/>
        <w:ind w:left="280" w:hanging="280"/>
        <w:jc w:val="left"/>
      </w:pPr>
      <w:r>
        <w:t xml:space="preserve">4.  </w:t>
      </w:r>
      <w:r>
        <w:rPr>
          <w:rFonts w:ascii="IBM Plex Sans SmBld" w:cs="IBM Plex Sans SmBld" w:eastAsia="IBM Plex Sans SmBld" w:hAnsi="IBM Plex Sans SmBld"/>
        </w:rPr>
        <w:t xml:space="preserve">Gather comments</w:t>
      </w:r>
      <w:r>
        <w:t xml:space="preserve"> for each post in the Harvest detail panel; for comparability, gather every thread, not a hand-picked subset, and note any threads that could not be loaded.</w:t>
      </w:r>
    </w:p>
    <w:p>
      <w:pPr>
        <w:spacing w:after="70" w:before="0" w:line="264"/>
        <w:ind w:left="280" w:hanging="280"/>
        <w:jc w:val="left"/>
      </w:pPr>
      <w:r>
        <w:t xml:space="preserve">5.  </w:t>
      </w:r>
      <w:r>
        <w:rPr>
          <w:rFonts w:ascii="IBM Plex Sans SmBld" w:cs="IBM Plex Sans SmBld" w:eastAsia="IBM Plex Sans SmBld" w:hAnsi="IBM Plex Sans SmBld"/>
        </w:rPr>
        <w:t xml:space="preserve">Export</w:t>
      </w:r>
      <w:r>
        <w:t xml:space="preserve"> each community as its own collection (CSV, pseudonymized) and place the unzipped folder in </w:t>
      </w:r>
      <w:r>
        <w:rPr>
          <w:rFonts w:ascii="IBM Plex Mono" w:cs="IBM Plex Mono" w:eastAsia="IBM Plex Mono" w:hAnsi="IBM Plex Mono"/>
          <w:sz w:val="17"/>
          <w:szCs w:val="17"/>
        </w:rPr>
        <w:t xml:space="preserve">preprint/data/collections/</w:t>
      </w:r>
      <w:r>
        <w:t xml:space="preserve">. Re-running </w:t>
      </w:r>
      <w:r>
        <w:rPr>
          <w:rFonts w:ascii="IBM Plex Mono" w:cs="IBM Plex Mono" w:eastAsia="IBM Plex Mono" w:hAnsi="IBM Plex Mono"/>
          <w:sz w:val="17"/>
          <w:szCs w:val="17"/>
        </w:rPr>
        <w:t xml:space="preserve">reproduce.sh</w:t>
      </w:r>
      <w:r>
        <w:t xml:space="preserve"> adds the community to every table and computes cross-collection pseudonym overlap automatically.</w:t>
      </w: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S1. </w:t>
      </w:r>
      <w:r>
        <w:rPr>
          <w:color w:val="3A3A44"/>
          <w:sz w:val="16"/>
          <w:szCs w:val="16"/>
        </w:rPr>
        <w:t xml:space="preserve">Complete sampling frame. Page-1 URLs were generated by executing Thresh’s own URL builder (</w:t>
      </w:r>
      <w:r>
        <w:rPr>
          <w:rFonts w:ascii="IBM Plex Mono" w:cs="IBM Plex Mono" w:eastAsia="IBM Plex Mono" w:hAnsi="IBM Plex Mono"/>
          <w:color w:val="3A3A44"/>
          <w:sz w:val="14"/>
          <w:szCs w:val="14"/>
        </w:rPr>
        <w:t xml:space="preserve">public/js/reddit.js</w:t>
      </w:r>
      <w:r>
        <w:rPr>
          <w:color w:val="3A3A44"/>
          <w:sz w:val="16"/>
          <w:szCs w:val="16"/>
        </w:rPr>
        <w:t xml:space="preserve">); for later pages append </w:t>
      </w:r>
      <w:r>
        <w:rPr>
          <w:rFonts w:ascii="IBM Plex Mono" w:cs="IBM Plex Mono" w:eastAsia="IBM Plex Mono" w:hAnsi="IBM Plex Mono"/>
          <w:color w:val="3A3A44"/>
          <w:sz w:val="14"/>
          <w:szCs w:val="14"/>
        </w:rPr>
        <w:t xml:space="preserve">&amp;after=&lt;cursor&gt;</w:t>
      </w:r>
      <w:r>
        <w:rPr>
          <w:color w:val="3A3A44"/>
          <w:sz w:val="16"/>
          <w:szCs w:val="16"/>
        </w:rPr>
        <w:t xml:space="preserve"> as Thresh instructs. Prefix every URL with </w:t>
      </w:r>
      <w:r>
        <w:rPr>
          <w:rFonts w:ascii="IBM Plex Mono" w:cs="IBM Plex Mono" w:eastAsia="IBM Plex Mono" w:hAnsi="IBM Plex Mono"/>
          <w:color w:val="3A3A44"/>
          <w:sz w:val="14"/>
          <w:szCs w:val="14"/>
        </w:rPr>
        <w:t xml:space="preserve">https://www.</w:t>
      </w:r>
      <w:r>
        <w:rPr>
          <w:color w:val="3A3A44"/>
          <w:sz w:val="16"/>
          <w:szCs w:val="16"/>
        </w:rPr>
        <w:t xml:space="preserve">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8"/>
        <w:gridCol w:w="1512"/>
        <w:gridCol w:w="2304"/>
        <w:gridCol w:w="2232"/>
        <w:gridCol w:w="2952"/>
      </w:tblGrid>
      <w:tr>
        <w:trPr>
          <w:cantSplit/>
          <w:tblHeader/>
        </w:trPr>
        <w:tc>
          <w:tcPr>
            <w:tcW w:type="dxa" w:w="64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Code</w:t>
            </w:r>
          </w:p>
        </w:tc>
        <w:tc>
          <w:tcPr>
            <w:tcW w:type="dxa" w:w="1512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Community</w:t>
            </w:r>
          </w:p>
        </w:tc>
        <w:tc>
          <w:tcPr>
            <w:tcW w:type="dxa" w:w="2304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Tier / role</w:t>
            </w:r>
          </w:p>
        </w:tc>
        <w:tc>
          <w:tcPr>
            <w:tcW w:type="dxa" w:w="2232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Principal caveat</w:t>
            </w:r>
          </w:p>
        </w:tc>
        <w:tc>
          <w:tcPr>
            <w:tcW w:type="dxa" w:w="2952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Page-1 URL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C1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r/MiddleEast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Core. Broad regional framing of the conflict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Self-selected regional audience; not representative of regional populations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reddit.com/r/MiddleEast/search.json?limit=100&amp;raw_json=1&amp;q=Iran&amp;restrict_sr=on&amp;sort=top&amp;t=month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C2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r/geopolitics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Core. Analytical/strategic register; high signal-to-noise complement to r/worldnews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Lower volume; analytic register selects for a particular writer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reddit.com/r/geopolitics/search.json?limit=100&amp;raw_json=1&amp;q=Iran&amp;restrict_sr=on&amp;sort=top&amp;t=month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C3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r/politics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Core. Domestic partisan framing of the war (worked exemplar in this paper)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What appears is the moderated subset; moderator orientation can shape removals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reddit.com/r/politics/search.json?limit=100&amp;raw_json=1&amp;q=Iran&amp;restrict_sr=on&amp;sort=top&amp;t=month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C4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r/Libertarian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Core. Constitutional and war-powers framing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Ideologically specific community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reddit.com/r/Libertarian/search.json?limit=100&amp;raw_json=1&amp;q=Iran&amp;restrict_sr=on&amp;sort=top&amp;t=month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C5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r/CredibleDefense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Core. Substantive military analysis under strict sourcing norms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Heavily curated; low volume; expert-leaning self-selection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reddit.com/r/CredibleDefense/search.json?limit=100&amp;raw_json=1&amp;q=Iran&amp;restrict_sr=on&amp;sort=top&amp;t=month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S1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r/worldnews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Special case. Narrative amplification and test case for coordinated-activity detection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Documented 2018 target of an Iranian influence operation; treat as methodologically distinct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reddit.com/r/worldnews/search.json?limit=100&amp;raw_json=1&amp;q=Iran&amp;restrict_sr=on&amp;sort=top&amp;t=month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A1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r/iran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Conditional anchor. Diaspora and inside-Iran voices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If political discussion is gated the sample is a curated subset not a community baseline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reddit.com/r/iran/search.json?limit=100&amp;raw_json=1&amp;q=Iran&amp;restrict_sr=on&amp;sort=top&amp;t=month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A2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r/iranian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Conditional anchor. Second diaspora anchor; contrast with r/iran governance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Smaller community; sample size constraint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reddit.com/r/iranian/search.json?limit=100&amp;raw_json=1&amp;q=Iran&amp;restrict_sr=on&amp;sort=top&amp;t=month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R1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r/exmuslim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Deliberately partial perspective on Iran and human rights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Reflects ex-Muslim diaspora views; never a stand-in for Iranian communities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reddit.com/r/exmuslim/search.json?limit=100&amp;raw_json=1&amp;q=Iran&amp;restrict_sr=on&amp;sort=top&amp;t=month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R2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r/persianculture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Cultural framing with lower political volume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Speculative fit; verify scope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reddit.com/r/persianculture/search.json?limit=100&amp;raw_json=1&amp;q=Iran&amp;restrict_sr=on&amp;sort=top&amp;t=month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R3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r/tehran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Inside-Iran perspective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Small; sample size constraint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reddit.com/r/tehran/search.json?limit=100&amp;raw_json=1&amp;q=Iran&amp;restrict_sr=on&amp;sort=top&amp;t=month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R4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r/arabs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Framing counterpart to r/MiddleEast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Self-selection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reddit.com/r/arabs/search.json?limit=100&amp;raw_json=1&amp;q=Iran&amp;restrict_sr=on&amp;sort=top&amp;t=month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R5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r/Conservative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Right-leaning counterpart to r/politics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If participation is gated it is not a symmetric counterpart to r/politics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reddit.com/r/Conservative/search.json?limit=100&amp;raw_json=1&amp;q=Iran&amp;restrict_sr=on&amp;sort=top&amp;t=month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R6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r/AskMiddleEast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Question-answer register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Q&amp;A format generates different data; needs analytic adjustment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reddit.com/r/AskMiddleEast/search.json?limit=100&amp;raw_json=1&amp;q=Iran&amp;restrict_sr=on&amp;sort=top&amp;t=month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R7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r/war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Military-framing triangulation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Different audience from the others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reddit.com/r/war/search.json?limit=100&amp;raw_json=1&amp;q=Iran&amp;restrict_sr=on&amp;sort=top&amp;t=month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R8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r/IsraelPalestine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Narrative analysis; site for studying coordinated communication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Heavily brigaded from multiple directions; sentiment unreliable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reddit.com/r/IsraelPalestine/search.json?limit=100&amp;raw_json=1&amp;q=Iran&amp;restrict_sr=on&amp;sort=top&amp;t=month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R9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r/syriancivilwar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Secondary. Comparison case for how Reddit discusses other regional conflicts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Different conflict; comparison only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reddit.com/r/syriancivilwar/search.json?limit=100&amp;raw_json=1&amp;q=Iran&amp;restrict_sr=on&amp;sort=top&amp;t=month</w:t>
            </w:r>
          </w:p>
        </w:tc>
      </w:tr>
      <w:tr>
        <w:trPr>
          <w:cantSplit/>
        </w:trPr>
        <w:tc>
          <w:tcPr>
            <w:tcW w:type="dxa" w:w="64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X1</w:t>
            </w:r>
          </w:p>
        </w:tc>
        <w:tc>
          <w:tcPr>
            <w:tcW w:type="dxa" w:w="1512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r/iranian_diaspora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Excluded. Proposed but no evidence of an active community was found</w:t>
            </w:r>
          </w:p>
        </w:tc>
        <w:tc>
          <w:tcPr>
            <w:tcW w:type="dxa" w:w="2232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Drop unless its existence and activity are confirmed</w:t>
            </w:r>
          </w:p>
        </w:tc>
        <w:tc>
          <w:tcPr>
            <w:tcW w:type="dxa" w:w="2952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S2  Tool verification report</w:t>
      </w:r>
    </w:p>
    <w:p>
      <w:pPr>
        <w:spacing w:after="100" w:before="0" w:line="264"/>
        <w:jc w:val="both"/>
      </w:pPr>
      <w:r>
        <w:t xml:space="preserve">The harness </w:t>
      </w:r>
      <w:r>
        <w:rPr>
          <w:rFonts w:ascii="IBM Plex Mono" w:cs="IBM Plex Mono" w:eastAsia="IBM Plex Mono" w:hAnsi="IBM Plex Mono"/>
          <w:sz w:val="17"/>
          <w:szCs w:val="17"/>
        </w:rPr>
        <w:t xml:space="preserve">analysis/verify_tool.js</w:t>
      </w:r>
      <w:r>
        <w:t xml:space="preserve"> executes Thresh’s production modules in a Node.js sandbox with no network access. Run 2026-09-29: 12 of 12 checks passed.</w:t>
      </w: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S2a. </w:t>
      </w:r>
      <w:r>
        <w:rPr>
          <w:color w:val="3A3A44"/>
          <w:sz w:val="16"/>
          <w:szCs w:val="16"/>
        </w:rPr>
        <w:t xml:space="preserve">Harness checks.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5328"/>
        <w:gridCol w:w="1152"/>
      </w:tblGrid>
      <w:tr>
        <w:trPr>
          <w:cantSplit/>
          <w:tblHeader/>
        </w:trPr>
        <w:tc>
          <w:tcPr>
            <w:tcW w:type="dxa" w:w="316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Check</w:t>
            </w:r>
          </w:p>
        </w:tc>
        <w:tc>
          <w:tcPr>
            <w:tcW w:type="dxa" w:w="532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What it establishes</w:t>
            </w:r>
          </w:p>
        </w:tc>
        <w:tc>
          <w:tcPr>
            <w:tcW w:type="dxa" w:w="1152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url.politics_keyword_search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Keyword search URL for the worked example is exactly as recorded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url.multireddit_normalisation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“r/geopolitics, CredibleDefense” normalizes to Reddit’s multireddit “+” syntax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url.comments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Per-post comments URL (limit 500, raw_json)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parse.listing_ok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Synthetic listing parses to 2 posts with the correct “after” cursor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parse.comments_depth_and_more_stubs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Nested replies flatten with depths 0, 0, 1, 2; “more” stubs skipped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schema.posts_v2_equals_v1_exemplar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v2 post export columns = v1 exemplar columns (same order)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schema.comments_v2_equals_v1_exemplar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v2 comment export columns = v1 exemplar columns (same order)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csv.bom_and_quoting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CSV has UTF-8 BOM; commas, quotes, newlines escaped per RFC 4180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parse.friendly_errors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Each malformed-paste class returns a specific plain-language message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anon.deterministic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Pseudonymization is deterministic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anon.deleted_passthrough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“[deleted]” is preserved, not hashed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2"/>
                <w:szCs w:val="12"/>
              </w:rPr>
              <w:t xml:space="preserve">anon.reversible_by_dictionary</w:t>
            </w:r>
          </w:p>
        </w:tc>
        <w:tc>
          <w:tcPr>
            <w:tcW w:type="dxa" w:w="532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Hashing a known username recovers its pseudonym in the exemplar</w:t>
            </w:r>
          </w:p>
        </w:tc>
        <w:tc>
          <w:tcPr>
            <w:tcW w:type="dxa" w:w="1152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PASS</w:t>
            </w:r>
          </w:p>
        </w:tc>
      </w:tr>
    </w:tbl>
    <w:p>
      <w:pPr>
        <w:spacing w:after="120"/>
      </w:pP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S2b. </w:t>
      </w:r>
      <w:r>
        <w:rPr>
          <w:color w:val="3A3A44"/>
          <w:sz w:val="16"/>
          <w:szCs w:val="16"/>
        </w:rPr>
        <w:t xml:space="preserve">Messages Thresh shows for each malformed paste (verbatim from </w:t>
      </w:r>
      <w:r>
        <w:rPr>
          <w:rFonts w:ascii="IBM Plex Mono" w:cs="IBM Plex Mono" w:eastAsia="IBM Plex Mono" w:hAnsi="IBM Plex Mono"/>
          <w:color w:val="3A3A44"/>
          <w:sz w:val="14"/>
          <w:szCs w:val="14"/>
        </w:rPr>
        <w:t xml:space="preserve">reddit.js</w:t>
      </w:r>
      <w:r>
        <w:rPr>
          <w:color w:val="3A3A44"/>
          <w:sz w:val="16"/>
          <w:szCs w:val="16"/>
        </w:rPr>
        <w:t xml:space="preserve">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7488"/>
      </w:tblGrid>
      <w:tr>
        <w:trPr>
          <w:cantSplit/>
          <w:tblHeader/>
        </w:trPr>
        <w:tc>
          <w:tcPr>
            <w:tcW w:type="dxa" w:w="216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Paste</w:t>
            </w:r>
          </w:p>
        </w:tc>
        <w:tc>
          <w:tcPr>
            <w:tcW w:type="dxa" w:w="748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Message shown to the researcher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html</w:t>
            </w:r>
          </w:p>
        </w:tc>
        <w:tc>
          <w:tcPr>
            <w:tcW w:type="dxa" w:w="748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That looks like a web page (HTML), not data. Make sure the address bar ends in “.json”, then select all the text it shows and copy it.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truncated</w:t>
            </w:r>
          </w:p>
        </w:tc>
        <w:tc>
          <w:tcPr>
            <w:tcW w:type="dxa" w:w="748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The data looks cut off. Click into the Reddit tab, press Ctrl+A (Cmd+A on Mac) to select everything, copy, and paste again.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comments in posts box</w:t>
            </w:r>
          </w:p>
        </w:tc>
        <w:tc>
          <w:tcPr>
            <w:tcW w:type="dxa" w:w="748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That looks like a single post’s comments. For this step, open the listing link Thresh gave you (it ends in /top.json, /hot.json, /new.json, etc.).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private sub</w:t>
            </w:r>
          </w:p>
        </w:tc>
        <w:tc>
          <w:tcPr>
            <w:tcW w:type="dxa" w:w="748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Reddit returned an error: Forbidden. The subreddit may be private, quarantined, banned, or misspelled.</w:t>
            </w:r>
          </w:p>
        </w:tc>
      </w:tr>
    </w:tbl>
    <w:p>
      <w:pPr>
        <w:spacing w:after="120"/>
      </w:pP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S2c. </w:t>
      </w:r>
      <w:r>
        <w:rPr>
          <w:color w:val="3A3A44"/>
          <w:sz w:val="16"/>
          <w:szCs w:val="16"/>
        </w:rPr>
        <w:t xml:space="preserve">Pseudonym properties. Scheme: 32-bit unsalted Java-style string hash (h = 31h + c), |h| in base 36, prefixed "user_". Collision probability is the birthday bound for n distinct usernames in a 2³¹ output space.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0"/>
        <w:gridCol w:w="1656"/>
        <w:gridCol w:w="1656"/>
        <w:gridCol w:w="1656"/>
        <w:gridCol w:w="1800"/>
      </w:tblGrid>
      <w:tr>
        <w:trPr>
          <w:cantSplit/>
          <w:tblHeader/>
        </w:trPr>
        <w:tc>
          <w:tcPr>
            <w:tcW w:type="dxa" w:w="288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n distinct usernames</w:t>
            </w:r>
          </w:p>
        </w:tc>
        <w:tc>
          <w:tcPr>
            <w:tcW w:type="dxa" w:w="1656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1,000</w:t>
            </w:r>
          </w:p>
        </w:tc>
        <w:tc>
          <w:tcPr>
            <w:tcW w:type="dxa" w:w="1656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10,000</w:t>
            </w:r>
          </w:p>
        </w:tc>
        <w:tc>
          <w:tcPr>
            <w:tcW w:type="dxa" w:w="1656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100,000</w:t>
            </w:r>
          </w:p>
        </w:tc>
        <w:tc>
          <w:tcPr>
            <w:tcW w:type="dxa" w:w="180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1,000,000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P(≥1 collision)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0.0002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0.023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0.9025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</w:t>
            </w:r>
          </w:p>
        </w:tc>
      </w:tr>
    </w:tbl>
    <w:p>
      <w:pPr>
        <w:spacing w:before="50" w:after="200" w:line="228"/>
        <w:jc w:val="both"/>
      </w:pPr>
      <w:r>
        <w:rPr>
          <w:color w:val="6B6B7B"/>
          <w:sz w:val="14"/>
          <w:szCs w:val="14"/>
        </w:rPr>
        <w:t xml:space="preserve">Reversibility: hashing “AutoModerator” gives </w:t>
      </w:r>
      <w:r>
        <w:rPr>
          <w:rFonts w:ascii="IBM Plex Mono" w:cs="IBM Plex Mono" w:eastAsia="IBM Plex Mono" w:hAnsi="IBM Plex Mono"/>
          <w:color w:val="6B6B7B"/>
          <w:sz w:val="12"/>
          <w:szCs w:val="12"/>
        </w:rPr>
        <w:t xml:space="preserve">user_wzj0fq</w:t>
      </w:r>
      <w:r>
        <w:rPr>
          <w:color w:val="6B6B7B"/>
          <w:sz w:val="14"/>
          <w:szCs w:val="14"/>
        </w:rPr>
        <w:t xml:space="preserve">, which appears 100 times in the exemplar. Any username can be tested the same way; treat exports as pseudonymized, not anonymized.</w:t>
      </w:r>
    </w:p>
    <w:p>
      <w:pPr>
        <w:pStyle w:val="Heading1"/>
        <w:keepNext/>
      </w:pPr>
      <w:r>
        <w:t xml:space="preserve">S3  Frame dictionary and lexical statistics</w:t>
      </w: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S3a. </w:t>
      </w:r>
      <w:r>
        <w:rPr>
          <w:color w:val="3A3A44"/>
          <w:sz w:val="16"/>
          <w:szCs w:val="16"/>
        </w:rPr>
        <w:t xml:space="preserve">Frames, their regular-expression stems (matched case-insensitively at word boundaries), and results over analyzable comments (n = 4,764).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4"/>
        <w:gridCol w:w="3960"/>
        <w:gridCol w:w="1080"/>
        <w:gridCol w:w="1656"/>
        <w:gridCol w:w="1008"/>
      </w:tblGrid>
      <w:tr>
        <w:trPr>
          <w:cantSplit/>
          <w:tblHeader/>
        </w:trPr>
        <w:tc>
          <w:tcPr>
            <w:tcW w:type="dxa" w:w="1944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Frame</w:t>
            </w:r>
          </w:p>
        </w:tc>
        <w:tc>
          <w:tcPr>
            <w:tcW w:type="dxa" w:w="396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Stems</w:t>
            </w:r>
          </w:p>
        </w:tc>
        <w:tc>
          <w:tcPr>
            <w:tcW w:type="dxa" w:w="108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Comments</w:t>
            </w:r>
          </w:p>
        </w:tc>
        <w:tc>
          <w:tcPr>
            <w:tcW w:type="dxa" w:w="1656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Share (95% CI)</w:t>
            </w:r>
          </w:p>
        </w:tc>
        <w:tc>
          <w:tcPr>
            <w:tcW w:type="dxa" w:w="100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Mean VADER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Military operations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strikes? | airstrikes? | bomb\w* | missiles? | drones? | troops | carriers? | military | pentagon | invasion | ground war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439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9.2% (8.4%–10.1%)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−0.31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Nuclear program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nuclear | nukes? | enrich\w* | uranium | iaea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150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3.1% (2.7%–3.7%)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−0.28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War powers &amp; Congress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congress\w* | war powers | authoriz\w* | aumf | constitution\w* | unconstitutional | impeach\w* | declaration of war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210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4.4% (3.9%–5.0%)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−0.26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Partisan &amp; leadership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trump\w* | maga | gop | republicans? | democrats? | vance | hegseth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1,279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26.9% (25.6%–28.1%)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−0.23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Economic costs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oil | gas prices? | gasoline | inflation | economy | stock market | markets? | recession | tariffs?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191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4.0% (3.5%–4.6%)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−0.25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Casualties &amp; humanitarian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civilians? | casualt\w* | killed | deaths? | children | humanitarian | refugees? | wounded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245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5.1% (4.5%–5.8%)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−0.53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Draft &amp; service members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draft\w* | conscription | enlist\w* | veterans? | marines? | soldiers? | service members?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114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2.4% (2.0%–2.9%)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−0.38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Israel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israel\w* | netanyahu | idf | zionis\w*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314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6.6% (5.9%–7.3%)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−0.26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Iranian regime &amp; people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regime | khamenei | ayatollah | irgc | mullahs? | iranian people | regime change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94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2.0% (1.6%–2.4%)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−0.28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Diplomacy &amp; ceasefire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diplomac\w* | negotiat\w* | ceasefire | peace | sanctions? | jcpoa | treaty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127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2.7% (2.3%–3.2%)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−0.03</w:t>
            </w:r>
          </w:p>
        </w:tc>
      </w:tr>
      <w:tr>
        <w:trPr>
          <w:cantSplit/>
        </w:trPr>
        <w:tc>
          <w:tcPr>
            <w:tcW w:type="dxa" w:w="1944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Information integrity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propaganda | bots? | misinformation | disinformation | psyops? | shills? | astroturf\w* | state media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38</w:t>
            </w:r>
          </w:p>
        </w:tc>
        <w:tc>
          <w:tcPr>
            <w:tcW w:type="dxa" w:w="1656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0.8% (0.6%–1.1%)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−0.37</w:t>
            </w:r>
          </w:p>
        </w:tc>
      </w:tr>
    </w:tbl>
    <w:p>
      <w:pPr>
        <w:spacing w:after="120"/>
      </w:pP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S3b. </w:t>
      </w:r>
      <w:r>
        <w:rPr>
          <w:color w:val="3A3A44"/>
          <w:sz w:val="16"/>
          <w:szCs w:val="16"/>
        </w:rPr>
        <w:t xml:space="preserve">Most frequent terms (stop-words removed) in post titles and in analyzable comments.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1"/>
        <w:gridCol w:w="3107"/>
        <w:gridCol w:w="1145"/>
        <w:gridCol w:w="3107"/>
        <w:gridCol w:w="1308"/>
      </w:tblGrid>
      <w:tr>
        <w:trPr>
          <w:cantSplit/>
          <w:tblHeader/>
        </w:trPr>
        <w:tc>
          <w:tcPr>
            <w:tcW w:type="dxa" w:w="981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Rank</w:t>
            </w:r>
          </w:p>
        </w:tc>
        <w:tc>
          <w:tcPr>
            <w:tcW w:type="dxa" w:w="3107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Title term</w:t>
            </w:r>
          </w:p>
        </w:tc>
        <w:tc>
          <w:tcPr>
            <w:tcW w:type="dxa" w:w="1145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n</w:t>
            </w:r>
          </w:p>
        </w:tc>
        <w:tc>
          <w:tcPr>
            <w:tcW w:type="dxa" w:w="3107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Comment term</w:t>
            </w:r>
          </w:p>
        </w:tc>
        <w:tc>
          <w:tcPr>
            <w:tcW w:type="dxa" w:w="130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iran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103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trump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1,152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war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66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war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987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3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trump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60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iran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664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hegseth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9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israel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301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strikes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8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military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243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6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donald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7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president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227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7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americans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world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212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8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experts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country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211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9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official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epstein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10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nuclear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american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195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11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democrats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fucking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12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team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administration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169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13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epstein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oil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161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school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maga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159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15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briefing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shit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159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16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told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money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155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17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israel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fuck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147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18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coverage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republicans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19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senator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3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years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142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20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die</w:t>
            </w:r>
          </w:p>
        </w:tc>
        <w:tc>
          <w:tcPr>
            <w:tcW w:type="dxa" w:w="1145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3</w:t>
            </w:r>
          </w:p>
        </w:tc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america</w:t>
            </w:r>
          </w:p>
        </w:tc>
        <w:tc>
          <w:tcPr>
            <w:tcW w:type="dxa" w:w="130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141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S4  Collection audit, headlines, and reproducibility record</w:t>
      </w: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S4a. </w:t>
      </w:r>
      <w:r>
        <w:rPr>
          <w:color w:val="3A3A44"/>
          <w:sz w:val="16"/>
          <w:szCs w:val="16"/>
        </w:rPr>
        <w:t xml:space="preserve">Provenance claims checked against the exported bytes.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4"/>
        <w:gridCol w:w="2592"/>
        <w:gridCol w:w="4752"/>
      </w:tblGrid>
      <w:tr>
        <w:trPr>
          <w:cantSplit/>
          <w:tblHeader/>
        </w:trPr>
        <w:tc>
          <w:tcPr>
            <w:tcW w:type="dxa" w:w="2304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Item</w:t>
            </w:r>
          </w:p>
        </w:tc>
        <w:tc>
          <w:tcPr>
            <w:tcW w:type="dxa" w:w="2592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Provenance says</w:t>
            </w:r>
          </w:p>
        </w:tc>
        <w:tc>
          <w:tcPr>
            <w:tcW w:type="dxa" w:w="4752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4"/>
                <w:szCs w:val="14"/>
              </w:rPr>
              <w:t xml:space="preserve">Data show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Posts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100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100 (match)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Comments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4,956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4,956 (match)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Keyword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“Iran”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in 100% of titles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Duplicate / orphan IDs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—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0 post, 0 comment duplicates; 0 orphans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Comment depth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limited to 2 levels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depth 0: 2,540; depth 1: 2,416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Deleted/removed content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excluded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37 removed and 55 deleted bodies, 121 deleted authors present — the v1 note overstates exclusion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Time window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month before 2026-03-20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2026-02-21 to 2026-03-20 (oldest post 27.3 days old)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Thread coverage</w:t>
            </w:r>
          </w:p>
        </w:tc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—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4"/>
                <w:szCs w:val="14"/>
              </w:rPr>
              <w:t xml:space="preserve">5.7% of 86,564 reported comments; 46–50 per thread</w:t>
            </w:r>
          </w:p>
        </w:tc>
      </w:tr>
    </w:tbl>
    <w:p>
      <w:pPr>
        <w:spacing w:after="120"/>
      </w:pP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S4b. </w:t>
      </w:r>
      <w:r>
        <w:rPr>
          <w:color w:val="3A3A44"/>
          <w:sz w:val="16"/>
          <w:szCs w:val="16"/>
        </w:rPr>
        <w:t xml:space="preserve">The ten highest-scoring posts. Titles are the linked outlets’ headlines as posted; they are reproduced as published news titles, not user speech.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"/>
        <w:gridCol w:w="864"/>
        <w:gridCol w:w="720"/>
        <w:gridCol w:w="1008"/>
        <w:gridCol w:w="1728"/>
        <w:gridCol w:w="4104"/>
      </w:tblGrid>
      <w:tr>
        <w:trPr>
          <w:cantSplit/>
          <w:tblHeader/>
        </w:trPr>
        <w:tc>
          <w:tcPr>
            <w:tcW w:type="dxa" w:w="1224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Date (UTC)</w:t>
            </w:r>
          </w:p>
        </w:tc>
        <w:tc>
          <w:tcPr>
            <w:tcW w:type="dxa" w:w="864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Score</w:t>
            </w:r>
          </w:p>
        </w:tc>
        <w:tc>
          <w:tcPr>
            <w:tcW w:type="dxa" w:w="72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Ratio</w:t>
            </w:r>
          </w:p>
        </w:tc>
        <w:tc>
          <w:tcPr>
            <w:tcW w:type="dxa" w:w="100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Comments</w:t>
            </w:r>
          </w:p>
        </w:tc>
        <w:tc>
          <w:tcPr>
            <w:tcW w:type="dxa" w:w="172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Outlet</w:t>
            </w:r>
          </w:p>
        </w:tc>
        <w:tc>
          <w:tcPr>
            <w:tcW w:type="dxa" w:w="4104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Headline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2026-03-05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36,098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0.95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2,046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lgbtqnation.com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GOP senator allegedly breaks Marine’s hand during protest against Iran war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2026-03-02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33,342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0.96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876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newsweek.com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Draft Barron Trump website launches as US strikes Iran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2026-03-05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33,253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0.96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2,312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people.com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Trump Says 'I Guess' Americans Should Worry About Iran Retaliating on U.S. Soil: 'Like I Said, Some People Will Die'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2026-03-16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32,458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0.96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2,494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huffpost.com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Donald Trump Stuns With 'Maybe We Shouldn't Even Be There' Admission About Iran War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2026-02-28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30,427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0.92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2,274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thedailybeast.com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MAGA Melts Down Over Iran War No One Voted For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2026-03-03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29,336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0.97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1,015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newrepublic.com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Kash Patel Fired Entire Team of Iran Experts Right Before Trump’s War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2026-03-17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29,082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0.98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800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telegraph.co.uk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Half of Americans believe Trump bombed Iran because of Epstein files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2026-03-12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26,685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0.91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3,992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newrepublic.com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John Fetterman Says Iran Girls’ School Strike Is Just a Leftist Craze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2026-03-03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26,031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0.95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2,722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newrepublic.com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Military Leaders Say Iran War Is So Trump Can Bring About “Armageddon”</w:t>
            </w:r>
          </w:p>
        </w:tc>
      </w:tr>
      <w:tr>
        <w:trPr>
          <w:cantSplit/>
        </w:trPr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2026-03-17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25,246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0.98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799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bbc.co.uk</w:t>
            </w:r>
          </w:p>
        </w:tc>
        <w:tc>
          <w:tcPr>
            <w:tcW w:type="dxa" w:w="4104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Top US counterterrorism official resigns over Iran war</w:t>
            </w:r>
          </w:p>
        </w:tc>
      </w:tr>
    </w:tbl>
    <w:p>
      <w:pPr>
        <w:spacing w:after="120"/>
      </w:pPr>
    </w:p>
    <w:p>
      <w:pPr>
        <w:keepNext/>
        <w:spacing w:before="160" w:after="70" w:line="240"/>
        <w:jc w:val="left"/>
      </w:pPr>
      <w:r>
        <w:rPr>
          <w:rFonts w:ascii="IBM Plex Sans SmBld" w:cs="IBM Plex Sans SmBld" w:eastAsia="IBM Plex Sans SmBld" w:hAnsi="IBM Plex Sans SmBld"/>
          <w:color w:val="23232B"/>
          <w:sz w:val="16"/>
          <w:szCs w:val="16"/>
        </w:rPr>
        <w:t xml:space="preserve">Table S4c. </w:t>
      </w:r>
      <w:r>
        <w:rPr>
          <w:color w:val="3A3A44"/>
          <w:sz w:val="16"/>
          <w:szCs w:val="16"/>
        </w:rPr>
        <w:t xml:space="preserve">Reproducibility record.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8"/>
        <w:gridCol w:w="7200"/>
      </w:tblGrid>
      <w:tr>
        <w:trPr>
          <w:cantSplit/>
          <w:tblHeader/>
        </w:trPr>
        <w:tc>
          <w:tcPr>
            <w:tcW w:type="dxa" w:w="2448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Item</w:t>
            </w:r>
          </w:p>
        </w:tc>
        <w:tc>
          <w:tcPr>
            <w:tcW w:type="dxa" w:w="7200"/>
            <w:tcBorders>
              <w:top w:val="single" w:color="B08A1E" w:sz="10"/>
              <w:left w:val="none" w:color="FFFFFF" w:sz="0"/>
              <w:bottom w:val="single" w:color="B08A1E" w:sz="6"/>
              <w:right w:val="none" w:color="FFFFFF" w:sz="0"/>
            </w:tcBorders>
            <w:shd w:fill="F8F4E8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Sans SmBld" w:cs="IBM Plex Sans SmBld" w:eastAsia="IBM Plex Sans SmBld" w:hAnsi="IBM Plex Sans SmBld"/>
                <w:color w:val="23232B"/>
                <w:sz w:val="13"/>
                <w:szCs w:val="13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SHA-256 posts.csv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07b5c1427bc2c89284dc5daca5a81cf52b9cd1db679d5172c95ed35328672c6a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SHA-256 comments.csv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de5fcf0c71c179523af2cb584e985054349cd07d9856f44d4cb0cf361f32c9c0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SHA-256 provenance.txt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rFonts w:ascii="IBM Plex Mono" w:cs="IBM Plex Mono" w:eastAsia="IBM Plex Mono" w:hAnsi="IBM Plex Mono"/>
                <w:color w:val="23232B"/>
                <w:sz w:val="11"/>
                <w:szCs w:val="11"/>
              </w:rPr>
              <w:t xml:space="preserve">08002464dea8c06a6287779e95b3c24a14fefec952d13a0a68ebfaecdd913537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Software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python 3.11.15 · pandas 3.0.6 · numpy 2.4.6 · scipy 1.17.1 · matplotlib 3.11.2 · vaderSentiment 3.3.2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Random seed / bootstrap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6E1D3" w:sz="2"/>
              <w:right w:val="none" w:color="FFFFFF" w:sz="0"/>
            </w:tcBorders>
            <w:shd w:fill="FFFFFF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20260320 / 2,000 resamples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Statistics generated (UTC)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B08A1E" w:sz="10"/>
              <w:right w:val="none" w:color="FFFFFF" w:sz="0"/>
            </w:tcBorders>
            <w:shd w:fill="FBFAF6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line="228"/>
              <w:jc w:val="left"/>
            </w:pPr>
            <w:r>
              <w:rPr>
                <w:color w:val="23232B"/>
                <w:sz w:val="13"/>
                <w:szCs w:val="13"/>
              </w:rPr>
              <w:t xml:space="preserve">2026-09-29T17:30:31+00:00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24" w:right="1296" w:bottom="1152" w:left="1296" w:header="576" w:footer="57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BM Plex Sans">
    <w:charset w:val="00"/>
    <w:family w:val="auto"/>
    <w:pitch w:val="variable"/>
    <w:embedRegular r:id="rIdF1" w:fontKey="{466F4C78-D8A0-46F5-93F2-A6B18CFFAE39}"/>
    <w:embedBold r:id="rIdF2" w:fontKey="{00A3AECD-2AD0-4EFC-A80C-B0B6F5D41F33}"/>
    <w:embedItalic r:id="rIdF3" w:fontKey="{E07A70D8-A3F8-4CC2-8B97-731D04E360CA}"/>
    <w:embedBoldItalic r:id="rIdF4" w:fontKey="{67381732-B154-4DFD-9A37-1F7B09B2CEC0}"/>
  </w:font>
  <w:font w:name="IBM Plex Sans SmBld">
    <w:charset w:val="00"/>
    <w:family w:val="auto"/>
    <w:pitch w:val="variable"/>
    <w:embedRegular r:id="rIdF5" w:fontKey="{4CA41673-48AB-45FC-A93E-2D209EDEEAF7}"/>
    <w:embedItalic r:id="rIdF6" w:fontKey="{43968302-BDDE-4EFE-819F-645C0CAD11B6}"/>
  </w:font>
  <w:font w:name="IBM Plex Mono">
    <w:charset w:val="00"/>
    <w:family w:val="auto"/>
    <w:pitch w:val="variable"/>
    <w:embedRegular r:id="rIdF7" w:fontKey="{D7B2F0FE-9C12-4406-85A4-4D2B4E1E8B9A}"/>
  </w:font>
  <w:font w:name="Cormorant Garamond SemiBold">
    <w:charset w:val="00"/>
    <w:family w:val="auto"/>
    <w:pitch w:val="variable"/>
    <w:embedRegular r:id="rIdF8" w:fontKey="{A6B83CF4-5A01-47D9-A570-2EFD696CC2AD}"/>
    <w:embedItalic r:id="rIdF9" w:fontKey="{57BF2F56-51FE-42D2-A5C2-3EF18DF93DED}"/>
  </w:font>
  <w:font w:name="Cormorant Garamond">
    <w:charset w:val="00"/>
    <w:family w:val="auto"/>
    <w:pitch w:val="variable"/>
    <w:embedRegular r:id="rIdF10" w:fontKey="{94DE04E8-49AF-45B9-B908-8CD283FBAC02}"/>
    <w:embedItalic r:id="rIdF11" w:fontKey="{CA7DC859-D441-4A65-B86E-90FD05FB63A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11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B"/>
        <w:sz w:val="13"/>
        <w:szCs w:val="13"/>
      </w:rPr>
      <w:t xml:space="preserve">Supplement to a preprint — not peer reviewed. © 2026 the author. CC BY 4.0.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1D3" w:sz="4" w:space="4"/>
      </w:pBdr>
      <w:tabs>
        <w:tab w:val="right" w:pos="9648"/>
      </w:tabs>
      <w:jc w:val="left"/>
    </w:pPr>
    <w:r>
      <w:rPr>
        <w:color w:val="6B6B7B"/>
        <w:sz w:val="14"/>
        <w:szCs w:val="14"/>
      </w:rPr>
      <w:t xml:space="preserve">Thomas · Supplementary Materials</w:t>
    </w:r>
    <w:r>
      <w:rPr>
        <w:color w:val="6B6B7B"/>
        <w:sz w:val="14"/>
        <w:szCs w:val="14"/>
      </w:rPr>
      <w:t xml:space="preserve">	Preprint v1.0 · September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323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00" w:line="240"/>
      <w:outlineLvl w:val="0"/>
    </w:pPr>
    <w:rPr>
      <w:rFonts w:ascii="Cormorant Garamond SemiBold" w:cs="Cormorant Garamond SemiBold" w:eastAsia="Cormorant Garamond SemiBold" w:hAnsi="Cormorant Garamond SemiBold"/>
      <w:color w:val="23232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60" w:line="240"/>
      <w:outlineLvl w:val="1"/>
    </w:pPr>
    <w:rPr>
      <w:rFonts w:ascii="IBM Plex Sans SmBld" w:cs="IBM Plex Sans SmBld" w:eastAsia="IBM Plex Sans SmBld" w:hAnsi="IBM Plex Sans SmBld"/>
      <w:color w:val="23232B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Relationship Id="rIdF7" Type="http://schemas.openxmlformats.org/officeDocument/2006/relationships/font" Target="fonts/font7.odttf"/><Relationship Id="rIdF8" Type="http://schemas.openxmlformats.org/officeDocument/2006/relationships/font" Target="fonts/font8.odttf"/><Relationship Id="rIdF9" Type="http://schemas.openxmlformats.org/officeDocument/2006/relationships/font" Target="fonts/font9.odttf"/><Relationship Id="rIdF10" Type="http://schemas.openxmlformats.org/officeDocument/2006/relationships/font" Target="fonts/font10.odttf"/><Relationship Id="rIdF11" Type="http://schemas.openxmlformats.org/officeDocument/2006/relationships/font" Target="fonts/font1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Carrying the Harvest by Hand — Supplementary Materials</dc:title>
  <dc:subject>Research software; Reddit; data provenance</dc:subject>
  <dc:creator>Jacob E. Thomas</dc:creator>
  <cp:keywords>Reddit, provenance, human-in-the-loop, computational social science</cp:keywords>
  <dc:description>Supplementary materials S1–S4.</dc:description>
  <cp:lastModifiedBy>Un-named</cp:lastModifiedBy>
  <cp:revision>1</cp:revision>
  <dcterms:created xsi:type="dcterms:W3CDTF">2026-09-29T17:30:36.180Z</dcterms:created>
  <dcterms:modified xsi:type="dcterms:W3CDTF">2026-09-29T17:30:36.180Z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