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r w:rsidRPr="00836C35">
        <w:rPr>
          <w:rFonts w:ascii="Courier New" w:eastAsia="Courier New" w:hAnsi="Courier New" w:cs="Courier New"/>
          <w:sz w:val="20"/>
          <w:szCs w:val="20"/>
        </w:rPr>
        <w:t>Program([25fac93bd4cc868352c78f4d34df6d2747a17f85...]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GetTaoName()returns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ExtendTaoName(subprin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GetRandomBytes(n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Rand()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Attest(issuer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S</w:t>
      </w:r>
      <w:r w:rsidR="00713410" w:rsidRPr="00201466">
        <w:rPr>
          <w:rFonts w:ascii="Courier New" w:hAnsi="Courier New" w:cs="Courier New"/>
          <w:sz w:val="20"/>
          <w:szCs w:val="20"/>
        </w:rPr>
        <w:t>eal(data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Unseal(sealed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r w:rsidRPr="00201466">
        <w:rPr>
          <w:rFonts w:ascii="Courier New" w:eastAsia="Courier New" w:hAnsi="Courier New" w:cs="Courier New"/>
          <w:sz w:val="20"/>
          <w:szCs w:val="20"/>
        </w:rPr>
        <w:t xml:space="preserve">CreateDomain(cfg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Parent()which gets the parent interface to the Tao.  If t :=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r w:rsidRPr="00201466">
        <w:rPr>
          <w:rFonts w:ascii="Courier New" w:hAnsi="Courier New" w:cs="Courier New"/>
          <w:sz w:val="20"/>
          <w:szCs w:val="20"/>
        </w:rPr>
        <w:t>DialTLS(network,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r w:rsidRPr="00201466">
        <w:rPr>
          <w:rFonts w:ascii="Courier New" w:eastAsia="Courier New" w:hAnsi="Courier New" w:cs="Courier New"/>
          <w:sz w:val="20"/>
          <w:szCs w:val="20"/>
        </w:rPr>
        <w:t xml:space="preserve">DialWithKeys(network,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eastAsia="Courier New" w:hAnsi="Courier New" w:cs="Courier New"/>
          <w:sz w:val="20"/>
          <w:szCs w:val="20"/>
        </w:rPr>
        <w:t>Listen(network,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ValidatePeerAttestation(a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(l *anonymousListener) Accept()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tao/auth/doc.go</w:t>
      </w:r>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GetRandomBytes(childSubprin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Attest(childSubprin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Encrypt(data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Decrypt(encrypted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AddedHostedProgram(childSubprin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RemovedHostedProgram(childSubprin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HostName()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BD6FC06"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CF231E5"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55CDBB3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/taosupport.go</w:t>
      </w:r>
      <w:r w:rsidR="000D51CB">
        <w:t xml:space="preserve">, provides some common support code used by </w:t>
      </w:r>
      <w:r w:rsidR="00BF1D30">
        <w:rPr>
          <w:i/>
          <w:iCs/>
        </w:rPr>
        <w:t>SimpleClient</w:t>
      </w:r>
      <w:r w:rsidR="000D51CB">
        <w:t xml:space="preserve"> and </w:t>
      </w:r>
      <w:r w:rsidR="00BF1D30">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67D9A240" w:rsidR="000528AC" w:rsidRDefault="000D51CB" w:rsidP="00813017">
      <w:r>
        <w:t xml:space="preserve">When it starts, </w:t>
      </w:r>
      <w:r w:rsidR="00BF1D30">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r w:rsidR="00813017" w:rsidRPr="00106109">
        <w:rPr>
          <w:rFonts w:ascii="Courier New" w:hAnsi="Courier New" w:cs="Courier New"/>
        </w:rPr>
        <w:t>taosupport.go</w:t>
      </w:r>
      <w:r w:rsidR="00813017">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r w:rsidR="000528AC" w:rsidRPr="003D536A">
        <w:rPr>
          <w:rFonts w:ascii="Courier New" w:hAnsi="Courier New" w:cs="Courier New"/>
        </w:rPr>
        <w:t>taosupport.TaoProgramData</w:t>
      </w:r>
      <w:r w:rsidR="00260FB2">
        <w:t xml:space="preserve"> </w:t>
      </w:r>
      <w:r w:rsidR="003769BA">
        <w:t xml:space="preserve">object </w:t>
      </w:r>
      <w:r w:rsidR="00260FB2">
        <w:t xml:space="preserve">containing the policy cert for the domain and </w:t>
      </w:r>
      <w:r w:rsidR="00BF1D30">
        <w:rPr>
          <w:i/>
          <w:iCs/>
        </w:rPr>
        <w:t>SimpleClient</w:t>
      </w:r>
      <w:r w:rsidR="00260FB2" w:rsidRPr="003D536A">
        <w:rPr>
          <w:i/>
          <w:iCs/>
        </w:rPr>
        <w: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BF1D30">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F45D3A" w:rsidRPr="003D536A">
        <w:rPr>
          <w:rFonts w:ascii="Courier New" w:hAnsi="Courier New" w:cs="Courier New"/>
        </w:rPr>
        <w:t>taosupport.ClearTaoProgramData(&amp;clientProgramData)</w:t>
      </w:r>
      <w:r w:rsidR="00F45D3A" w:rsidRPr="00F45D3A">
        <w:t>)</w:t>
      </w:r>
      <w:r w:rsidR="00F45D3A">
        <w:t xml:space="preserve"> after completing the request.</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r w:rsidRPr="00813017">
        <w:rPr>
          <w:rFonts w:ascii="Courier New" w:hAnsi="Courier New" w:cs="Courier New"/>
          <w:sz w:val="20"/>
          <w:szCs w:val="20"/>
        </w:rPr>
        <w:t>taosupport.go</w:t>
      </w:r>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29A8E5D" w:rsidR="0099411B" w:rsidRDefault="00BF1D30" w:rsidP="00D215ED">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go/apps/simpleexample/simpleclient/simpleserver.go</w:t>
      </w:r>
      <w:r w:rsidR="0099411B">
        <w:t xml:space="preserve"> </w:t>
      </w:r>
      <w:r w:rsidR="00106109">
        <w:t>and also employs the support functions in</w:t>
      </w:r>
      <w:r w:rsidR="0099411B">
        <w:t xml:space="preserve"> </w:t>
      </w:r>
      <w:r w:rsidR="00106109" w:rsidRPr="00D215ED">
        <w:rPr>
          <w:rFonts w:ascii="Courier New" w:hAnsi="Courier New" w:cs="Courier New"/>
        </w:rPr>
        <w:t>$CLOUDPROXY/</w:t>
      </w:r>
      <w:r w:rsidR="0099411B" w:rsidRPr="00D215ED">
        <w:rPr>
          <w:rFonts w:ascii="Courier New" w:hAnsi="Courier New" w:cs="Courier New"/>
        </w:rPr>
        <w:t>go/apps/simpleexample/taosupport</w:t>
      </w:r>
      <w:r w:rsidR="00813017">
        <w:rPr>
          <w:rFonts w:ascii="Courier New" w:hAnsi="Courier New" w:cs="Courier New"/>
        </w:rPr>
        <w:t>/taosupport.go</w:t>
      </w:r>
      <w:r w:rsidR="0099411B">
        <w:t xml:space="preserve">.  </w:t>
      </w:r>
    </w:p>
    <w:p w14:paraId="05A6B8E7" w14:textId="77777777" w:rsidR="0099411B" w:rsidRDefault="0099411B" w:rsidP="0099411B"/>
    <w:p w14:paraId="228B0293" w14:textId="2EE55397" w:rsidR="00F33516" w:rsidRDefault="0099411B" w:rsidP="00E552A6">
      <w:r>
        <w:t xml:space="preserve">Just as </w:t>
      </w:r>
      <w:r w:rsidR="00BF1D30">
        <w:rPr>
          <w:i/>
          <w:iCs/>
        </w:rPr>
        <w:t>SimpleClient</w:t>
      </w:r>
      <w:r>
        <w:t xml:space="preserve">, </w:t>
      </w:r>
      <w:r w:rsidR="00BF1D30">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r w:rsidRPr="00D215ED">
        <w:rPr>
          <w:rFonts w:ascii="Courier New" w:hAnsi="Courier New" w:cs="Courier New"/>
        </w:rPr>
        <w:t>taosupport.TaoProgramData</w:t>
      </w:r>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21B88B62" w:rsidR="00780037" w:rsidRPr="00E552A6" w:rsidRDefault="00BF1D30" w:rsidP="00780037">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extracts the </w:t>
      </w:r>
      <w:r>
        <w:rPr>
          <w:i/>
          <w:iCs/>
        </w:rPr>
        <w:t>SimpleClient</w:t>
      </w:r>
      <w:r w:rsidR="00780037">
        <w:t xml:space="preserve">’s Tao Principal Name from the </w:t>
      </w:r>
      <w:r>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go serviceThead(ms,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72673424"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r w:rsidRPr="00D215ED">
        <w:rPr>
          <w:rFonts w:ascii="Courier New" w:hAnsi="Courier New" w:cs="Courier New"/>
        </w:rPr>
        <w:t>taosupport.GetRequest</w:t>
      </w:r>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97514" w:rsidRPr="00D215ED">
        <w:rPr>
          <w:rFonts w:ascii="Courier New" w:hAnsi="Courier New" w:cs="Courier New"/>
        </w:rPr>
        <w:t>taosupport.SendResponse</w:t>
      </w:r>
      <w:r>
        <w:t>.  After the first successful request,</w:t>
      </w:r>
      <w:r w:rsidR="00BD2089">
        <w:t xml:space="preserve"> </w:t>
      </w:r>
      <w:r w:rsidR="00BF1D30">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5FBDF9C" w:rsidR="00D215ED" w:rsidRPr="00D215ED" w:rsidRDefault="00D215ED" w:rsidP="001543E8">
      <w:pPr>
        <w:outlineLvl w:val="0"/>
        <w:rPr>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Pr="00D215ED">
        <w:rPr>
          <w:rFonts w:ascii="Courier New" w:hAnsi="Courier New" w:cs="Courier New"/>
        </w:rPr>
        <w:t>err :=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simpleDomain.ExtendTaoName(tao.Parent())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0638AF07"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4C09FA">
        <w:rPr>
          <w:i/>
          <w:iCs/>
        </w:rPr>
        <w:t>SimpleDomainServer</w:t>
      </w:r>
      <w:r w:rsidR="005D1CA4">
        <w:t>, attests the new P</w:t>
      </w:r>
      <w:r w:rsidR="0040657B">
        <w:t xml:space="preserve">rogram public key and </w:t>
      </w:r>
      <w:r w:rsidR="00D215ED">
        <w:t xml:space="preserve">transmits the request and attestation to </w:t>
      </w:r>
      <w:r w:rsidR="004C09FA">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simpleexample, do the following.  </w:t>
      </w:r>
      <w:r w:rsidR="004C69DC">
        <w:t>As root</w:t>
      </w:r>
    </w:p>
    <w:p w14:paraId="2EE8A565" w14:textId="77777777" w:rsidR="0026600F" w:rsidRDefault="0026600F" w:rsidP="0026600F"/>
    <w:p w14:paraId="09E1CA90" w14:textId="23D78B57"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mkdir  /Domains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7D0A58D3" w:rsidR="004C69DC" w:rsidRDefault="0026600F" w:rsidP="004C69DC">
      <w:r>
        <w:t xml:space="preserve">This creates the storage hierarchy for running the example.  </w:t>
      </w:r>
      <w:r w:rsidR="004C69DC">
        <w:t>As 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03072C5E" w14:textId="15E2DC4E" w:rsidR="004C69DC" w:rsidRDefault="004C69DC" w:rsidP="004C69DC">
      <w:pPr>
        <w:rPr>
          <w:rFonts w:ascii="Courier New" w:hAnsi="Courier New" w:cs="Courier New"/>
          <w:sz w:val="20"/>
          <w:szCs w:val="20"/>
        </w:rPr>
      </w:pPr>
      <w:r w:rsidRPr="004C69DC">
        <w:rPr>
          <w:rFonts w:ascii="Courier New" w:hAnsi="Courier New" w:cs="Courier New"/>
          <w:sz w:val="20"/>
          <w:szCs w:val="20"/>
        </w:rPr>
        <w:tab/>
        <w:t>cp ~/bin/copybins</w:t>
      </w:r>
    </w:p>
    <w:p w14:paraId="108111A8" w14:textId="77777777" w:rsidR="0026600F" w:rsidRDefault="0026600F" w:rsidP="004C69DC">
      <w:pPr>
        <w:rPr>
          <w:rFonts w:ascii="Courier New" w:hAnsi="Courier New" w:cs="Courier New"/>
          <w:sz w:val="20"/>
          <w:szCs w:val="20"/>
        </w:rPr>
      </w:pPr>
    </w:p>
    <w:p w14:paraId="08A67C21" w14:textId="3CC3D5B9" w:rsidR="0026600F" w:rsidRDefault="0026600F" w:rsidP="0026600F">
      <w:r>
        <w:t xml:space="preserve">This compiles all the programs and copies the applications into </w:t>
      </w:r>
      <w:r w:rsidRPr="004C69DC">
        <w:rPr>
          <w:rFonts w:ascii="Courier New" w:hAnsi="Courier New" w:cs="Courier New"/>
          <w:sz w:val="20"/>
          <w:szCs w:val="20"/>
        </w:rPr>
        <w:t>/Domains</w:t>
      </w:r>
      <w:r>
        <w:t>.  The run:</w:t>
      </w:r>
    </w:p>
    <w:p w14:paraId="428F25B6" w14:textId="77777777" w:rsidR="0026600F" w:rsidRPr="004C69DC" w:rsidRDefault="0026600F" w:rsidP="004C69DC">
      <w:pPr>
        <w:rPr>
          <w:rFonts w:ascii="Courier New" w:hAnsi="Courier New" w:cs="Courier New"/>
          <w:sz w:val="20"/>
          <w:szCs w:val="20"/>
        </w:rPr>
      </w:pPr>
    </w:p>
    <w:p w14:paraId="29A76538" w14:textId="628F27CB"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./initsimpleexample</w:t>
      </w:r>
    </w:p>
    <w:p w14:paraId="7439A580" w14:textId="2230725F" w:rsidR="004C69DC" w:rsidRDefault="0026600F" w:rsidP="0026600F">
      <w:r w:rsidRPr="0026600F">
        <w:rPr>
          <w:i/>
          <w:iCs/>
        </w:rPr>
        <w:lastRenderedPageBreak/>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domain_template.simpleexample</w:t>
      </w:r>
      <w:r>
        <w:t xml:space="preserve">, that describes the rules used by Cloudproxy to decide what programs to run and generates a “Soft tao key” which will serve (in the place of a TPM key) as the root Tao.  The key is  concatenated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domain_template.simpleexample</w:t>
      </w:r>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07E71A6B"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382D37D1" w:rsidR="00064659" w:rsidRDefault="00D020C8"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program takes the newly created template (</w:t>
      </w:r>
      <w:r w:rsidRPr="0023188D">
        <w:rPr>
          <w:i/>
          <w:iCs/>
        </w:rPr>
        <w:t>domain_template.simpleexample</w:t>
      </w:r>
      <w:r>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Pr="00D020C8">
        <w:rPr>
          <w:rFonts w:ascii="Courier New" w:hAnsi="Courier New" w:cs="Courier New"/>
          <w:sz w:val="20"/>
          <w:szCs w:val="20"/>
        </w:rPr>
        <w:t>/Domains/domain.simpleexample/policy_keys/signer</w:t>
      </w:r>
      <w:r>
        <w:rPr>
          <w:rFonts w:asciiTheme="minorBidi" w:hAnsiTheme="minorBidi" w:cstheme="minorBidi"/>
        </w:rPr>
        <w:t xml:space="preserve">, and then produces a self-signed policy certificate in </w:t>
      </w:r>
      <w:r w:rsidRPr="00D020C8">
        <w:rPr>
          <w:rFonts w:ascii="Courier New" w:hAnsi="Courier New" w:cs="Courier New"/>
          <w:sz w:val="20"/>
          <w:szCs w:val="20"/>
        </w:rPr>
        <w:t>/Domains/domain.simpleexample/policy_keys/signer</w:t>
      </w:r>
      <w:r>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that our Cloudproxy host uses for 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6969B48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1740923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337022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105A83C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7B7D916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Jun  7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After :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04:32:45:e2:78:be:17:85:58:18:64:c5:79:7c:4c:</w:t>
      </w:r>
    </w:p>
    <w:p w14:paraId="7674B31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04:e0:25:50:a4:3f:6e:fe:ec:0b:95:bf:c3:3c:bb:</w:t>
      </w:r>
    </w:p>
    <w:p w14:paraId="76086B8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6f:9a:ff:14:6e:e4:d2:c6:c0:89:69:37:02:eb:6d:</w:t>
      </w:r>
    </w:p>
    <w:p w14:paraId="3C10F3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c7:ea:85:c3:fc:d9:c0:90:7e:87:56:cb:a4:db:9b: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c5:43:b4:77:61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CA:TRUE</w:t>
      </w:r>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30:46:02:21:00:bb:21:34:a3:86:73:9a:d5:fd:31:cd:3a:01: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f6:44:20:5a:8e:39:ac:16:50:91:2d:5a:7c:05:1f:64:e0:9f: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ae:02:21:00:88:ee:d4:29:dd:14:bb:3b:72:f0:e8:5e:c7:33:</w:t>
      </w:r>
    </w:p>
    <w:p w14:paraId="3B53729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f2:cd:ff:d1:3d:ae:e3:84:e2:2e:fc:81:55:c3:88:be:64:12</w:t>
      </w:r>
    </w:p>
    <w:p w14:paraId="0B5F36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5EBCFEE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138B3CBC"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5FA5ABD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71BE7C7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33BA033A"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021A96D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5118CC7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3F687A0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261D262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474D329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779B43F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5BF3847B"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 xml:space="preserve">$BINPATH/tao host init -tao_domain $DOMAIN -hosting process -root -pass </w:t>
      </w:r>
      <w:r w:rsidRPr="00440C62">
        <w:rPr>
          <w:rFonts w:ascii="Courier New" w:hAnsi="Courier New" w:cs="Courier New"/>
          <w:sz w:val="20"/>
          <w:szCs w:val="20"/>
        </w:rPr>
        <w:lastRenderedPageBreak/>
        <w:t>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r w:rsidR="0049702B" w:rsidRPr="00440C62">
        <w:rPr>
          <w:rFonts w:asciiTheme="minorBidi" w:hAnsiTheme="minorBidi" w:cstheme="minorBidi"/>
          <w:i/>
          <w:iCs/>
        </w:rPr>
        <w:t>SimpleDomainService</w:t>
      </w:r>
      <w:r w:rsidR="0049702B">
        <w:t xml:space="preserve">  when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 xml:space="preserve">information related to the </w:t>
      </w:r>
      <w:r w:rsidR="00C0417D">
        <w:lastRenderedPageBreak/>
        <w:t>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r w:rsidRPr="005B00BE">
        <w:rPr>
          <w:rFonts w:ascii="Courier New" w:hAnsi="Courier New" w:cs="Courier New"/>
          <w:sz w:val="20"/>
          <w:szCs w:val="20"/>
        </w:rPr>
        <w:lastRenderedPageBreak/>
        <w:t>TrivialGuard("Liberal"))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64839404" w:rsidR="009309EA" w:rsidRDefault="00010445" w:rsidP="00704250">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key([c096d85702a63ee1d350f80977163baf507272ed450ec6fc8a7a7837402bcaa1]).TrivialGuard("Liberal").Program([f4217096352bfe4508d1e2930373df748d35cee8f1efa44ac68d0bc973794063]).PolicyKey([b5548720ac9e56c0de44acbcc69c65e1b6ac07a833eb297e4f846f643bfd7d4c])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BB4572">
        <w:rPr>
          <w:rFonts w:ascii="Courier New" w:hAnsi="Courier New" w:cs="Courier New"/>
        </w:rPr>
        <w:t>key([</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r w:rsidR="00C324FC" w:rsidRPr="00BB4572">
        <w:rPr>
          <w:rFonts w:ascii="Courier New" w:hAnsi="Courier New" w:cs="Courier New"/>
          <w:sz w:val="20"/>
          <w:szCs w:val="20"/>
        </w:rPr>
        <w:t>Program([f421709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r w:rsidR="00F12AC9" w:rsidRPr="00BB4572">
        <w:rPr>
          <w:rFonts w:ascii="Courier New" w:hAnsi="Courier New" w:cs="Courier New"/>
        </w:rPr>
        <w:t>PolicyKey</w:t>
      </w:r>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r w:rsidRPr="00765E95">
        <w:rPr>
          <w:rFonts w:ascii="Courier New" w:hAnsi="Courier New" w:cs="Courier New"/>
        </w:rPr>
        <w:t>Program([</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key([c096d85702a63ee1d350f80977163baf507272ed450ec6fc8a7a7837402bcaa1]).TrivialGuard("Liberal").Program([9711ada89d58b1549a18bc7ed7202b11a6dfc3c928a70c8b01b4835685975b73]).PolicyKey([b5548720ac9e56c0de44acbcc69c65e1b6ac07a833eb297e4f846f643bfd7d4c])43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After :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04:67:71:56:ab:cd:e5:5c:5e:f3:05:26:6c:43:79: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0c:2d:26:c6:d0:6c:eb:aa:06:6b:73:fd:2d:45:b0: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e4:77:58:a0:e5:6d:e5:81:25:dc:c1:56:9b:76:01: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c2:58:33:a2:5f:fa:da:b2:b3:a7:65:8a:44:ae:14: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3d:ad:06:46:47</w:t>
      </w:r>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30:44:02:20:6b:82:0b:13:33:d0:bc:b0:e5:af:42:b7:64:88: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4a:41:1a:14:c8:f9:a1:b6:6e:b8:5c:62:27:63:bb:e9:e3:99: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02:20:4d:11:51:88:55:3b:ba:fc:25:b3:79:eb:f6:37:46:f3: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13:1c:94:3f:16:1f:da:09:a3:63:6e:f0:bd:72:86:3a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lastRenderedPageBreak/>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After :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04:50:f5:94:36:93:78:c7:c3:a5:94:23:e3:77:f5: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a9:47:d4:1f:00:b4:a0:53:d5:82:4a:79:5e:75:90: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77:f9:c8:1f:7e:ab:84:49:aa:b5:5f:f5:de:5b:9c: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be:61:79:3f:2d:26:93:9c:e8:96:1c:a2:b8:ca:ca: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31:1d:dc:f5:99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30:44:02:20:73:01:e7:94:3d:0d:5e:6f:e4:38:98:45:e2:d0: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f3:c2:db:93:d8:e2:5c:f4:f0:aa:15:c0:35:46:b1:af:4a:08: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02:20:6d:d7:0a:6e:77:72:aa:ce:d6:cf:77:28:c3:9a:da:f6: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d9:64:71:d4:79:2d:78:68:0f:03:92:03:33:52:35:86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lastRenderedPageBreak/>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upgrade is automatic when you use this option even when the policy keys change:  New versions of Hosted Systems simply re-initialize (get new program keys and certificates) using </w:t>
      </w:r>
      <w:r w:rsidR="00D84E93">
        <w:lastRenderedPageBreak/>
        <w:t>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lastRenderedPageBreak/>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r w:rsidRPr="00CF3D4C">
        <w:rPr>
          <w:rFonts w:ascii="Courier New" w:hAnsi="Courier New" w:cs="Courier New"/>
        </w:rPr>
        <w:t>simpleclient.go</w:t>
      </w:r>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r w:rsidRPr="003722AC">
        <w:rPr>
          <w:rFonts w:ascii="Courier New" w:hAnsi="Courier New" w:cs="Courier New"/>
        </w:rPr>
        <w:t>libauth</w:t>
      </w:r>
      <w:r>
        <w:rPr>
          <w:rFonts w:ascii="Courier New" w:hAnsi="Courier New" w:cs="Courier New"/>
        </w:rPr>
        <w:t>.a</w:t>
      </w:r>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66390A60" w:rsidR="005D19B3" w:rsidRPr="005D19B3" w:rsidRDefault="003722AC" w:rsidP="00E73B67">
      <w:pPr>
        <w:outlineLvl w:val="0"/>
        <w:rPr>
          <w:color w:val="auto"/>
        </w:rPr>
      </w:pPr>
      <w:r>
        <w:rPr>
          <w:rFonts w:asciiTheme="minorBidi" w:hAnsiTheme="minorBidi" w:cstheme="minorBidi"/>
          <w:color w:val="auto"/>
        </w:rPr>
        <w:t xml:space="preserve">You will need to link </w:t>
      </w:r>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6414C799" w14:textId="234B60D8" w:rsidR="003520A5" w:rsidRDefault="00F110E8" w:rsidP="00E73B67">
      <w:pPr>
        <w:rPr>
          <w:rFonts w:asciiTheme="minorBidi" w:hAnsiTheme="minorBidi" w:cstheme="minorBidi"/>
        </w:rPr>
      </w:pPr>
      <w:r w:rsidRPr="00B57DE1">
        <w:lastRenderedPageBreak/>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key([c096d85702a63ee1d350f80977163baf507272ed450ec6fc8a7a7837402bcaa1]).TrivialGuard("Liberal").Program([e458cd8a843494d1388f44b7a0da5bbd17b14abae73b0b61ed06f1428c989399]).PolicyKey([b5548720ac9e56c0de44acbcc69c65e1b6ac07a833eb297e4f846f643bfd7d4c])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key([c096d85702a63ee1d350f80977163baf507272ed450ec6fc8a7a7837402bcaa1]).TrivialGuard("Liberal").Program([e458cd8a843494d1388f44b7a0da5bbd17b14abae73b0b61ed06f1428c989399]).PolicyKey([b5548720ac9e56c0de44acbcc69c65e1b6ac07a833eb297e4f846f643bfd7d4c])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key(c096d85702a63ee1d350f80977163baf507272ed450ec6fc8a7a7837402bcaa1).TrivialGuard().Program(e458cd8a843494d1388f44b7a0da5bbd17b14abae73b0b61ed06f1428c989399).PolicyKey(b5548720ac9e56c0de44acbcc69c65e1b6ac07a833eb297e4f846f643bfd7d4c)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key([c096d85702a63ee1d350f80977163baf507272ed450ec6fc8a7a7837402bcaa1]).TrivialGuard("Liberal").Program([e458cd8a843494d1388f44b7a0da5bbd17b14abae73b0b61ed06f1428c989399]).PolicyKey([b5548720ac9e56c0de44acbcc69c65e1b6ac07a833eb297e4f846f643bfd7d4c])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584D340B" w:rsidR="0089300C" w:rsidRDefault="00E73B67">
      <w:pPr>
        <w:rPr>
          <w:sz w:val="20"/>
          <w:szCs w:val="20"/>
        </w:rPr>
      </w:pPr>
      <w:r>
        <w:rPr>
          <w:sz w:val="20"/>
          <w:szCs w:val="20"/>
        </w:rPr>
        <w:br w:type="page"/>
      </w:r>
      <w:r w:rsidR="0089300C">
        <w:rPr>
          <w:sz w:val="20"/>
          <w:szCs w:val="20"/>
        </w:rPr>
        <w:lastRenderedPageBreak/>
        <w:br w:type="page"/>
      </w:r>
    </w:p>
    <w:p w14:paraId="453DB85E" w14:textId="28CEB194" w:rsidR="00E73B67" w:rsidRDefault="00E73B67" w:rsidP="0089300C">
      <w:pPr>
        <w:rPr>
          <w:sz w:val="20"/>
          <w:szCs w:val="20"/>
        </w:rPr>
      </w:pP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key([c096d85702a63ee1d350f80977163baf507272ed450ec6fc8a7a7837402bcaa1]).TrivialGuard("Liberal").Program([e458cd8a843494d1388f44b7a0da5bbd17b14abae73b0b61ed06f1428c989399]).PolicyKey([b5548720ac9e56c0de44acbcc69c65e1b6ac07a833eb297e4f846f643bfd7d4c])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56D00A2D" w14:textId="77777777" w:rsidR="0089300C" w:rsidRDefault="006A1345">
      <w:pPr>
        <w:rPr>
          <w:b/>
          <w:bCs/>
        </w:rPr>
      </w:pPr>
      <w:r>
        <w:rPr>
          <w:b/>
          <w:bCs/>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r>
        <w:rPr>
          <w:color w:val="auto"/>
        </w:rPr>
        <w:t xml:space="preserve">libmodp.a, </w:t>
      </w:r>
      <w:r w:rsidRPr="0089300C">
        <w:rPr>
          <w:color w:val="auto"/>
        </w:rPr>
        <w:t>libchromium.a</w:t>
      </w:r>
      <w:r>
        <w:rPr>
          <w:color w:val="auto"/>
        </w:rPr>
        <w:t xml:space="preserve">, </w:t>
      </w:r>
      <w:r w:rsidRPr="0089300C">
        <w:t xml:space="preserve">libauth.a </w:t>
      </w:r>
      <w:r>
        <w:t>and</w:t>
      </w:r>
      <w:r>
        <w:rPr>
          <w:color w:val="auto"/>
        </w:rPr>
        <w:t xml:space="preserve"> </w:t>
      </w:r>
      <w:r w:rsidRPr="0089300C">
        <w:rPr>
          <w:color w:val="auto"/>
        </w:rPr>
        <w:t>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r w:rsidRPr="0089300C">
        <w:rPr>
          <w:b/>
          <w:bCs/>
          <w:color w:val="auto"/>
        </w:rPr>
        <w:t>libmodp.a</w:t>
      </w:r>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r w:rsidRPr="0089300C">
        <w:rPr>
          <w:b/>
          <w:bCs/>
          <w:color w:val="auto"/>
        </w:rPr>
        <w:t>libchromium.a</w:t>
      </w:r>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r w:rsidRPr="0089300C">
        <w:rPr>
          <w:b/>
          <w:bCs/>
        </w:rPr>
        <w:t>libauth.a</w:t>
      </w:r>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 xml:space="preserve">go/tao/auth/binary.go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r w:rsidR="006769CB">
        <w:rPr>
          <w:rFonts w:ascii="Courier New" w:hAnsi="Courier New" w:cs="Courier New"/>
          <w:color w:val="auto"/>
          <w:sz w:val="20"/>
          <w:szCs w:val="20"/>
        </w:rPr>
        <w:t xml:space="preserve">binary.go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w:t>
      </w:r>
      <w:r>
        <w:rPr>
          <w:rFonts w:ascii="Courier New" w:hAnsi="Courier New" w:cs="Courier New"/>
          <w:color w:val="auto"/>
          <w:sz w:val="20"/>
          <w:szCs w:val="20"/>
        </w:rPr>
        <w:t>apps</w:t>
      </w:r>
      <w:r>
        <w:rPr>
          <w:rFonts w:ascii="Courier New" w:hAnsi="Courier New" w:cs="Courier New"/>
          <w:color w:val="auto"/>
          <w:sz w:val="20"/>
          <w:szCs w:val="20"/>
        </w:rPr>
        <w:t>/</w:t>
      </w:r>
      <w:r>
        <w:rPr>
          <w:rFonts w:ascii="Courier New" w:hAnsi="Courier New" w:cs="Courier New"/>
          <w:color w:val="auto"/>
          <w:sz w:val="20"/>
          <w:szCs w:val="20"/>
        </w:rPr>
        <w:t>genauth</w:t>
      </w:r>
      <w:r>
        <w:t xml:space="preserve"> which is compiled when you do go install … .</w:t>
      </w:r>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r w:rsidRPr="0089300C">
        <w:rPr>
          <w:b/>
          <w:bCs/>
          <w:color w:val="auto"/>
        </w:rPr>
        <w:t>libtao.a</w:t>
      </w:r>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libtao.a)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w:t>
      </w:r>
      <w:r w:rsidR="00216694">
        <w:rPr>
          <w:color w:val="auto"/>
        </w:rPr>
        <w:t xml:space="preserve"> also contains support for simple sealing policies.  </w:t>
      </w:r>
      <w:r w:rsidR="00216694">
        <w:rPr>
          <w:color w:val="auto"/>
        </w:rPr>
        <w:t xml:space="preserve">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77777777" w:rsidR="00216694" w:rsidRDefault="00216694" w:rsidP="00216694">
      <w:pPr>
        <w:rPr>
          <w:color w:val="auto"/>
        </w:rPr>
      </w:pPr>
      <w:r>
        <w:rPr>
          <w:color w:val="auto"/>
        </w:rPr>
        <w:t xml:space="preserve">As mentioned in the prior appendix, all of these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bookmarkStart w:id="0" w:name="_GoBack"/>
      <w:bookmarkEnd w:id="0"/>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w:t>
      </w:r>
      <w:r w:rsidR="005818D7">
        <w:rPr>
          <w:color w:val="auto"/>
        </w:rPr>
        <w:t xml:space="preserve">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chanpair.go</w:t>
      </w:r>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log.go</w:t>
      </w:r>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peercred_darwin.go</w:t>
      </w:r>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fd.go</w:t>
      </w:r>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messages.go</w:t>
      </w:r>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pair.go</w:t>
      </w:r>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peercred_linux.go</w:t>
      </w:r>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fdmessagestream.go</w:t>
      </w:r>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messagestream.go</w:t>
      </w:r>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protorpc/protorpc.go</w:t>
      </w:r>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flags.go</w:t>
      </w:r>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path.go</w:t>
      </w:r>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unix_single_rwc.go</w:t>
      </w:r>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path.go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linux_host_admin_rpc.go</w:t>
      </w:r>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linux_host_admin_rpc_darwin.go</w:t>
      </w:r>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linux_host_admin_rpc_linux.go</w:t>
      </w:r>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linux_host_tao_rpc.go</w:t>
      </w:r>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func NewLinuxHostAdminClient(conn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oob :=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c :=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LinuxHostAdminClient{oob,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11646">
        <w:t xml:space="preserve">Call(serviceMethod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r w:rsidR="00382B28" w:rsidRPr="00155A2E">
        <w:rPr>
          <w:rFonts w:ascii="Courier New" w:hAnsi="Courier New" w:cs="Courier New"/>
          <w:sz w:val="20"/>
          <w:szCs w:val="20"/>
        </w:rPr>
        <w:t>StartHostedProgram</w:t>
      </w:r>
      <w:r w:rsidR="00382B28">
        <w:t xml:space="preserve">  to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StartHostedProgram(spec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req :=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proto.String(spec.Path),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proto.String(spec.Dir),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spec.ContainerArgs,</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spec.Args,</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client.oob.ShareFDs(fds...)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 :=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err :=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datalog_guard.proto</w:t>
      </w:r>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linux_host_admin_rpc.proto</w:t>
      </w:r>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acl_guard.proto</w:t>
      </w:r>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lastRenderedPageBreak/>
        <w:t>domain.proto</w:t>
      </w:r>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413456">
        <w:rPr>
          <w:rFonts w:asciiTheme="minorBidi" w:hAnsiTheme="minorBidi" w:cstheme="minorBidi"/>
          <w:b/>
          <w:bCs/>
        </w:rPr>
        <w:t>rpc.proto</w:t>
      </w:r>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attestation.proto</w:t>
      </w:r>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keys.proto</w:t>
      </w:r>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tpm_tao.proto</w:t>
      </w:r>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linux_host.proto</w:t>
      </w:r>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help()</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options.Usage("Unrecognized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r w:rsidRPr="00A310A1">
        <w:rPr>
          <w:rFonts w:asciiTheme="minorBidi" w:hAnsiTheme="minorBidi" w:cstheme="minorBidi"/>
          <w:i/>
          <w:iCs/>
        </w:rPr>
        <w:t>domain.simpleexample_template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r w:rsidRPr="00A310A1">
        <w:rPr>
          <w:rFonts w:asciiTheme="minorBidi" w:hAnsiTheme="minorBidi" w:cstheme="minorBidi"/>
          <w:i/>
          <w:iCs/>
        </w:rPr>
        <w:t>domain.simpleexample_template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help()</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createSoftTaoKeys()</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createDomain()</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managePolicy()</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createUserKeys()</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outputPrincipal()</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pwd :=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tao.NewOnDiskPBEKeys(tao.Signing|tao.Crypting|tao.Deriving,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createDomain()</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 :=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dt.Config.DomainInfo.GetPolicyKeysPath()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getKey("domain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domain.Config.DomainInfo.GetGuardType()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err = domain.Save()</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 xml:space="preserve">name :=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r w:rsidR="005762F0" w:rsidRPr="00AC59C7">
        <w:rPr>
          <w:rFonts w:ascii="Courier New" w:hAnsi="Courier New" w:cs="Courier New"/>
          <w:sz w:val="20"/>
          <w:szCs w:val="20"/>
        </w:rPr>
        <w:t>domain.Guard.Query(query)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managePolicy()</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pwd :=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err :=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addExecute(canExecute,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err :=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help()</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runHosted(&amp;client,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s :=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var subprin auth.SubPrin</w:t>
      </w:r>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err :=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client.StopHostedProgram(subprin)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for _, s :=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auth.SubPrin</w:t>
      </w:r>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client.KillHostedProgram(subprin)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err :=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options.FailIf(err,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for i, p :=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3264C8" w:rsidRPr="00AC59C7">
        <w:rPr>
          <w:rFonts w:ascii="Courier New" w:hAnsi="Courier New" w:cs="Courier New"/>
          <w:sz w:val="20"/>
          <w:szCs w:val="20"/>
        </w:rPr>
        <w:t>sockPath :=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conn, err :=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client :=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spec :=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binary :=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pidOut, err = os.Create(pidfile)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tty :=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subprin, pid, err :=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 _ :=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client.StopHostedProgram(subprin)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Other functions are imple,ented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host/host.go</w:t>
      </w:r>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help()</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options.Usage("Unrecognized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startHost(domain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err :=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err :=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loadHost(domain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tc.HostChannelType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tc.HostSpec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tc.HostSpec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options.Usage("Must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domain.Config.TpmInfo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options.Usage("Must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tc.TPMAIKPath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tc.TPMPCRs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tc.TPMDevice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domainPath()</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domain.Config.Tpm2Info.GetTpm2Pcrs()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domain.Config.Tpm2Info.GetTpm2Device()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tao.NewStackedLinuxHost(hostPath(),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9E6353" w:rsidRPr="009E6353">
        <w:rPr>
          <w:rFonts w:ascii="Courier New" w:hAnsi="Courier New" w:cs="Courier New"/>
          <w:sz w:val="20"/>
          <w:szCs w:val="20"/>
        </w:rPr>
        <w:t>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xml:space="preserve">.  The quote key is created (see tpm2_tao.go)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F437A">
        <w:rPr>
          <w:rFonts w:ascii="Courier New" w:hAnsi="Courier New" w:cs="Courier New"/>
          <w:sz w:val="20"/>
          <w:szCs w:val="20"/>
        </w:rPr>
        <w:t>CreateDomain(cfg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r>
        <w:rPr>
          <w:rFonts w:ascii="Courier New" w:hAnsi="Courier New" w:cs="Courier New"/>
          <w:sz w:val="20"/>
          <w:szCs w:val="20"/>
        </w:rPr>
        <w:t>Save</w:t>
      </w:r>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func (d *Domain) ExtendTaoName(tao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/tao.go</w:t>
      </w:r>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tpm_tao.go</w:t>
      </w:r>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oot_host.go</w:t>
      </w:r>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Soft_tao.go</w:t>
      </w:r>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$CLOUDPROXY/go/tao/h</w:t>
      </w:r>
      <w:r w:rsidRPr="00803607">
        <w:rPr>
          <w:rFonts w:ascii="Courier New" w:hAnsi="Courier New" w:cs="Courier New"/>
          <w:sz w:val="20"/>
          <w:szCs w:val="20"/>
        </w:rPr>
        <w:t>ost.go</w:t>
      </w:r>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stacked_host.go</w:t>
      </w:r>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r w:rsidRPr="009A3017">
        <w:rPr>
          <w:rFonts w:ascii="Courier New" w:hAnsi="Courier New" w:cs="Courier New"/>
          <w:sz w:val="20"/>
          <w:szCs w:val="20"/>
        </w:rPr>
        <w:t>tao.go</w:t>
      </w:r>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tpm_tao.go</w:t>
      </w:r>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r w:rsidR="0030336E" w:rsidRPr="0030336E">
        <w:rPr>
          <w:rFonts w:ascii="Courier New" w:hAnsi="Courier New" w:cs="Courier New"/>
          <w:sz w:val="20"/>
          <w:szCs w:val="20"/>
        </w:rPr>
        <w:t>config.go</w:t>
      </w:r>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func (lh *LinuxHost) GetTaoName(child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GetTaoName()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ExtendTaoName(subprin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GetRandomBytes(n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Attest(issuer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r w:rsidRPr="009A3017">
        <w:rPr>
          <w:rFonts w:ascii="Courier New" w:hAnsi="Courier New" w:cs="Courier New"/>
          <w:sz w:val="20"/>
          <w:szCs w:val="20"/>
        </w:rPr>
        <w:t>Seal(data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Unseal(sealed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r w:rsidR="00A93592" w:rsidRPr="0030336E">
        <w:rPr>
          <w:rFonts w:ascii="Courier New" w:hAnsi="Courier New" w:cs="Courier New"/>
          <w:sz w:val="20"/>
          <w:szCs w:val="20"/>
        </w:rPr>
        <w:t>tao.go</w:t>
      </w:r>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go/apps/host/host.go</w:t>
      </w:r>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var childFactory tao.HostedProgramFactory</w:t>
      </w:r>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case tao.ProcessPipe:</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tao.NewLinuxProcessFactory("pipe",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tao.DockerUnix:</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tao.NewLinuxDockerContainerFactory(socketPath,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linux_host.go</w:t>
      </w:r>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tao.NewRootLinuxHost(hostPath(),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tao.NewStackedLinuxHost(hostPath(),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NewRootLinuxHost(path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 :=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k, err :=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rootHost, err :=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r w:rsidR="00FB5A04" w:rsidRPr="00FB5A04">
        <w:rPr>
          <w:rFonts w:ascii="Courier New" w:hAnsi="Courier New" w:cs="Courier New"/>
          <w:sz w:val="20"/>
          <w:szCs w:val="20"/>
        </w:rPr>
        <w:t>rootHost.taoHostName.MakeSubprincipal(guard.Subprincipal(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lh.Host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StartHostedProgram(spec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(auth.SubPrin,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id :=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err :=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hostName :=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subprin :=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childName :=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!lh.guard.IsAuthorized(childName,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err :=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 :=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NewLinuxHostTaoServer(lh,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pid :=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func()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err = tao.NewLinuxHostAdminServer(host).Serve(sock)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r w:rsidRPr="00FB5A04">
        <w:rPr>
          <w:rFonts w:ascii="Courier New" w:hAnsi="Courier New" w:cs="Courier New"/>
          <w:sz w:val="20"/>
          <w:szCs w:val="20"/>
        </w:rPr>
        <w:t>ParentFromConfig(tc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func ParentFromConfig(tc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aikblob, err :=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err :=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Parent()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ParentFromConfig(Config{})</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func NewTaoRootHostFromKeys(k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GetRandomBytes(ch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(bytes []byte,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Attest(childSubprin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time, expiration *int64, message auth.Form)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Encrypt(data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Decrypt(encrypted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r w:rsidRPr="00FB5A04">
        <w:rPr>
          <w:rFonts w:ascii="Courier New" w:hAnsi="Courier New" w:cs="Courier New"/>
          <w:sz w:val="20"/>
          <w:szCs w:val="20"/>
        </w:rPr>
        <w:t>HostName()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linux_process_factory.go</w:t>
      </w:r>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sync.RWMutex</w:t>
      </w:r>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sync.Mutex</w:t>
      </w:r>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io.ReadWriteCloser</w:t>
      </w:r>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auth.SubPrin</w:t>
      </w:r>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ast.go</w:t>
      </w:r>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binary.go</w:t>
      </w:r>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lexe</w:t>
      </w:r>
      <w:r>
        <w:rPr>
          <w:rFonts w:ascii="Courier New" w:hAnsi="Courier New" w:cs="Courier New"/>
          <w:sz w:val="20"/>
          <w:szCs w:val="20"/>
        </w:rPr>
        <w:t>r.go</w:t>
      </w:r>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scan.go</w:t>
      </w:r>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string.go</w:t>
      </w:r>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auth_test.go</w:t>
      </w:r>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buffer.go</w:t>
      </w:r>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format.go</w:t>
      </w:r>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parser.go</w:t>
      </w:r>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shortstring.go</w:t>
      </w:r>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g</w:t>
      </w:r>
      <w:r w:rsidR="00A564AB" w:rsidRPr="00052A6F">
        <w:rPr>
          <w:rFonts w:ascii="Courier New" w:hAnsi="Courier New" w:cs="Courier New"/>
          <w:sz w:val="20"/>
          <w:szCs w:val="20"/>
        </w:rPr>
        <w:t>uard.go</w:t>
      </w:r>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datalog_guard.go</w:t>
      </w:r>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acl_guard.go</w:t>
      </w:r>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client.go</w:t>
      </w:r>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listener.go</w:t>
      </w:r>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errors.go</w:t>
      </w: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r w:rsidRPr="000E62B6">
        <w:rPr>
          <w:rFonts w:ascii="Courier New" w:hAnsi="Courier New" w:cs="Courier New"/>
          <w:sz w:val="20"/>
          <w:szCs w:val="20"/>
        </w:rPr>
        <w:t>auth.[cc,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tao_rpc.proto</w:t>
      </w:r>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r w:rsidR="00052A6F" w:rsidRPr="00052A6F">
        <w:rPr>
          <w:rFonts w:ascii="Courier New" w:hAnsi="Courier New" w:cs="Courier New"/>
          <w:sz w:val="20"/>
          <w:szCs w:val="20"/>
        </w:rPr>
        <w:t>cppgen.go</w:t>
      </w:r>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31EAA" w14:textId="77777777" w:rsidR="00D33E4A" w:rsidRDefault="00D33E4A" w:rsidP="00046BB8">
      <w:pPr>
        <w:spacing w:line="240" w:lineRule="auto"/>
      </w:pPr>
      <w:r>
        <w:separator/>
      </w:r>
    </w:p>
  </w:endnote>
  <w:endnote w:type="continuationSeparator" w:id="0">
    <w:p w14:paraId="09CD1E37" w14:textId="77777777" w:rsidR="00D33E4A" w:rsidRDefault="00D33E4A"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736360" w:rsidRDefault="0073636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736360" w:rsidRDefault="00736360"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736360" w:rsidRDefault="0073636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4E1A">
      <w:rPr>
        <w:rStyle w:val="PageNumber"/>
        <w:noProof/>
      </w:rPr>
      <w:t>33</w:t>
    </w:r>
    <w:r>
      <w:rPr>
        <w:rStyle w:val="PageNumber"/>
      </w:rPr>
      <w:fldChar w:fldCharType="end"/>
    </w:r>
  </w:p>
  <w:p w14:paraId="0F0D550C" w14:textId="77777777" w:rsidR="00736360" w:rsidRDefault="00736360"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EA867" w14:textId="77777777" w:rsidR="00D33E4A" w:rsidRDefault="00D33E4A" w:rsidP="00046BB8">
      <w:pPr>
        <w:spacing w:line="240" w:lineRule="auto"/>
      </w:pPr>
      <w:r>
        <w:separator/>
      </w:r>
    </w:p>
  </w:footnote>
  <w:footnote w:type="continuationSeparator" w:id="0">
    <w:p w14:paraId="22F23A81" w14:textId="77777777" w:rsidR="00D33E4A" w:rsidRDefault="00D33E4A" w:rsidP="00046BB8">
      <w:pPr>
        <w:spacing w:line="240" w:lineRule="auto"/>
      </w:pPr>
      <w:r>
        <w:continuationSeparator/>
      </w:r>
    </w:p>
  </w:footnote>
  <w:footnote w:id="1">
    <w:p w14:paraId="798788E7" w14:textId="3099B122" w:rsidR="00736360" w:rsidRPr="00E05FCF" w:rsidRDefault="00736360">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736360" w:rsidRPr="00A92E31" w:rsidRDefault="00736360">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736360" w:rsidRPr="003A58BB" w:rsidRDefault="00736360"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“SoftTao”</w:t>
      </w:r>
      <w:r>
        <w:rPr>
          <w:sz w:val="20"/>
          <w:szCs w:val="20"/>
        </w:rPr>
        <w:t xml:space="preserve">  that is useful for developing and debugging Cloudproxy applications.  Hardware root hosts are discussed in [5].</w:t>
      </w:r>
    </w:p>
  </w:footnote>
  <w:footnote w:id="4">
    <w:p w14:paraId="0CC3C7B5" w14:textId="52ABB730" w:rsidR="00736360" w:rsidRPr="000C7D18" w:rsidRDefault="00736360"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736360" w:rsidRPr="00556111" w:rsidRDefault="00736360"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736360" w:rsidRPr="00D27FE7" w:rsidRDefault="00736360">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736360" w:rsidRPr="00455133" w:rsidRDefault="00736360"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736360" w:rsidRPr="00A403CB" w:rsidRDefault="00736360">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736360" w:rsidRPr="003A6088" w:rsidRDefault="00736360">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736360" w:rsidRPr="001D7AA5" w:rsidRDefault="00736360">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736360" w:rsidRPr="00027091" w:rsidRDefault="00736360">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736360" w:rsidRPr="00B6743D" w:rsidRDefault="00736360">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736360" w:rsidRPr="00520046" w:rsidRDefault="00736360"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4">
    <w:p w14:paraId="6AC7D997" w14:textId="2FFECD69" w:rsidR="00736360" w:rsidRPr="001118F1" w:rsidRDefault="00736360"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domain_policy.go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736360" w:rsidRPr="00914E36" w:rsidRDefault="00736360">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736360" w:rsidRPr="00D84E93" w:rsidRDefault="00736360">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736360" w:rsidRPr="00362AA8" w:rsidRDefault="00736360"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508D"/>
    <w:rsid w:val="001172D8"/>
    <w:rsid w:val="0012050F"/>
    <w:rsid w:val="001207DD"/>
    <w:rsid w:val="00121AD4"/>
    <w:rsid w:val="001228CB"/>
    <w:rsid w:val="001253E1"/>
    <w:rsid w:val="0013039F"/>
    <w:rsid w:val="0013250F"/>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FB2"/>
    <w:rsid w:val="0026216B"/>
    <w:rsid w:val="00264419"/>
    <w:rsid w:val="0026600F"/>
    <w:rsid w:val="0026799A"/>
    <w:rsid w:val="00274F41"/>
    <w:rsid w:val="002768E0"/>
    <w:rsid w:val="00277DE4"/>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F07BE"/>
    <w:rsid w:val="004007C5"/>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4499"/>
    <w:rsid w:val="00567836"/>
    <w:rsid w:val="0057333E"/>
    <w:rsid w:val="005762F0"/>
    <w:rsid w:val="0057646D"/>
    <w:rsid w:val="00576CBA"/>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6103EC"/>
    <w:rsid w:val="006106F8"/>
    <w:rsid w:val="00611254"/>
    <w:rsid w:val="006149BE"/>
    <w:rsid w:val="00615E73"/>
    <w:rsid w:val="00621A85"/>
    <w:rsid w:val="00622D6E"/>
    <w:rsid w:val="00626471"/>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769CB"/>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6360"/>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37F9"/>
    <w:rsid w:val="009F47A0"/>
    <w:rsid w:val="009F48EF"/>
    <w:rsid w:val="009F5375"/>
    <w:rsid w:val="00A04E1A"/>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3F8A"/>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362"/>
    <w:rsid w:val="00DE6469"/>
    <w:rsid w:val="00DF76E5"/>
    <w:rsid w:val="00E0121F"/>
    <w:rsid w:val="00E0285D"/>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2D8"/>
    <w:rsid w:val="00F72394"/>
    <w:rsid w:val="00F72B07"/>
    <w:rsid w:val="00F7364E"/>
    <w:rsid w:val="00F73FA7"/>
    <w:rsid w:val="00F77533"/>
    <w:rsid w:val="00F8329C"/>
    <w:rsid w:val="00F872B9"/>
    <w:rsid w:val="00F92B46"/>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33C4F6-27E9-F84D-9479-C0D0EB575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52</Pages>
  <Words>16003</Words>
  <Characters>91218</Characters>
  <Application>Microsoft Macintosh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cp:lastPrinted>2016-08-09T19:46:00Z</cp:lastPrinted>
  <dcterms:created xsi:type="dcterms:W3CDTF">2016-08-09T19:46:00Z</dcterms:created>
  <dcterms:modified xsi:type="dcterms:W3CDTF">2016-08-09T19:50:00Z</dcterms:modified>
</cp:coreProperties>
</file>