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5601"/>
        <w:gridCol w:w="5171"/>
      </w:tblGrid>
      <w:tr>
        <w:tc>
          <w:tcPr>
            <w:tcW w:w="5601" w:type="dxa"/>
            <w:shd w:val="clear" w:color="auto" w:fill="0f2d5c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Syne" w:hAnsi="Syne"/>
                <w:b/>
                <w:color w:val="ffffff"/>
                <w:sz w:val="24"/>
                <w:szCs w:val="24"/>
              </w:rPr>
              <w:t xml:space="preserve">SOS Cumulus </w:t>
            </w:r>
            <w:r>
              <w:rPr>
                <w:rFonts w:ascii="Syne" w:hAnsi="Syne"/>
                <w:b/>
                <w:color w:val="e8552f"/>
                <w:sz w:val="24"/>
                <w:szCs w:val="24"/>
              </w:rPr>
              <w:t xml:space="preserve">+</w:t>
            </w:r>
          </w:p>
          <w:p>
            <w:pPr>
              <w:spacing w:before="60" w:after="0" w:line="240" w:lineRule="auto"/>
            </w:pPr>
            <w:r>
              <w:rPr>
                <w:rFonts w:ascii="Syne" w:hAnsi="Syne"/>
                <w:color w:val="ffffff"/>
                <w:sz w:val="28"/>
                <w:szCs w:val="28"/>
              </w:rPr>
              <w:t xml:space="preserve">Ordre d'intervention</w:t>
            </w:r>
          </w:p>
        </w:tc>
        <w:tc>
          <w:tcPr>
            <w:tcW w:w="5171" w:type="dxa"/>
            <w:shd w:val="clear" w:color="auto" w:fill="0f2d5c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rFonts w:ascii="Syne" w:hAnsi="Syne"/>
                <w:b/>
                <w:color w:val="ff8a5c"/>
                <w:sz w:val="26"/>
                <w:szCs w:val="26"/>
              </w:rPr>
              <w:t xml:space="preserve">Dossier {{REF}}</w:t>
            </w:r>
          </w:p>
          <w:p>
            <w:pPr>
              <w:jc w:val="right"/>
              <w:spacing w:before="60" w:after="0" w:line="240" w:lineRule="auto"/>
            </w:pPr>
            <w:r>
              <w:rPr>
                <w:rFonts w:ascii="DM Sans" w:hAnsi="DM Sans"/>
                <w:color w:val="b9c6da"/>
                <w:sz w:val="15"/>
                <w:szCs w:val="15"/>
              </w:rPr>
              <w:t xml:space="preserve">Date : {{DATE}}  ·  Urgence : {{URGENCE}}</w:t>
            </w:r>
          </w:p>
          <w:p>
            <w:pPr>
              <w:jc w:val="right"/>
              <w:spacing w:before="80" w:after="0" w:line="240" w:lineRule="auto"/>
            </w:pPr>
            <w:r>
              <w:rPr>
                <w:rFonts w:ascii="DM Sans" w:hAnsi="DM Sans"/>
                <w:color w:val="ffffff"/>
                <w:sz w:val="17"/>
                <w:szCs w:val="17"/>
              </w:rPr>
              <w:t xml:space="preserve">☐ Normale     ☐ Élevée</w:t>
            </w:r>
          </w:p>
          <w:p>
            <w:pPr>
              <w:jc w:val="right"/>
              <w:spacing w:before="80" w:after="0" w:line="240" w:lineRule="auto"/>
            </w:pPr>
            <w:r>
              <w:rPr>
                <w:rFonts w:ascii="DM Sans" w:hAnsi="DM Sans"/>
                <w:color w:val="b9c6da"/>
                <w:sz w:val="13"/>
                <w:szCs w:val="13"/>
              </w:rPr>
              <w:t xml:space="preserve">Page 1 : remplie par le bureau · Page 2 : remplie par le technicien sur place.</w:t>
            </w:r>
          </w:p>
        </w:tc>
      </w:tr>
    </w:tbl>
    <w:p>
      <w:pPr>
        <w:spacing w:before="200" w:after="60" w:line="240" w:lineRule="auto"/>
      </w:pPr>
      <w:r>
        <w:rPr>
          <w:rFonts w:ascii="Syne" w:hAnsi="Syne"/>
          <w:b/>
          <w:color w:val="0f2d5c"/>
          <w:sz w:val="20"/>
          <w:szCs w:val="20"/>
        </w:rPr>
        <w:t xml:space="preserve">Client &amp; lieu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5386"/>
        <w:gridCol w:w="5386"/>
      </w:tblGrid>
      <w:tr>
        <w:tc>
          <w:tcPr>
            <w:tcW w:w="5386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NOM ET PRÉNOM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b/>
                <w:color w:val="1b2430"/>
                <w:sz w:val="17"/>
                <w:szCs w:val="17"/>
              </w:rPr>
              <w:t xml:space="preserve">{{NOM}}</w:t>
            </w:r>
          </w:p>
        </w:tc>
        <w:tc>
          <w:tcPr>
            <w:tcW w:w="5386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TÉLÉPHONE(S)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b/>
                <w:color w:val="1b2430"/>
                <w:sz w:val="17"/>
                <w:szCs w:val="17"/>
              </w:rPr>
              <w:t xml:space="preserve">{{TEL}}</w:t>
            </w:r>
          </w:p>
        </w:tc>
      </w:tr>
      <w:tr>
        <w:tc>
          <w:tcPr>
            <w:tcW w:w="5386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ADRESSE COMPLÈTE — ÉTAGE, CODE, INTERPHONE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{{ADRESSE}}</w:t>
            </w:r>
          </w:p>
        </w:tc>
        <w:tc>
          <w:tcPr>
            <w:tcW w:w="5386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QUI SERA PRÉSENT SUR PLACE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w="5386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STATUT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{{OCCUPANT}}</w:t>
            </w:r>
          </w:p>
        </w:tc>
        <w:tc>
          <w:tcPr>
            <w:tcW w:w="5386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PAYEUR SI DIFFÉRENT (NOM, CONTACT)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w="5386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ACCÈS — PLACARD, TRAPPE, CAVE, ESCALIER, STATIONNEMENT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{{ACCES}}</w:t>
            </w:r>
          </w:p>
        </w:tc>
        <w:tc>
          <w:tcPr>
            <w:tcW w:w="5386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JOIGNABLE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{{DISPO}}</w:t>
            </w:r>
          </w:p>
        </w:tc>
      </w:tr>
    </w:tbl>
    <w:p>
      <w:pPr>
        <w:spacing w:before="200" w:after="60" w:line="240" w:lineRule="auto"/>
      </w:pPr>
      <w:r>
        <w:rPr>
          <w:rFonts w:ascii="Syne" w:hAnsi="Syne"/>
          <w:b/>
          <w:color w:val="0f2d5c"/>
          <w:sz w:val="20"/>
          <w:szCs w:val="20"/>
        </w:rPr>
        <w:t xml:space="preserve">Appareil en place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3662"/>
        <w:gridCol w:w="3878"/>
        <w:gridCol w:w="3232"/>
      </w:tblGrid>
      <w:tr>
        <w:tc>
          <w:tcPr>
            <w:tcW w:w="3662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MARQUE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{{MARQUE}}</w:t>
            </w:r>
          </w:p>
        </w:tc>
        <w:tc>
          <w:tcPr>
            <w:tcW w:w="3878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MODÈLE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b/>
                <w:color w:val="1b2430"/>
                <w:sz w:val="17"/>
                <w:szCs w:val="17"/>
              </w:rPr>
              <w:t xml:space="preserve">{{MODELE}}</w:t>
            </w:r>
          </w:p>
        </w:tc>
        <w:tc>
          <w:tcPr>
            <w:tcW w:w="3232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CAPACITÉ (L)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{{CAPACITE}}</w:t>
            </w:r>
          </w:p>
        </w:tc>
      </w:tr>
      <w:tr>
        <w:tc>
          <w:tcPr>
            <w:tcW w:w="366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ORIENTATION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☐ Vertical mural   ☐ Horizontal   ☐ Au sol</w:t>
            </w:r>
          </w:p>
        </w:tc>
        <w:tc>
          <w:tcPr>
            <w:tcW w:w="3878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ÉLECTRONIQUE (ÉCRAN / VOYANTS)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{{ECRAN}}</w:t>
            </w:r>
          </w:p>
        </w:tc>
        <w:tc>
          <w:tcPr>
            <w:tcW w:w="323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N° SÉRIE / FAB — ANNÉE ESTIMÉE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{{SERIE}}</w:t>
            </w:r>
          </w:p>
        </w:tc>
      </w:tr>
      <w:tr>
        <w:tc>
          <w:tcPr>
            <w:tcW w:w="10772" w:type="dxa"/>
            <w:gridSpan w:val="3"/>
            <w:shd w:val="clear" w:color="auto" w:fill="f4f7fb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PLAQUE SIGNALÉTIQUE — RELEVÉ COMPLET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{{PLAQUE}}</w:t>
            </w:r>
          </w:p>
        </w:tc>
      </w:tr>
      <w:tr>
        <w:tc>
          <w:tcPr>
            <w:tcW w:w="10772" w:type="dxa"/>
            <w:gridSpan w:val="3"/>
            <w:shd w:val="clear" w:color="auto" w:fill="f4f7fb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BANDEAU DE COMMANDE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{{BANDEAU}}</w:t>
            </w:r>
          </w:p>
          <w:p>
            <w:pPr>
              <w:spacing w:before="0" w:after="4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Vidéo : {{VIDEO}}</w:t>
            </w:r>
          </w:p>
        </w:tc>
      </w:tr>
    </w:tbl>
    <w:p>
      <w:pPr>
        <w:spacing w:before="200" w:after="60" w:line="240" w:lineRule="auto"/>
      </w:pPr>
      <w:r>
        <w:rPr>
          <w:rFonts w:ascii="Syne" w:hAnsi="Syne"/>
          <w:b/>
          <w:color w:val="0f2d5c"/>
          <w:sz w:val="20"/>
          <w:szCs w:val="20"/>
        </w:rPr>
        <w:t xml:space="preserve">Diagnostic établi à distance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10772"/>
      </w:tblGrid>
      <w:tr>
        <w:tc>
          <w:tcPr>
            <w:tcW w:w="10772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SYMPTÔME CONSTATÉ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{{PROBLEME}}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{{SYNTHESE}}</w:t>
            </w:r>
          </w:p>
        </w:tc>
      </w:tr>
      <w:tr>
        <w:tc>
          <w:tcPr>
            <w:tcW w:w="1077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HYPOTHÈSE RETENUE — CONFIANCE : {{CONFIANCE}}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{{CAUSE}}</w:t>
            </w:r>
          </w:p>
        </w:tc>
      </w:tr>
      <w:tr>
        <w:tc>
          <w:tcPr>
            <w:tcW w:w="1077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POINT À VÉRIFIER EN PREMIER SUR PLACE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{{ACTION}}</w:t>
            </w:r>
          </w:p>
        </w:tc>
      </w:tr>
      <w:tr>
        <w:tc>
          <w:tcPr>
            <w:tcW w:w="1077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NOTES TECHNICIEN — VISITE SUR SITE : {{VISITE}} · DURÉE ESTIMÉE : {{DUREE}}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{{NOTES}}</w:t>
            </w:r>
          </w:p>
        </w:tc>
      </w:tr>
    </w:tbl>
    <w:p>
      <w:pPr>
        <w:spacing w:before="200" w:after="60" w:line="240" w:lineRule="auto"/>
      </w:pPr>
      <w:r>
        <w:rPr>
          <w:rFonts w:ascii="Syne" w:hAnsi="Syne"/>
          <w:b/>
          <w:color w:val="0f2d5c"/>
          <w:sz w:val="20"/>
          <w:szCs w:val="20"/>
        </w:rPr>
        <w:t xml:space="preserve">Intervention prévue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5386"/>
        <w:gridCol w:w="5386"/>
      </w:tblGrid>
      <w:tr>
        <w:tc>
          <w:tcPr>
            <w:tcW w:w="5386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NATURE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☐ Réparation   ☐ Remplacement   ☐ Diagnostic sur place</w:t>
            </w:r>
          </w:p>
        </w:tc>
        <w:tc>
          <w:tcPr>
            <w:tcW w:w="5386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FOURNISSEUR / DÉPÔT DE RETRAIT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w="10772" w:type="dxa"/>
            <w:gridSpan w:val="2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MATÉRIEL PRÉVU — RÉFÉRENCE EXACTE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{{PIECES}}</w:t>
            </w:r>
          </w:p>
        </w:tc>
      </w:tr>
      <w:tr>
        <w:tc>
          <w:tcPr>
            <w:tcW w:w="5386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FORFAIT TECHNICIEN (€) — IDENTIQUE RÉPARATION OU REMPLACEMENT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  <w:tc>
          <w:tcPr>
            <w:tcW w:w="5386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DEVIS CLIENT VALIDÉ LE — MONTANT TTC — ACOMPTE ENCAISSÉ LE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</w:tr>
    </w:tbl>
    <w:p>
      <w:pPr>
        <w:spacing w:before="0" w:after="0" w:line="20" w:lineRule="exact"/>
      </w:pP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10772"/>
      </w:tblGrid>
      <w:tr>
        <w:tc>
          <w:tcPr>
            <w:tcW w:w="10772" w:type="dxa"/>
            <w:shd w:val="clear" w:color="auto" w:fill="c628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ffffff"/>
                <w:sz w:val="13"/>
                <w:szCs w:val="13"/>
              </w:rPr>
              <w:t xml:space="preserve">AVANT DE PARTIR   </w:t>
            </w:r>
            <w:r>
              <w:rPr>
                <w:rFonts w:ascii="DM Sans" w:hAnsi="DM Sans"/>
                <w:b/>
                <w:color w:val="ffffff"/>
                <w:sz w:val="16"/>
                <w:szCs w:val="16"/>
              </w:rPr>
              <w:t xml:space="preserve">Devis signé et acompte encaissé — sinon on ne part pas.</w:t>
            </w:r>
            <w:r>
              <w:rPr>
                <w:rFonts w:ascii="DM Sans" w:hAnsi="DM Sans"/>
                <w:color w:val="ffffff"/>
                <w:sz w:val="16"/>
                <w:szCs w:val="16"/>
              </w:rPr>
              <w:t xml:space="preserve">   Vérifié par le bureau :   ☐ Oui</w:t>
            </w:r>
          </w:p>
        </w:tc>
      </w:tr>
    </w:tbl>
    <w:p>
      <w:pPr>
        <w:spacing w:before="0" w:after="0" w:line="20" w:lineRule="exact"/>
      </w:pP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5386"/>
        <w:gridCol w:w="5386"/>
      </w:tblGrid>
      <w:tr>
        <w:tc>
          <w:tcPr>
            <w:tcW w:w="10772" w:type="dxa"/>
            <w:gridSpan w:val="2"/>
            <w:shd w:val="clear" w:color="auto" w:fill="0f2d5c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Syne" w:hAnsi="Syne"/>
                <w:b/>
                <w:color w:val="ff8a5c"/>
                <w:sz w:val="16"/>
                <w:szCs w:val="16"/>
              </w:rPr>
              <w:t xml:space="preserve">LES RÈGLES, QUEL QUE SOIT L'INTERVENANT</w:t>
            </w:r>
          </w:p>
        </w:tc>
      </w:tr>
      <w:tr>
        <w:tc>
          <w:tcPr>
            <w:tcW w:w="5386" w:type="dxa"/>
            <w:shd w:val="clear" w:color="auto" w:fill="0f2d5c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60" w:after="0" w:line="240" w:lineRule="auto"/>
            </w:pPr>
            <w:r>
              <w:rPr>
                <w:rFonts w:ascii="DM Sans" w:hAnsi="DM Sans"/>
                <w:color w:val="ffffff"/>
                <w:sz w:val="15"/>
                <w:szCs w:val="15"/>
              </w:rPr>
              <w:t xml:space="preserve">• Photos AVANT obligatoires pour démarrer — envoyées sur le WhatsApp du dossier.</w:t>
            </w:r>
          </w:p>
          <w:p>
            <w:pPr>
              <w:spacing w:before="60" w:after="0" w:line="240" w:lineRule="auto"/>
            </w:pPr>
            <w:r>
              <w:rPr>
                <w:rFonts w:ascii="DM Sans" w:hAnsi="DM Sans"/>
                <w:color w:val="ffffff"/>
                <w:sz w:val="15"/>
                <w:szCs w:val="15"/>
              </w:rPr>
              <w:t xml:space="preserve">• Preuve photo de la panne avant tout remplacement (la cuve percée se photographie).</w:t>
            </w:r>
          </w:p>
          <w:p>
            <w:pPr>
              <w:spacing w:before="60" w:after="0" w:line="240" w:lineRule="auto"/>
            </w:pPr>
            <w:r>
              <w:rPr>
                <w:rFonts w:ascii="DM Sans" w:hAnsi="DM Sans"/>
                <w:color w:val="ffffff"/>
                <w:sz w:val="15"/>
                <w:szCs w:val="15"/>
              </w:rPr>
              <w:t xml:space="preserve">• On ne touche jamais au bâti — plafond, coffrage, saignée : le client ou son entreprise.</w:t>
            </w:r>
          </w:p>
        </w:tc>
        <w:tc>
          <w:tcPr>
            <w:tcW w:w="5386" w:type="dxa"/>
            <w:shd w:val="clear" w:color="auto" w:fill="0f2d5c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60" w:after="0" w:line="240" w:lineRule="auto"/>
            </w:pPr>
            <w:r>
              <w:rPr>
                <w:rFonts w:ascii="DM Sans" w:hAnsi="DM Sans"/>
                <w:color w:val="ffffff"/>
                <w:sz w:val="15"/>
                <w:szCs w:val="15"/>
              </w:rPr>
              <w:t xml:space="preserve">• Jamais d'encaissement direct — pas d'espèces, pas de virement au technicien : l'argent passe par SOS Cumulus.</w:t>
            </w:r>
          </w:p>
          <w:p>
            <w:pPr>
              <w:spacing w:before="60" w:after="0" w:line="240" w:lineRule="auto"/>
            </w:pPr>
            <w:r>
              <w:rPr>
                <w:rFonts w:ascii="DM Sans" w:hAnsi="DM Sans"/>
                <w:color w:val="ffffff"/>
                <w:sz w:val="15"/>
                <w:szCs w:val="15"/>
              </w:rPr>
              <w:t xml:space="preserve">• Le PV page 2 est signé avant de partir, photos APRÈS comprises.</w:t>
            </w:r>
          </w:p>
          <w:p>
            <w:pPr>
              <w:spacing w:before="60" w:after="0" w:line="240" w:lineRule="auto"/>
            </w:pPr>
            <w:r>
              <w:rPr>
                <w:rFonts w:ascii="DM Sans" w:hAnsi="DM Sans"/>
                <w:color w:val="ffffff"/>
                <w:sz w:val="15"/>
                <w:szCs w:val="15"/>
              </w:rPr>
              <w:t xml:space="preserve">• Un doute ? On appelle le référent avant d'improviser.</w:t>
            </w:r>
          </w:p>
        </w:tc>
      </w:tr>
      <w:tr>
        <w:tc>
          <w:tcPr>
            <w:tcW w:w="10772" w:type="dxa"/>
            <w:gridSpan w:val="2"/>
            <w:shd w:val="clear" w:color="auto" w:fill="0f2d5c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40" w:after="0" w:line="240" w:lineRule="auto"/>
            </w:pPr>
            <w:r>
              <w:rPr>
                <w:rFonts w:ascii="DM Sans" w:hAnsi="DM Sans"/>
                <w:color w:val="b9c6da"/>
                <w:sz w:val="15"/>
                <w:szCs w:val="15"/>
              </w:rPr>
              <w:t xml:space="preserve">Référent technique : ............................     Bureau : ............................</w:t>
            </w:r>
          </w:p>
        </w:tc>
      </w:tr>
    </w:tbl>
    <w:p>
      <w:pPr>
        <w:spacing w:before="120" w:after="0" w:line="240" w:lineRule="auto"/>
      </w:pPr>
      <w:r>
        <w:rPr>
          <w:rFonts w:ascii="DM Sans" w:hAnsi="DM Sans"/>
          <w:color w:val="6b7a8f"/>
          <w:sz w:val="13"/>
          <w:szCs w:val="13"/>
        </w:rPr>
        <w:t xml:space="preserve">SOS Cumulus — Ordre d'intervention &amp; compte rendu · template V1        Page 1/2</w:t>
      </w:r>
    </w:p>
    <w:p>
      <w:r>
        <w:br w:type="page"/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5601"/>
        <w:gridCol w:w="5171"/>
      </w:tblGrid>
      <w:tr>
        <w:tc>
          <w:tcPr>
            <w:tcW w:w="5601" w:type="dxa"/>
            <w:shd w:val="clear" w:color="auto" w:fill="0f2d5c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Syne" w:hAnsi="Syne"/>
                <w:b/>
                <w:color w:val="ffffff"/>
                <w:sz w:val="24"/>
                <w:szCs w:val="24"/>
              </w:rPr>
              <w:t xml:space="preserve">SOS Cumulus </w:t>
            </w:r>
            <w:r>
              <w:rPr>
                <w:rFonts w:ascii="Syne" w:hAnsi="Syne"/>
                <w:b/>
                <w:color w:val="e8552f"/>
                <w:sz w:val="24"/>
                <w:szCs w:val="24"/>
              </w:rPr>
              <w:t xml:space="preserve">+</w:t>
            </w:r>
          </w:p>
          <w:p>
            <w:pPr>
              <w:spacing w:before="60" w:after="0" w:line="240" w:lineRule="auto"/>
            </w:pPr>
            <w:r>
              <w:rPr>
                <w:rFonts w:ascii="Syne" w:hAnsi="Syne"/>
                <w:color w:val="ffffff"/>
                <w:sz w:val="28"/>
                <w:szCs w:val="28"/>
              </w:rPr>
              <w:t xml:space="preserve">Compte rendu d'intervention</w:t>
            </w:r>
          </w:p>
        </w:tc>
        <w:tc>
          <w:tcPr>
            <w:tcW w:w="5171" w:type="dxa"/>
            <w:shd w:val="clear" w:color="auto" w:fill="0f2d5c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rFonts w:ascii="Syne" w:hAnsi="Syne"/>
                <w:b/>
                <w:color w:val="ff8a5c"/>
                <w:sz w:val="26"/>
                <w:szCs w:val="26"/>
              </w:rPr>
              <w:t xml:space="preserve">Dossier {{REF}}</w:t>
            </w:r>
          </w:p>
          <w:p>
            <w:pPr>
              <w:jc w:val="right"/>
              <w:spacing w:before="60" w:after="0" w:line="240" w:lineRule="auto"/>
            </w:pPr>
            <w:r>
              <w:rPr>
                <w:rFonts w:ascii="DM Sans" w:hAnsi="DM Sans"/>
                <w:color w:val="b9c6da"/>
                <w:sz w:val="15"/>
                <w:szCs w:val="15"/>
              </w:rPr>
              <w:t xml:space="preserve">Technicien : ..............................</w:t>
            </w:r>
          </w:p>
          <w:p>
            <w:pPr>
              <w:jc w:val="right"/>
              <w:spacing w:before="40" w:after="0" w:line="240" w:lineRule="auto"/>
            </w:pPr>
            <w:r>
              <w:rPr>
                <w:rFonts w:ascii="DM Sans" w:hAnsi="DM Sans"/>
                <w:color w:val="b9c6da"/>
                <w:sz w:val="15"/>
                <w:szCs w:val="15"/>
              </w:rPr>
              <w:t xml:space="preserve">Arrivée : ................ · Départ : ................</w:t>
            </w:r>
          </w:p>
        </w:tc>
      </w:tr>
    </w:tbl>
    <w:p>
      <w:pPr>
        <w:spacing w:before="200" w:after="60" w:line="240" w:lineRule="auto"/>
      </w:pPr>
      <w:r>
        <w:rPr>
          <w:rFonts w:ascii="Syne" w:hAnsi="Syne"/>
          <w:b/>
          <w:color w:val="0f2d5c"/>
          <w:sz w:val="20"/>
          <w:szCs w:val="20"/>
        </w:rPr>
        <w:t xml:space="preserve">Photos du dossier — cochées quand envoyées sur le WhatsApp du dossier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2693"/>
        <w:gridCol w:w="2693"/>
        <w:gridCol w:w="2693"/>
        <w:gridCol w:w="2693"/>
      </w:tblGrid>
      <w:tr>
        <w:tc>
          <w:tcPr>
            <w:tcW w:w="2693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☐ AVANT</w:t>
            </w:r>
          </w:p>
          <w:p>
            <w:pPr>
              <w:spacing w:before="40" w:after="4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vue d'ensemble + zone concernée</w:t>
            </w:r>
          </w:p>
        </w:tc>
        <w:tc>
          <w:tcPr>
            <w:tcW w:w="2693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☐ LA PANNE</w:t>
            </w:r>
          </w:p>
          <w:p>
            <w:pPr>
              <w:spacing w:before="40" w:after="4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preuve photo (obligatoire si remplacement)</w:t>
            </w:r>
          </w:p>
        </w:tc>
        <w:tc>
          <w:tcPr>
            <w:tcW w:w="2693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☐ APRÈS</w:t>
            </w:r>
          </w:p>
          <w:p>
            <w:pPr>
              <w:spacing w:before="40" w:after="4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installation finie + zone propre</w:t>
            </w:r>
          </w:p>
        </w:tc>
        <w:tc>
          <w:tcPr>
            <w:tcW w:w="2693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☐ PLAQUE du neuf</w:t>
            </w:r>
          </w:p>
          <w:p>
            <w:pPr>
              <w:spacing w:before="40" w:after="4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étiquette du nouvel appareil posé</w:t>
            </w:r>
          </w:p>
        </w:tc>
      </w:tr>
    </w:tbl>
    <w:p>
      <w:pPr>
        <w:spacing w:before="200" w:after="60" w:line="240" w:lineRule="auto"/>
      </w:pPr>
      <w:r>
        <w:rPr>
          <w:rFonts w:ascii="Syne" w:hAnsi="Syne"/>
          <w:b/>
          <w:color w:val="0f2d5c"/>
          <w:sz w:val="20"/>
          <w:szCs w:val="20"/>
        </w:rPr>
        <w:t xml:space="preserve">Constat sur place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10772"/>
      </w:tblGrid>
      <w:tr>
        <w:tc>
          <w:tcPr>
            <w:tcW w:w="10772" w:type="dxa"/>
            <w:tcBorders>
              <w:top w:val="single" w:sz="18" w:space="0" w:color="0f2d5c"/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LE DIAGNOSTIC À DISTANCE ÉTAIT-IL CONFIRMÉ ?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☐ Oui, confirmé   ☐ Partiellement   ☐ Non — constat réel ci-dessous</w:t>
            </w:r>
          </w:p>
        </w:tc>
      </w:tr>
      <w:tr>
        <w:tc>
          <w:tcPr>
            <w:tcW w:w="1077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CONSTAT RÉEL / ÉCART AVEC LE DIAGNOSTIC (NOURRIT NOTRE FIABILITÉ — SANS CONSÉQUENCE POUR LE TECHNICIEN)</w:t>
            </w:r>
          </w:p>
          <w:p>
            <w:pPr>
              <w:spacing w:before="280" w:after="6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w="1077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TRAVAUX RÉALISÉS</w:t>
            </w:r>
          </w:p>
          <w:p>
            <w:pPr>
              <w:spacing w:before="20" w:after="4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☐ Remplacement   ☐ Réparation   ☐ Rien à faire / conseil</w:t>
            </w:r>
          </w:p>
        </w:tc>
      </w:tr>
      <w:tr>
        <w:tc>
          <w:tcPr>
            <w:tcW w:w="1077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IMPRÉVUS, ANOMALIES, TEMPS SUPPLÉMENTAIRE — ET CONSOMMABLES UTILISÉS</w:t>
            </w:r>
          </w:p>
          <w:p>
            <w:pPr>
              <w:spacing w:before="280" w:after="6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</w:tr>
    </w:tbl>
    <w:p>
      <w:pPr>
        <w:spacing w:before="200" w:after="60" w:line="240" w:lineRule="auto"/>
      </w:pPr>
      <w:r>
        <w:rPr>
          <w:rFonts w:ascii="Syne" w:hAnsi="Syne"/>
          <w:b/>
          <w:color w:val="0f2d5c"/>
          <w:sz w:val="20"/>
          <w:szCs w:val="20"/>
        </w:rPr>
        <w:t xml:space="preserve">Base de compatibilité — la partie qui vaut de l'or, 2 minutes à remplir</w:t>
      </w:r>
    </w:p>
    <w:p>
      <w:pPr>
        <w:spacing w:before="0" w:after="80" w:line="240" w:lineRule="auto"/>
      </w:pPr>
      <w:r>
        <w:rPr>
          <w:rFonts w:ascii="DM Sans" w:hAnsi="DM Sans"/>
          <w:color w:val="6b7a8f"/>
          <w:sz w:val="13"/>
          <w:szCs w:val="13"/>
        </w:rPr>
        <w:t xml:space="preserve">À relever une fois l'ancien déposé, avant de remonter le neuf — ces cotes évitent le prochain déplacement pour rien.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4955"/>
        <w:gridCol w:w="2908"/>
        <w:gridCol w:w="2909"/>
      </w:tblGrid>
      <w:tr>
        <w:tc>
          <w:tcPr>
            <w:tcW w:w="4955" w:type="dxa"/>
            <w:shd w:val="clear" w:color="auto" w:fill="f4f7fb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1b2430"/>
                <w:sz w:val="13"/>
                <w:szCs w:val="13"/>
              </w:rPr>
              <w:t xml:space="preserve"> </w:t>
            </w:r>
          </w:p>
        </w:tc>
        <w:tc>
          <w:tcPr>
            <w:tcW w:w="2908" w:type="dxa"/>
            <w:shd w:val="clear" w:color="auto" w:fill="f4f7fb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ANCIEN APPAREIL (DÉPOSÉ)</w:t>
            </w:r>
          </w:p>
        </w:tc>
        <w:tc>
          <w:tcPr>
            <w:tcW w:w="2909" w:type="dxa"/>
            <w:shd w:val="clear" w:color="auto" w:fill="f4f7fb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NOUVEAU POSÉ</w:t>
            </w:r>
          </w:p>
        </w:tc>
      </w:tr>
      <w:tr>
        <w:tc>
          <w:tcPr>
            <w:tcW w:w="4955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Marque · modèle · capacité</w:t>
            </w:r>
          </w:p>
        </w:tc>
        <w:tc>
          <w:tcPr>
            <w:tcW w:w="2908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  <w:tc>
          <w:tcPr>
            <w:tcW w:w="2909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w="4955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Entraxe de fixation (mm)</w:t>
            </w:r>
          </w:p>
        </w:tc>
        <w:tc>
          <w:tcPr>
            <w:tcW w:w="2908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  <w:tc>
          <w:tcPr>
            <w:tcW w:w="2909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w="4955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Diamètre (mm)</w:t>
            </w:r>
          </w:p>
        </w:tc>
        <w:tc>
          <w:tcPr>
            <w:tcW w:w="2908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  <w:tc>
          <w:tcPr>
            <w:tcW w:w="2909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w="4955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Hauteur totale (mm)</w:t>
            </w:r>
          </w:p>
        </w:tc>
        <w:tc>
          <w:tcPr>
            <w:tcW w:w="2908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  <w:tc>
          <w:tcPr>
            <w:tcW w:w="2909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w="4955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Raccordement (dessous / côté)</w:t>
            </w:r>
          </w:p>
        </w:tc>
        <w:tc>
          <w:tcPr>
            <w:tcW w:w="2908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  <w:tc>
          <w:tcPr>
            <w:tcW w:w="2909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w="4955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b/>
                <w:color w:val="1b2430"/>
                <w:sz w:val="16"/>
                <w:szCs w:val="16"/>
              </w:rPr>
              <w:t xml:space="preserve">Fixation (barre, tiges) — réutilisée ?</w:t>
            </w:r>
          </w:p>
        </w:tc>
        <w:tc>
          <w:tcPr>
            <w:tcW w:w="2908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  <w:tc>
          <w:tcPr>
            <w:tcW w:w="2909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50" w:after="50" w:line="240" w:lineRule="auto"/>
            </w:pPr>
            <w:r>
              <w:rPr>
                <w:rFonts w:ascii="DM Sans" w:hAnsi="DM Sans"/>
                <w:color w:val="1b2430"/>
                <w:sz w:val="16"/>
                <w:szCs w:val="16"/>
              </w:rPr>
              <w:t xml:space="preserve"> </w:t>
            </w:r>
          </w:p>
        </w:tc>
      </w:tr>
    </w:tbl>
    <w:p>
      <w:pPr>
        <w:spacing w:before="100" w:after="0" w:line="240" w:lineRule="auto"/>
      </w:pPr>
      <w:r>
        <w:rPr>
          <w:rFonts w:ascii="DM Sans" w:hAnsi="DM Sans"/>
          <w:color w:val="6b7a8f"/>
          <w:sz w:val="13"/>
          <w:szCs w:val="13"/>
        </w:rPr>
        <w:t xml:space="preserve">REMARQUE DE COMPATIBILITÉ (« TEL MODÈLE VA SUR TEL ANCIEN SANS REPERCER », PIÈGE D'ACCÈS, COTE CRITIQUE…)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10772"/>
      </w:tblGrid>
      <w:tr>
        <w:tc>
          <w:tcPr>
            <w:tcW w:w="10772" w:type="dxa"/>
            <w:tcBorders>
              <w:bottom w:val="dotted" w:sz="6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280" w:after="6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</w:tr>
    </w:tbl>
    <w:p>
      <w:pPr>
        <w:spacing w:before="200" w:after="60" w:line="240" w:lineRule="auto"/>
      </w:pPr>
      <w:r>
        <w:rPr>
          <w:rFonts w:ascii="Syne" w:hAnsi="Syne"/>
          <w:b/>
          <w:color w:val="0f2d5c"/>
          <w:sz w:val="20"/>
          <w:szCs w:val="20"/>
        </w:rPr>
        <w:t xml:space="preserve">Réception &amp; règlement</w:t>
      </w:r>
    </w:p>
    <w:p>
      <w:pPr>
        <w:spacing w:before="0" w:after="80" w:line="240" w:lineRule="auto"/>
      </w:pPr>
      <w:r>
        <w:rPr>
          <w:rFonts w:ascii="DM Sans" w:hAnsi="DM Sans"/>
          <w:color w:val="6b7a8f"/>
          <w:sz w:val="15"/>
          <w:szCs w:val="15"/>
        </w:rPr>
        <w:t xml:space="preserve">« Travaux décrits ci-dessus réalisés ce jour, fonctionnement démontré, lieux laissés propres — lu et approuvé. »</w:t>
      </w:r>
    </w:p>
    <w:tbl>
      <w:tblPr>
        <w:tblW w:w="10772" w:type="dxa"/>
        <w:tblLayout w:type="fixed"/>
        <w:tblCellMar>
          <w:left w:w="0" w:type="dxa"/>
          <w:right w:w="0" w:type="dxa"/>
        </w:tblCellMar>
      </w:tblPr>
      <w:tblGrid>
        <w:gridCol w:w="5386"/>
        <w:gridCol w:w="5386"/>
      </w:tblGrid>
      <w:tr>
        <w:tc>
          <w:tcPr>
            <w:tcW w:w="5386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NOM ET SIGNATURE DU CLIENT — DATE</w:t>
            </w:r>
          </w:p>
          <w:p>
            <w:pPr>
              <w:spacing w:before="520" w:after="6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DM Sans" w:hAnsi="DM Sans"/>
                <w:color w:val="6b7a8f"/>
                <w:sz w:val="13"/>
                <w:szCs w:val="13"/>
              </w:rPr>
              <w:t xml:space="preserve">SIGNATURE DU TECHNICIEN</w:t>
            </w:r>
          </w:p>
          <w:p>
            <w:pPr>
              <w:spacing w:before="520" w:after="60" w:line="240" w:lineRule="auto"/>
            </w:pPr>
            <w:r>
              <w:rPr>
                <w:rFonts w:ascii="DM Sans" w:hAnsi="DM Sans"/>
                <w:color w:val="1b2430"/>
                <w:sz w:val="17"/>
                <w:szCs w:val="17"/>
              </w:rPr>
              <w:t xml:space="preserve"> </w:t>
            </w:r>
          </w:p>
        </w:tc>
      </w:tr>
    </w:tbl>
    <w:p>
      <w:pPr>
        <w:spacing w:before="140" w:after="0" w:line="240" w:lineRule="auto"/>
      </w:pPr>
      <w:r>
        <w:rPr>
          <w:rFonts w:ascii="DM Sans" w:hAnsi="DM Sans"/>
          <w:b/>
          <w:color w:val="1b2430"/>
          <w:sz w:val="16"/>
          <w:szCs w:val="16"/>
        </w:rPr>
        <w:t xml:space="preserve">Solde TTC : ................    </w:t>
      </w:r>
      <w:r>
        <w:rPr>
          <w:rFonts w:ascii="DM Sans" w:hAnsi="DM Sans"/>
          <w:color w:val="1b2430"/>
          <w:sz w:val="16"/>
          <w:szCs w:val="16"/>
        </w:rPr>
        <w:t xml:space="preserve">☐ Réglé par lien de paiement SOS Cumulus    encaissé à ................</w:t>
      </w:r>
    </w:p>
    <w:p>
      <w:pPr>
        <w:spacing w:before="30" w:after="0" w:line="240" w:lineRule="auto"/>
      </w:pPr>
      <w:r>
        <w:rPr>
          <w:rFonts w:ascii="DM Sans" w:hAnsi="DM Sans"/>
          <w:color w:val="6b7a8f"/>
          <w:sz w:val="13"/>
          <w:szCs w:val="13"/>
        </w:rPr>
        <w:t xml:space="preserve">Jamais d'espèces ni de virement au technicien.</w:t>
      </w:r>
    </w:p>
    <w:p>
      <w:pPr>
        <w:spacing w:before="140" w:after="0" w:line="240" w:lineRule="auto"/>
      </w:pPr>
      <w:r>
        <w:rPr>
          <w:rFonts w:ascii="DM Sans" w:hAnsi="DM Sans"/>
          <w:color w:val="6b7a8f"/>
          <w:sz w:val="13"/>
          <w:szCs w:val="13"/>
        </w:rPr>
        <w:t xml:space="preserve">AVANT DE QUITTER LES LIEUX</w:t>
      </w:r>
    </w:p>
    <w:p>
      <w:pPr>
        <w:spacing w:before="30" w:after="0" w:line="240" w:lineRule="auto"/>
      </w:pPr>
      <w:r>
        <w:rPr>
          <w:rFonts w:ascii="DM Sans" w:hAnsi="DM Sans"/>
          <w:color w:val="1b2430"/>
          <w:sz w:val="16"/>
          <w:szCs w:val="16"/>
        </w:rPr>
        <w:t xml:space="preserve">☐ Sticker QR posé    ☐ Flyers (collectif)    ☐ Notice remise    ☐ Photos APRÈS envoyées    ☐ PV signé    ☐ Solde encaissé</w:t>
      </w:r>
    </w:p>
    <w:p>
      <w:pPr>
        <w:spacing w:before="30" w:after="0" w:line="240" w:lineRule="auto"/>
      </w:pPr>
      <w:r>
        <w:rPr>
          <w:rFonts w:ascii="DM Sans" w:hAnsi="DM Sans"/>
          <w:color w:val="6b7a8f"/>
          <w:sz w:val="13"/>
          <w:szCs w:val="13"/>
        </w:rPr>
        <w:t xml:space="preserve">Avis Google demandé par le bureau après validation du CR · technicien réglé sous 48 h après validation.</w:t>
      </w:r>
    </w:p>
    <w:p>
      <w:pPr>
        <w:spacing w:before="120" w:after="0" w:line="240" w:lineRule="auto"/>
      </w:pPr>
      <w:r>
        <w:rPr>
          <w:rFonts w:ascii="DM Sans" w:hAnsi="DM Sans"/>
          <w:color w:val="6b7a8f"/>
          <w:sz w:val="13"/>
          <w:szCs w:val="13"/>
        </w:rPr>
        <w:t xml:space="preserve">SOS Cumulus — Ordre d'intervention &amp; compte rendu · template V1        Page 2/2</w:t>
      </w:r>
    </w:p>
    <w:sectPr>
      <w:pgSz w:w="11906" w:h="16838"/>
      <w:pgMar w:top="567" w:right="567" w:bottom="567" w:left="567" w:header="0" w:footer="0" w:gutter="0"/>
    </w:sectPr>
  </w:body>
</w:document>
</file>