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E1" w:rsidRDefault="00340998" w:rsidP="00340998">
      <w:pPr>
        <w:pStyle w:val="Ttulo2"/>
        <w:jc w:val="center"/>
      </w:pPr>
      <w:bookmarkStart w:id="0" w:name="_Toc412209205"/>
      <w:r>
        <w:t xml:space="preserve">ENTRADA, SAÍDA, RECURSOS AUSENTES E </w:t>
      </w:r>
      <w:r w:rsidR="00FE2256">
        <w:t>FALHAS</w:t>
      </w:r>
      <w:bookmarkEnd w:id="0"/>
    </w:p>
    <w:p w:rsidR="000450E1" w:rsidRDefault="000450E1" w:rsidP="000450E1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2963507"/>
        <w:docPartObj>
          <w:docPartGallery w:val="Table of Contents"/>
          <w:docPartUnique/>
        </w:docPartObj>
      </w:sdtPr>
      <w:sdtContent>
        <w:p w:rsidR="00645038" w:rsidRDefault="00645038">
          <w:pPr>
            <w:pStyle w:val="CabealhodoSumrio"/>
          </w:pPr>
          <w:r>
            <w:t>Sumário</w:t>
          </w:r>
        </w:p>
        <w:p w:rsidR="00771165" w:rsidRDefault="000714FA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645038">
            <w:instrText xml:space="preserve"> TOC \o "1-3" \h \z \u </w:instrText>
          </w:r>
          <w:r>
            <w:fldChar w:fldCharType="separate"/>
          </w:r>
          <w:hyperlink w:anchor="_Toc412209205" w:history="1">
            <w:r w:rsidR="00771165" w:rsidRPr="00501119">
              <w:rPr>
                <w:rStyle w:val="Hyperlink"/>
                <w:noProof/>
              </w:rPr>
              <w:t>ENTRADA, SAÍDA, RECURSOS AUSENTES E FALHAS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06" w:history="1">
            <w:r w:rsidR="00771165" w:rsidRPr="00501119">
              <w:rPr>
                <w:rStyle w:val="Hyperlink"/>
                <w:noProof/>
              </w:rPr>
              <w:t>Entrada e saída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07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1</w:t>
            </w:r>
            <w:r w:rsidR="007A244A">
              <w:rPr>
                <w:rStyle w:val="Hyperlink"/>
                <w:smallCaps/>
                <w:noProof/>
                <w:spacing w:val="5"/>
              </w:rPr>
              <w:t xml:space="preserve"> - </w:t>
            </w:r>
            <w:r w:rsidR="007A244A" w:rsidRPr="00C16401">
              <w:t>Campo número do protocolo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08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2</w:t>
            </w:r>
            <w:r w:rsidR="00080271">
              <w:rPr>
                <w:rStyle w:val="Hyperlink"/>
                <w:smallCaps/>
                <w:noProof/>
                <w:spacing w:val="5"/>
              </w:rPr>
              <w:t xml:space="preserve"> </w:t>
            </w:r>
            <w:r w:rsidR="00EB7258">
              <w:rPr>
                <w:rStyle w:val="Hyperlink"/>
                <w:smallCaps/>
                <w:noProof/>
                <w:spacing w:val="5"/>
              </w:rPr>
              <w:t>–</w:t>
            </w:r>
            <w:r w:rsidR="00080271">
              <w:rPr>
                <w:rStyle w:val="Hyperlink"/>
                <w:smallCaps/>
                <w:noProof/>
                <w:spacing w:val="5"/>
              </w:rPr>
              <w:t xml:space="preserve"> </w:t>
            </w:r>
            <w:r w:rsidR="00080271" w:rsidRPr="00C16401">
              <w:t>Status</w:t>
            </w:r>
            <w:r w:rsidR="00EB7258">
              <w:t xml:space="preserve"> aberto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09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3</w:t>
            </w:r>
            <w:r w:rsidR="00EB7258">
              <w:rPr>
                <w:rStyle w:val="Hyperlink"/>
                <w:smallCaps/>
                <w:noProof/>
                <w:spacing w:val="5"/>
              </w:rPr>
              <w:t xml:space="preserve"> – </w:t>
            </w:r>
            <w:r w:rsidR="00EB7258" w:rsidRPr="0059660C">
              <w:t>Status</w:t>
            </w:r>
            <w:r w:rsidR="00EB7258">
              <w:t xml:space="preserve"> fechado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0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4</w:t>
            </w:r>
            <w:r w:rsidR="00681909">
              <w:rPr>
                <w:rStyle w:val="Hyperlink"/>
                <w:smallCaps/>
                <w:noProof/>
                <w:spacing w:val="5"/>
              </w:rPr>
              <w:t xml:space="preserve"> - </w:t>
            </w:r>
            <w:r w:rsidR="00681909" w:rsidRPr="0059660C">
              <w:t>Número do documento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1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5</w:t>
            </w:r>
            <w:r w:rsidR="00681909">
              <w:rPr>
                <w:rStyle w:val="Hyperlink"/>
                <w:smallCaps/>
                <w:noProof/>
                <w:spacing w:val="5"/>
              </w:rPr>
              <w:t xml:space="preserve"> - </w:t>
            </w:r>
            <w:r w:rsidR="00681909">
              <w:t>Fase do processo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2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6</w:t>
            </w:r>
            <w:r w:rsidR="00BE6577">
              <w:rPr>
                <w:rStyle w:val="Hyperlink"/>
                <w:smallCaps/>
                <w:noProof/>
                <w:spacing w:val="5"/>
              </w:rPr>
              <w:t xml:space="preserve"> - </w:t>
            </w:r>
            <w:r w:rsidR="00BE6577">
              <w:t>Tipo Problema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3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7</w:t>
            </w:r>
            <w:r w:rsidR="000312B5">
              <w:rPr>
                <w:rStyle w:val="Hyperlink"/>
                <w:smallCaps/>
                <w:noProof/>
                <w:spacing w:val="5"/>
              </w:rPr>
              <w:t xml:space="preserve"> - </w:t>
            </w:r>
            <w:r w:rsidR="000312B5">
              <w:t>Anexar Arquivo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4" w:history="1">
            <w:r w:rsidR="00771165" w:rsidRPr="00501119">
              <w:rPr>
                <w:rStyle w:val="Hyperlink"/>
                <w:smallCaps/>
                <w:noProof/>
                <w:spacing w:val="5"/>
              </w:rPr>
              <w:t>ITEM 8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5" w:history="1">
            <w:r w:rsidR="00771165" w:rsidRPr="00501119">
              <w:rPr>
                <w:rStyle w:val="Hyperlink"/>
                <w:i/>
                <w:iCs/>
                <w:noProof/>
              </w:rPr>
              <w:t>CHECK LIST DE CAMPOS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6" w:history="1">
            <w:r w:rsidR="00771165" w:rsidRPr="00501119">
              <w:rPr>
                <w:rStyle w:val="Hyperlink"/>
                <w:i/>
                <w:iCs/>
                <w:noProof/>
              </w:rPr>
              <w:t>CHECK LIST DAS COLUNAS DA GRID DE PROTOCOLOS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65" w:rsidRDefault="000714FA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412209217" w:history="1">
            <w:r w:rsidR="00771165" w:rsidRPr="00501119">
              <w:rPr>
                <w:rStyle w:val="Hyperlink"/>
                <w:i/>
                <w:iCs/>
                <w:noProof/>
              </w:rPr>
              <w:t>CHECK LIST DAS COLUNAS NO RELATÓRIO CONSULTA DO ULTIMO MOVIMENTO DO CÓD. COMPLEMENTAR</w:t>
            </w:r>
            <w:r w:rsidR="007711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1165">
              <w:rPr>
                <w:noProof/>
                <w:webHidden/>
              </w:rPr>
              <w:instrText xml:space="preserve"> PAGEREF _Toc412209217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38" w:rsidRDefault="000714FA">
          <w:r>
            <w:fldChar w:fldCharType="end"/>
          </w:r>
        </w:p>
      </w:sdtContent>
    </w:sdt>
    <w:p w:rsidR="00C92AB2" w:rsidRDefault="00C92AB2">
      <w:pPr>
        <w:rPr>
          <w:b/>
        </w:rPr>
      </w:pPr>
      <w:r>
        <w:rPr>
          <w:b/>
        </w:rPr>
        <w:br w:type="page"/>
      </w:r>
    </w:p>
    <w:p w:rsidR="0023137B" w:rsidRDefault="0023137B" w:rsidP="000450E1">
      <w:pPr>
        <w:rPr>
          <w:b/>
        </w:rPr>
      </w:pPr>
    </w:p>
    <w:p w:rsidR="0023137B" w:rsidRPr="00CD0B28" w:rsidRDefault="0023137B" w:rsidP="000450E1">
      <w:pPr>
        <w:rPr>
          <w:b/>
        </w:rPr>
      </w:pPr>
    </w:p>
    <w:tbl>
      <w:tblPr>
        <w:tblStyle w:val="Tabelacomgrade"/>
        <w:tblW w:w="0" w:type="auto"/>
        <w:tblInd w:w="2211" w:type="dxa"/>
        <w:tblLook w:val="04A0"/>
      </w:tblPr>
      <w:tblGrid>
        <w:gridCol w:w="2302"/>
        <w:gridCol w:w="4327"/>
        <w:gridCol w:w="2126"/>
      </w:tblGrid>
      <w:tr w:rsidR="000450E1" w:rsidRPr="00027C53" w:rsidTr="00B95301">
        <w:tc>
          <w:tcPr>
            <w:tcW w:w="8755" w:type="dxa"/>
            <w:gridSpan w:val="3"/>
          </w:tcPr>
          <w:p w:rsidR="000450E1" w:rsidRPr="004073F9" w:rsidRDefault="000450E1" w:rsidP="001D1C14">
            <w:pPr>
              <w:pStyle w:val="CALIBRI13NEGRITO"/>
            </w:pPr>
            <w:r w:rsidRPr="004073F9">
              <w:t>ALTERAÇÕES</w:t>
            </w:r>
          </w:p>
        </w:tc>
      </w:tr>
      <w:tr w:rsidR="000450E1" w:rsidRPr="00027C53" w:rsidTr="00B95301">
        <w:tc>
          <w:tcPr>
            <w:tcW w:w="2302" w:type="dxa"/>
          </w:tcPr>
          <w:p w:rsidR="000450E1" w:rsidRPr="00027C53" w:rsidRDefault="000450E1" w:rsidP="001D1C14">
            <w:pPr>
              <w:rPr>
                <w:b/>
                <w:sz w:val="24"/>
                <w:szCs w:val="24"/>
              </w:rPr>
            </w:pPr>
            <w:r w:rsidRPr="00027C53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327" w:type="dxa"/>
          </w:tcPr>
          <w:p w:rsidR="000450E1" w:rsidRPr="00027C53" w:rsidRDefault="000450E1" w:rsidP="001D1C14">
            <w:pPr>
              <w:rPr>
                <w:b/>
                <w:sz w:val="24"/>
                <w:szCs w:val="24"/>
              </w:rPr>
            </w:pPr>
            <w:r w:rsidRPr="00027C53"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126" w:type="dxa"/>
          </w:tcPr>
          <w:p w:rsidR="000450E1" w:rsidRPr="00027C53" w:rsidRDefault="000450E1" w:rsidP="001D1C14">
            <w:pPr>
              <w:rPr>
                <w:b/>
                <w:sz w:val="24"/>
                <w:szCs w:val="24"/>
              </w:rPr>
            </w:pPr>
            <w:r w:rsidRPr="00027C53">
              <w:rPr>
                <w:b/>
                <w:sz w:val="24"/>
                <w:szCs w:val="24"/>
              </w:rPr>
              <w:t xml:space="preserve">Autor </w:t>
            </w:r>
          </w:p>
        </w:tc>
      </w:tr>
      <w:tr w:rsidR="000450E1" w:rsidRPr="00027C53" w:rsidTr="00B95301">
        <w:tc>
          <w:tcPr>
            <w:tcW w:w="2302" w:type="dxa"/>
          </w:tcPr>
          <w:p w:rsidR="000450E1" w:rsidRPr="00027C53" w:rsidRDefault="004A33D9" w:rsidP="001D1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450E1">
              <w:rPr>
                <w:sz w:val="24"/>
                <w:szCs w:val="24"/>
              </w:rPr>
              <w:t>/02/2015</w:t>
            </w:r>
          </w:p>
        </w:tc>
        <w:tc>
          <w:tcPr>
            <w:tcW w:w="4327" w:type="dxa"/>
          </w:tcPr>
          <w:p w:rsidR="000450E1" w:rsidRPr="00027C53" w:rsidRDefault="000450E1" w:rsidP="001D1C14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0450E1" w:rsidRPr="00027C53" w:rsidRDefault="000450E1" w:rsidP="001D1C14">
            <w:pPr>
              <w:rPr>
                <w:sz w:val="24"/>
                <w:szCs w:val="24"/>
              </w:rPr>
            </w:pPr>
            <w:r w:rsidRPr="00027C53">
              <w:rPr>
                <w:sz w:val="24"/>
                <w:szCs w:val="24"/>
              </w:rPr>
              <w:t>Jétina Santos</w:t>
            </w:r>
          </w:p>
        </w:tc>
      </w:tr>
    </w:tbl>
    <w:p w:rsidR="00EA768F" w:rsidRDefault="00EA768F" w:rsidP="000450E1"/>
    <w:p w:rsidR="000450E1" w:rsidRDefault="00EA768F" w:rsidP="000450E1">
      <w:r>
        <w:br w:type="page"/>
      </w:r>
    </w:p>
    <w:p w:rsidR="00336878" w:rsidRPr="00336878" w:rsidRDefault="009D5679" w:rsidP="00EA768F">
      <w:pPr>
        <w:pStyle w:val="Ttulo1"/>
        <w:jc w:val="center"/>
      </w:pPr>
      <w:bookmarkStart w:id="1" w:name="_Toc412209206"/>
      <w:r>
        <w:lastRenderedPageBreak/>
        <w:t>Entrada e saída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3666"/>
        <w:gridCol w:w="2059"/>
        <w:gridCol w:w="7056"/>
        <w:gridCol w:w="9"/>
      </w:tblGrid>
      <w:tr w:rsidR="00D154F5" w:rsidRPr="00281862" w:rsidTr="0071241B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D154F5" w:rsidRPr="002A7F22" w:rsidRDefault="00D154F5" w:rsidP="001D1C14">
            <w:pPr>
              <w:pStyle w:val="Ttulo1"/>
              <w:spacing w:before="0"/>
              <w:rPr>
                <w:rStyle w:val="TtulodoLivro"/>
              </w:rPr>
            </w:pPr>
            <w:bookmarkStart w:id="2" w:name="item1"/>
            <w:bookmarkStart w:id="3" w:name="_Toc412209207"/>
            <w:r w:rsidRPr="002A7F22">
              <w:rPr>
                <w:rStyle w:val="TtulodoLivro"/>
              </w:rPr>
              <w:t xml:space="preserve">ITEM </w:t>
            </w:r>
            <w:r w:rsidR="00F919F7" w:rsidRPr="002A7F22">
              <w:rPr>
                <w:rStyle w:val="TtulodoLivro"/>
              </w:rPr>
              <w:t>1</w:t>
            </w:r>
            <w:bookmarkEnd w:id="2"/>
            <w:bookmarkEnd w:id="3"/>
          </w:p>
        </w:tc>
      </w:tr>
      <w:tr w:rsidR="00D154F5" w:rsidRPr="00C16401" w:rsidTr="0071241B">
        <w:tc>
          <w:tcPr>
            <w:tcW w:w="50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D154F5" w:rsidRPr="00C16401" w:rsidRDefault="00D154F5" w:rsidP="00C16401">
            <w:pPr>
              <w:spacing w:after="0"/>
              <w:rPr>
                <w:b/>
              </w:rPr>
            </w:pPr>
            <w:bookmarkStart w:id="4" w:name="_Toc412131916"/>
            <w:r w:rsidRPr="00C16401">
              <w:rPr>
                <w:b/>
              </w:rPr>
              <w:t>DESCRIÇÃO</w:t>
            </w:r>
            <w:bookmarkEnd w:id="4"/>
          </w:p>
        </w:tc>
        <w:tc>
          <w:tcPr>
            <w:tcW w:w="12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D154F5" w:rsidRPr="00C16401" w:rsidRDefault="00D154F5" w:rsidP="00C16401">
            <w:pPr>
              <w:spacing w:after="0"/>
              <w:rPr>
                <w:b/>
              </w:rPr>
            </w:pPr>
            <w:bookmarkStart w:id="5" w:name="_Toc412131917"/>
            <w:r w:rsidRPr="00C16401">
              <w:rPr>
                <w:b/>
              </w:rPr>
              <w:t>ENTRADAS</w:t>
            </w:r>
            <w:bookmarkEnd w:id="5"/>
          </w:p>
        </w:tc>
        <w:tc>
          <w:tcPr>
            <w:tcW w:w="7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D154F5" w:rsidRPr="00C16401" w:rsidRDefault="00D154F5" w:rsidP="00C16401">
            <w:pPr>
              <w:spacing w:after="0"/>
              <w:rPr>
                <w:b/>
              </w:rPr>
            </w:pPr>
            <w:bookmarkStart w:id="6" w:name="_Toc412131918"/>
            <w:r w:rsidRPr="00C16401">
              <w:rPr>
                <w:b/>
              </w:rPr>
              <w:t>RESULTADO ESPERADO</w:t>
            </w:r>
            <w:bookmarkEnd w:id="6"/>
          </w:p>
        </w:tc>
        <w:tc>
          <w:tcPr>
            <w:tcW w:w="2483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D154F5" w:rsidRPr="00C16401" w:rsidRDefault="00D154F5" w:rsidP="00C16401">
            <w:pPr>
              <w:spacing w:after="0"/>
              <w:rPr>
                <w:b/>
              </w:rPr>
            </w:pPr>
            <w:bookmarkStart w:id="7" w:name="_Toc412131919"/>
            <w:r w:rsidRPr="00C16401">
              <w:rPr>
                <w:b/>
              </w:rPr>
              <w:t>RESULADO OBTIDO</w:t>
            </w:r>
            <w:bookmarkEnd w:id="7"/>
          </w:p>
        </w:tc>
      </w:tr>
      <w:tr w:rsidR="00D154F5" w:rsidRPr="00281862" w:rsidTr="0071241B">
        <w:tc>
          <w:tcPr>
            <w:tcW w:w="503" w:type="pct"/>
            <w:tcBorders>
              <w:top w:val="single" w:sz="18" w:space="0" w:color="auto"/>
            </w:tcBorders>
          </w:tcPr>
          <w:p w:rsidR="00D154F5" w:rsidRPr="00C16401" w:rsidRDefault="00CC3809" w:rsidP="00C16401">
            <w:pPr>
              <w:spacing w:after="0"/>
            </w:pPr>
            <w:r>
              <w:t xml:space="preserve">Usuário Alteração </w:t>
            </w:r>
            <w:r w:rsidR="005C0A7B">
              <w:t>quando atualizar a CNH</w:t>
            </w:r>
          </w:p>
        </w:tc>
        <w:tc>
          <w:tcPr>
            <w:tcW w:w="1289" w:type="pct"/>
            <w:tcBorders>
              <w:top w:val="single" w:sz="18" w:space="0" w:color="auto"/>
              <w:bottom w:val="single" w:sz="18" w:space="0" w:color="auto"/>
            </w:tcBorders>
          </w:tcPr>
          <w:p w:rsidR="00D154F5" w:rsidRDefault="005C0A7B" w:rsidP="00C16401">
            <w:r>
              <w:t xml:space="preserve">Alterar </w:t>
            </w:r>
            <w:r w:rsidR="00D154F5" w:rsidRPr="00C16401">
              <w:t xml:space="preserve">  </w:t>
            </w:r>
            <w:r>
              <w:t>a data de vencimento da CNH</w:t>
            </w:r>
          </w:p>
          <w:p w:rsidR="00290E88" w:rsidRPr="00C16401" w:rsidRDefault="00290E88" w:rsidP="00C16401">
            <w:r>
              <w:rPr>
                <w:noProof/>
                <w:lang w:eastAsia="pt-BR"/>
              </w:rPr>
              <w:drawing>
                <wp:inline distT="0" distB="0" distL="0" distR="0">
                  <wp:extent cx="2171700" cy="119062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599" cy="1191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54F5" w:rsidRDefault="005C0A7B" w:rsidP="005C0A7B">
            <w:pPr>
              <w:pStyle w:val="PargrafodaLista"/>
              <w:numPr>
                <w:ilvl w:val="0"/>
                <w:numId w:val="3"/>
              </w:numPr>
              <w:ind w:left="238" w:hanging="238"/>
            </w:pPr>
            <w:r>
              <w:t>Data de vencimento atualizada na aba “Condutor e Transferência” ;</w:t>
            </w:r>
          </w:p>
          <w:p w:rsidR="005C0A7B" w:rsidRDefault="005C0A7B" w:rsidP="005C0A7B">
            <w:pPr>
              <w:pStyle w:val="PargrafodaLista"/>
              <w:numPr>
                <w:ilvl w:val="0"/>
                <w:numId w:val="3"/>
              </w:numPr>
              <w:ind w:left="238" w:hanging="238"/>
            </w:pPr>
            <w:r>
              <w:t>Usuário alteração registrado</w:t>
            </w:r>
          </w:p>
          <w:p w:rsidR="005C0A7B" w:rsidRPr="00C16401" w:rsidRDefault="005C0A7B" w:rsidP="005C0A7B">
            <w:pPr>
              <w:pStyle w:val="PargrafodaLista"/>
              <w:numPr>
                <w:ilvl w:val="0"/>
                <w:numId w:val="3"/>
              </w:numPr>
              <w:ind w:left="238" w:hanging="238"/>
            </w:pPr>
            <w:r>
              <w:t>Data e hora alteração registrado</w:t>
            </w:r>
          </w:p>
        </w:tc>
        <w:tc>
          <w:tcPr>
            <w:tcW w:w="2483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54F5" w:rsidRDefault="00290E88" w:rsidP="007C2925">
            <w:pPr>
              <w:pStyle w:val="PargrafodaLista"/>
              <w:numPr>
                <w:ilvl w:val="0"/>
                <w:numId w:val="4"/>
              </w:numPr>
              <w:ind w:left="260" w:hanging="260"/>
            </w:pPr>
            <w:r>
              <w:t>Data de vencimento atualizada</w:t>
            </w:r>
          </w:p>
          <w:p w:rsidR="00B0189B" w:rsidRDefault="00B0189B" w:rsidP="00B0189B">
            <w:pPr>
              <w:pStyle w:val="PargrafodaLista"/>
              <w:ind w:left="260"/>
            </w:pPr>
            <w:r>
              <w:object w:dxaOrig="5520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pt;height:32.25pt" o:ole="">
                  <v:imagedata r:id="rId9" o:title=""/>
                </v:shape>
                <o:OLEObject Type="Embed" ProgID="PBrush" ShapeID="_x0000_i1025" DrawAspect="Content" ObjectID="_1486535375" r:id="rId10"/>
              </w:object>
            </w:r>
          </w:p>
          <w:p w:rsidR="00290E88" w:rsidRDefault="00F83D5C" w:rsidP="007C2925">
            <w:pPr>
              <w:pStyle w:val="PargrafodaLista"/>
              <w:numPr>
                <w:ilvl w:val="0"/>
                <w:numId w:val="4"/>
              </w:numPr>
              <w:ind w:left="260" w:hanging="260"/>
            </w:pPr>
            <w:r>
              <w:t>Usuário alteração não alterado</w:t>
            </w:r>
          </w:p>
          <w:p w:rsidR="00F83D5C" w:rsidRDefault="00F83D5C" w:rsidP="007C2925">
            <w:pPr>
              <w:pStyle w:val="PargrafodaLista"/>
              <w:numPr>
                <w:ilvl w:val="0"/>
                <w:numId w:val="4"/>
              </w:numPr>
              <w:ind w:left="260" w:hanging="260"/>
            </w:pPr>
            <w:r>
              <w:t>Data e hora alteração não alterado</w:t>
            </w:r>
          </w:p>
          <w:p w:rsidR="009317D5" w:rsidRDefault="009317D5" w:rsidP="009317D5">
            <w:r>
              <w:object w:dxaOrig="6150" w:dyaOrig="630">
                <v:shape id="_x0000_i1026" type="#_x0000_t75" style="width:307.5pt;height:31.5pt" o:ole="">
                  <v:imagedata r:id="rId11" o:title=""/>
                </v:shape>
                <o:OLEObject Type="Embed" ProgID="PBrush" ShapeID="_x0000_i1026" DrawAspect="Content" ObjectID="_1486535376" r:id="rId12"/>
              </w:object>
            </w:r>
          </w:p>
          <w:p w:rsidR="00587BFC" w:rsidRDefault="00587BFC" w:rsidP="009317D5">
            <w:r>
              <w:t>Teste feito com o usuário ADMIN na data 25/02/15 às 17h07min</w:t>
            </w:r>
          </w:p>
          <w:p w:rsidR="005D2D6E" w:rsidRPr="00C16401" w:rsidRDefault="005D2D6E" w:rsidP="005D2D6E">
            <w:r>
              <w:t>O sistema atualiza o horário e usuário se for alterado diretamente no recurso Cadastro de Veículo</w:t>
            </w:r>
          </w:p>
        </w:tc>
      </w:tr>
    </w:tbl>
    <w:p w:rsidR="00B55BF5" w:rsidRDefault="00B55BF5"/>
    <w:p w:rsidR="00B55BF5" w:rsidRDefault="00B55BF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1832"/>
        <w:gridCol w:w="2671"/>
        <w:gridCol w:w="7665"/>
        <w:gridCol w:w="11"/>
      </w:tblGrid>
      <w:tr w:rsidR="00F919F7" w:rsidRPr="00281862" w:rsidTr="006D4B4E">
        <w:trPr>
          <w:gridAfter w:val="1"/>
          <w:wAfter w:w="4" w:type="pct"/>
        </w:trPr>
        <w:tc>
          <w:tcPr>
            <w:tcW w:w="499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F919F7" w:rsidRPr="002A7F22" w:rsidRDefault="00F919F7" w:rsidP="001D1C14">
            <w:pPr>
              <w:pStyle w:val="Ttulo1"/>
              <w:spacing w:before="0"/>
              <w:rPr>
                <w:rStyle w:val="TtulodoLivro"/>
              </w:rPr>
            </w:pPr>
            <w:bookmarkStart w:id="8" w:name="ITEM2"/>
            <w:bookmarkStart w:id="9" w:name="_Toc412209208"/>
            <w:r w:rsidRPr="002A7F22">
              <w:rPr>
                <w:rStyle w:val="TtulodoLivro"/>
              </w:rPr>
              <w:lastRenderedPageBreak/>
              <w:t xml:space="preserve">ITEM </w:t>
            </w:r>
            <w:r w:rsidR="003C7A2A" w:rsidRPr="002A7F22">
              <w:rPr>
                <w:rStyle w:val="TtulodoLivro"/>
              </w:rPr>
              <w:t>2</w:t>
            </w:r>
            <w:bookmarkEnd w:id="8"/>
            <w:bookmarkEnd w:id="9"/>
            <w:r w:rsidR="0051760D">
              <w:rPr>
                <w:rStyle w:val="TtulodoLivro"/>
              </w:rPr>
              <w:t xml:space="preserve"> – </w:t>
            </w:r>
            <w:r w:rsidR="0051760D" w:rsidRPr="00FE5125">
              <w:rPr>
                <w:rStyle w:val="TtulodoLivro"/>
                <w:color w:val="auto"/>
              </w:rPr>
              <w:t>não foi encontrado problemas</w:t>
            </w:r>
          </w:p>
        </w:tc>
      </w:tr>
      <w:tr w:rsidR="00F919F7" w:rsidRPr="0059660C" w:rsidTr="006D4B4E">
        <w:tc>
          <w:tcPr>
            <w:tcW w:w="71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F919F7" w:rsidRPr="0059660C" w:rsidRDefault="00F919F7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DESCRIÇÃO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F919F7" w:rsidRPr="0059660C" w:rsidRDefault="00F919F7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ENTRADAS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F919F7" w:rsidRPr="0059660C" w:rsidRDefault="00F919F7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RESULTADO ESPERADO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F919F7" w:rsidRPr="0059660C" w:rsidRDefault="00F919F7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RESULADO OBTIDO</w:t>
            </w:r>
          </w:p>
        </w:tc>
      </w:tr>
      <w:tr w:rsidR="00257E2D" w:rsidRPr="00281862" w:rsidTr="006D4B4E">
        <w:tc>
          <w:tcPr>
            <w:tcW w:w="718" w:type="pct"/>
            <w:vMerge w:val="restart"/>
            <w:tcBorders>
              <w:top w:val="single" w:sz="18" w:space="0" w:color="auto"/>
            </w:tcBorders>
          </w:tcPr>
          <w:p w:rsidR="00257E2D" w:rsidRPr="00C16401" w:rsidRDefault="00257E2D" w:rsidP="0059660C">
            <w:pPr>
              <w:spacing w:after="0"/>
            </w:pPr>
            <w:r>
              <w:t xml:space="preserve">IPVA </w:t>
            </w:r>
            <w:r w:rsidR="0003330E">
              <w:t xml:space="preserve"> - 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</w:tcPr>
          <w:p w:rsidR="00257E2D" w:rsidRPr="00C16401" w:rsidRDefault="00257E2D" w:rsidP="0022135D">
            <w:r>
              <w:t>Registro do IPVA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457E9" w:rsidRDefault="00F774A4" w:rsidP="00DE3835">
            <w:pPr>
              <w:pStyle w:val="PargrafodaLista"/>
              <w:numPr>
                <w:ilvl w:val="0"/>
                <w:numId w:val="5"/>
              </w:numPr>
              <w:ind w:left="238" w:hanging="238"/>
            </w:pPr>
            <w:r>
              <w:t xml:space="preserve">Ao clicar duas vezes sobre a linha correspondente  </w:t>
            </w:r>
            <w:r w:rsidR="00267ABE">
              <w:t>à parcela do</w:t>
            </w:r>
            <w:r>
              <w:t xml:space="preserve"> IPVA </w:t>
            </w:r>
            <w:r w:rsidR="00267ABE">
              <w:t xml:space="preserve">em aberto, </w:t>
            </w:r>
            <w:r>
              <w:t>o sistema deverá abrir o recurso “Registrar IPVA”</w:t>
            </w:r>
            <w:r w:rsidR="000457E9">
              <w:t>;</w:t>
            </w:r>
          </w:p>
          <w:p w:rsidR="00257E2D" w:rsidRPr="00C16401" w:rsidRDefault="00BF06DF" w:rsidP="00DE3835">
            <w:pPr>
              <w:pStyle w:val="PargrafodaLista"/>
              <w:numPr>
                <w:ilvl w:val="0"/>
                <w:numId w:val="5"/>
              </w:numPr>
              <w:ind w:left="238" w:hanging="238"/>
            </w:pPr>
            <w:r>
              <w:t xml:space="preserve">A parcela registrada no recurso “Registrar IPVA” deverá sumir da </w:t>
            </w:r>
            <w:r>
              <w:rPr>
                <w:i/>
              </w:rPr>
              <w:t>grid</w:t>
            </w:r>
            <w:r>
              <w:t xml:space="preserve"> do controle de prazo</w:t>
            </w:r>
            <w:r w:rsidR="00F774A4">
              <w:t xml:space="preserve"> 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7E2D" w:rsidRDefault="009061A7" w:rsidP="007C332F">
            <w:pPr>
              <w:pStyle w:val="PargrafodaLista"/>
              <w:numPr>
                <w:ilvl w:val="0"/>
                <w:numId w:val="8"/>
              </w:numPr>
              <w:ind w:left="260" w:hanging="260"/>
            </w:pPr>
            <w:r>
              <w:t xml:space="preserve">O sistema abriu o recurso “Registrar IPVA” </w:t>
            </w:r>
          </w:p>
          <w:p w:rsidR="00E93996" w:rsidRPr="00C16401" w:rsidRDefault="004B56F4" w:rsidP="007C332F">
            <w:pPr>
              <w:pStyle w:val="PargrafodaLista"/>
              <w:numPr>
                <w:ilvl w:val="0"/>
                <w:numId w:val="8"/>
              </w:numPr>
              <w:ind w:left="260" w:hanging="260"/>
            </w:pPr>
            <w:r>
              <w:t xml:space="preserve">A parcela registrada não aparece mais na </w:t>
            </w:r>
            <w:r>
              <w:rPr>
                <w:i/>
              </w:rPr>
              <w:t>grid</w:t>
            </w:r>
          </w:p>
          <w:p w:rsidR="00257E2D" w:rsidRPr="00C16401" w:rsidRDefault="00257E2D" w:rsidP="00C16401"/>
        </w:tc>
      </w:tr>
      <w:tr w:rsidR="00257E2D" w:rsidRPr="00281862" w:rsidTr="006D4B4E">
        <w:tc>
          <w:tcPr>
            <w:tcW w:w="718" w:type="pct"/>
            <w:vMerge/>
          </w:tcPr>
          <w:p w:rsidR="00257E2D" w:rsidRDefault="00257E2D" w:rsidP="0059660C">
            <w:pPr>
              <w:spacing w:after="0"/>
            </w:pP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</w:tcPr>
          <w:p w:rsidR="00257E2D" w:rsidRDefault="00257E2D" w:rsidP="006D4B4E">
            <w:pPr>
              <w:ind w:left="0" w:firstLine="0"/>
            </w:pPr>
            <w:r>
              <w:t>Cancelamento do registro d</w:t>
            </w:r>
            <w:r w:rsidR="00487F00">
              <w:t>e pagamento da parcela do</w:t>
            </w:r>
            <w:r>
              <w:t xml:space="preserve"> IPVA no recurso “Registrar IPVA”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7E2D" w:rsidRPr="00C16401" w:rsidRDefault="00B56164" w:rsidP="00466AA1">
            <w:pPr>
              <w:pStyle w:val="PargrafodaLista"/>
              <w:numPr>
                <w:ilvl w:val="0"/>
                <w:numId w:val="7"/>
              </w:numPr>
              <w:ind w:left="238" w:hanging="238"/>
            </w:pPr>
            <w:r>
              <w:t xml:space="preserve">Após cancelar o pagamento da parcela do IPVA </w:t>
            </w:r>
            <w:r w:rsidR="00900642">
              <w:t xml:space="preserve"> (clicando no botão eliminar linha)</w:t>
            </w:r>
            <w:r w:rsidR="00ED1FBC">
              <w:t xml:space="preserve">a </w:t>
            </w:r>
            <w:r w:rsidR="00ED1FBC">
              <w:rPr>
                <w:i/>
              </w:rPr>
              <w:t xml:space="preserve">grid </w:t>
            </w:r>
            <w:r w:rsidR="00ED1FBC">
              <w:t>deve trazer novamente as parcelas que tiveram o registro de pagamento eliminado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7E2D" w:rsidRPr="00C16401" w:rsidRDefault="008B3BA9" w:rsidP="009C2B39">
            <w:pPr>
              <w:pStyle w:val="PargrafodaLista"/>
              <w:numPr>
                <w:ilvl w:val="0"/>
                <w:numId w:val="10"/>
              </w:numPr>
              <w:ind w:left="260" w:hanging="260"/>
            </w:pPr>
            <w:r>
              <w:t xml:space="preserve">As parcelas que tiveram o pagamento eliminado apareceram novamente na </w:t>
            </w:r>
            <w:r>
              <w:rPr>
                <w:i/>
              </w:rPr>
              <w:t>grid</w:t>
            </w:r>
          </w:p>
        </w:tc>
      </w:tr>
    </w:tbl>
    <w:p w:rsidR="00B55BF5" w:rsidRDefault="00B55BF5"/>
    <w:p w:rsidR="00F919F7" w:rsidRDefault="00B55BF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1832"/>
        <w:gridCol w:w="2671"/>
        <w:gridCol w:w="7665"/>
        <w:gridCol w:w="11"/>
      </w:tblGrid>
      <w:tr w:rsidR="00340998" w:rsidRPr="00281862" w:rsidTr="001F1A01">
        <w:trPr>
          <w:gridAfter w:val="1"/>
          <w:wAfter w:w="4" w:type="pct"/>
        </w:trPr>
        <w:tc>
          <w:tcPr>
            <w:tcW w:w="499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340998" w:rsidRPr="002A7F22" w:rsidRDefault="00340998" w:rsidP="001D1C14">
            <w:pPr>
              <w:pStyle w:val="Ttulo1"/>
              <w:spacing w:before="0"/>
              <w:rPr>
                <w:rStyle w:val="TtulodoLivro"/>
              </w:rPr>
            </w:pPr>
            <w:bookmarkStart w:id="10" w:name="ITEM3"/>
            <w:bookmarkStart w:id="11" w:name="_Toc412209209"/>
            <w:r w:rsidRPr="002A7F22">
              <w:rPr>
                <w:rStyle w:val="TtulodoLivro"/>
              </w:rPr>
              <w:lastRenderedPageBreak/>
              <w:t xml:space="preserve">ITEM </w:t>
            </w:r>
            <w:r w:rsidR="00A05D76" w:rsidRPr="002A7F22">
              <w:rPr>
                <w:rStyle w:val="TtulodoLivro"/>
              </w:rPr>
              <w:t>3</w:t>
            </w:r>
            <w:bookmarkEnd w:id="10"/>
            <w:bookmarkEnd w:id="11"/>
          </w:p>
        </w:tc>
      </w:tr>
      <w:tr w:rsidR="00340998" w:rsidRPr="0059660C" w:rsidTr="001F1A01">
        <w:tc>
          <w:tcPr>
            <w:tcW w:w="71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340998" w:rsidRPr="0059660C" w:rsidRDefault="00340998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DESCRIÇÃO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340998" w:rsidRPr="0059660C" w:rsidRDefault="00340998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ENTRADAS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340998" w:rsidRPr="0059660C" w:rsidRDefault="00340998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RESULTADO ESPERADO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340998" w:rsidRPr="0059660C" w:rsidRDefault="00340998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RESULADO OBTIDO</w:t>
            </w:r>
          </w:p>
        </w:tc>
      </w:tr>
      <w:tr w:rsidR="00340998" w:rsidRPr="0059660C" w:rsidTr="001F1A01">
        <w:tc>
          <w:tcPr>
            <w:tcW w:w="718" w:type="pct"/>
            <w:tcBorders>
              <w:top w:val="single" w:sz="18" w:space="0" w:color="auto"/>
            </w:tcBorders>
          </w:tcPr>
          <w:p w:rsidR="00340998" w:rsidRPr="0059660C" w:rsidRDefault="00340998" w:rsidP="0059660C">
            <w:pPr>
              <w:spacing w:after="0"/>
            </w:pPr>
            <w:r w:rsidRPr="0059660C">
              <w:t xml:space="preserve">Status 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</w:tcPr>
          <w:p w:rsidR="00340998" w:rsidRPr="0059660C" w:rsidRDefault="008B50BB" w:rsidP="0059660C">
            <w:r w:rsidRPr="0059660C">
              <w:t>Fechado</w:t>
            </w:r>
          </w:p>
          <w:p w:rsidR="00340998" w:rsidRPr="0059660C" w:rsidRDefault="00340998" w:rsidP="0059660C"/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0998" w:rsidRPr="0059660C" w:rsidRDefault="005A1CD7" w:rsidP="0059660C">
            <w:r w:rsidRPr="0059660C">
              <w:t>A</w:t>
            </w:r>
            <w:r w:rsidR="00ED7929" w:rsidRPr="0059660C">
              <w:t>o informar</w:t>
            </w:r>
            <w:r w:rsidR="00264711" w:rsidRPr="0059660C">
              <w:t xml:space="preserve"> </w:t>
            </w:r>
            <w:r w:rsidR="00ED7929" w:rsidRPr="0059660C">
              <w:t>a data de fechamento do protocolo</w:t>
            </w:r>
            <w:r w:rsidRPr="0059660C">
              <w:t xml:space="preserve"> o sistema deverá fechar o protocolo;</w:t>
            </w:r>
          </w:p>
          <w:p w:rsidR="005A1CD7" w:rsidRPr="0059660C" w:rsidRDefault="005A1CD7" w:rsidP="0059660C">
            <w:r w:rsidRPr="0059660C">
              <w:t xml:space="preserve">O protocolo fechado não deve aparecer  no relatório Consulta Ultimo Movimento do Código </w:t>
            </w:r>
          </w:p>
          <w:p w:rsidR="005A1CD7" w:rsidRPr="0059660C" w:rsidRDefault="005A1CD7" w:rsidP="0059660C">
            <w:r w:rsidRPr="0059660C">
              <w:t xml:space="preserve">Complementar 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0998" w:rsidRPr="0059660C" w:rsidRDefault="00F82364" w:rsidP="0059660C">
            <w:r w:rsidRPr="0059660C">
              <w:t>O fechamento do protocolo está sendo feito através do botão “fechar Divergência”</w:t>
            </w:r>
            <w:r w:rsidR="007B7F48" w:rsidRPr="0059660C">
              <w:t xml:space="preserve"> da seguinte forma: marca o produto, clica no botão “Fechar Divergência”, </w:t>
            </w:r>
            <w:r w:rsidR="006A0329" w:rsidRPr="0059660C">
              <w:t>o sistema</w:t>
            </w:r>
            <w:r w:rsidR="00665741" w:rsidRPr="0059660C">
              <w:t xml:space="preserve"> fecha</w:t>
            </w:r>
            <w:r w:rsidR="001B25F1" w:rsidRPr="0059660C">
              <w:t xml:space="preserve"> o protocolo e insere a data de fechamento.</w:t>
            </w:r>
          </w:p>
          <w:p w:rsidR="001B25F1" w:rsidRPr="0059660C" w:rsidRDefault="001B25F1" w:rsidP="0059660C"/>
          <w:p w:rsidR="00340998" w:rsidRPr="0059660C" w:rsidRDefault="00081347" w:rsidP="0059660C">
            <w:r w:rsidRPr="0059660C">
              <w:t xml:space="preserve">Protocolo não aparece no relatório “Consultar Ultimo Movimento do Código Complementar” </w:t>
            </w:r>
            <w:r w:rsidR="00BB2F5C" w:rsidRPr="0059660C">
              <w:t>e também é sinalizado como não encontrado</w:t>
            </w:r>
          </w:p>
        </w:tc>
      </w:tr>
    </w:tbl>
    <w:p w:rsidR="00214335" w:rsidRDefault="00214335" w:rsidP="0059660C"/>
    <w:p w:rsidR="00214335" w:rsidRDefault="0021433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1832"/>
        <w:gridCol w:w="2671"/>
        <w:gridCol w:w="7665"/>
        <w:gridCol w:w="11"/>
      </w:tblGrid>
      <w:tr w:rsidR="00054EBF" w:rsidRPr="00281862" w:rsidTr="001F1A01">
        <w:trPr>
          <w:gridAfter w:val="1"/>
          <w:wAfter w:w="4" w:type="pct"/>
        </w:trPr>
        <w:tc>
          <w:tcPr>
            <w:tcW w:w="499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054EBF" w:rsidRPr="002A7F22" w:rsidRDefault="00054EBF" w:rsidP="001D1C14">
            <w:pPr>
              <w:pStyle w:val="Ttulo1"/>
              <w:spacing w:before="0"/>
              <w:rPr>
                <w:rStyle w:val="TtulodoLivro"/>
              </w:rPr>
            </w:pPr>
            <w:bookmarkStart w:id="12" w:name="ITEM4"/>
            <w:bookmarkStart w:id="13" w:name="_Toc412209210"/>
            <w:r w:rsidRPr="002A7F22">
              <w:rPr>
                <w:rStyle w:val="TtulodoLivro"/>
              </w:rPr>
              <w:lastRenderedPageBreak/>
              <w:t>ITEM 4</w:t>
            </w:r>
            <w:bookmarkEnd w:id="12"/>
            <w:bookmarkEnd w:id="13"/>
          </w:p>
        </w:tc>
      </w:tr>
      <w:tr w:rsidR="00054EBF" w:rsidRPr="0059660C" w:rsidTr="001F1A01">
        <w:tc>
          <w:tcPr>
            <w:tcW w:w="71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054EBF" w:rsidRPr="0059660C" w:rsidRDefault="00054EBF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DESCRIÇÃO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054EBF" w:rsidRPr="0059660C" w:rsidRDefault="00054EBF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ENTRADAS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054EBF" w:rsidRPr="0059660C" w:rsidRDefault="00054EBF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RESULTADO ESPERADO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054EBF" w:rsidRPr="0059660C" w:rsidRDefault="00054EBF" w:rsidP="0059660C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RESULADO OBTIDO</w:t>
            </w:r>
          </w:p>
        </w:tc>
      </w:tr>
      <w:tr w:rsidR="00054EBF" w:rsidRPr="00281862" w:rsidTr="001F1A01">
        <w:tc>
          <w:tcPr>
            <w:tcW w:w="718" w:type="pct"/>
            <w:tcBorders>
              <w:top w:val="single" w:sz="18" w:space="0" w:color="auto"/>
            </w:tcBorders>
          </w:tcPr>
          <w:p w:rsidR="00054EBF" w:rsidRPr="0059660C" w:rsidRDefault="00814446" w:rsidP="0059660C">
            <w:pPr>
              <w:spacing w:after="0"/>
            </w:pPr>
            <w:r w:rsidRPr="0059660C">
              <w:t>Número do documento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</w:tcPr>
          <w:p w:rsidR="00054EBF" w:rsidRPr="0059660C" w:rsidRDefault="00814446" w:rsidP="0059660C">
            <w:r w:rsidRPr="0059660C">
              <w:t>Feito conferencia no recebimento.</w:t>
            </w:r>
          </w:p>
          <w:p w:rsidR="00814446" w:rsidRPr="0059660C" w:rsidRDefault="00814446" w:rsidP="0059660C">
            <w:r w:rsidRPr="0059660C">
              <w:t xml:space="preserve">Feito </w:t>
            </w:r>
            <w:r w:rsidR="009938F8">
              <w:t xml:space="preserve">inserção de uma nova linha (novo protocolo) </w:t>
            </w:r>
            <w:r w:rsidR="002C0AA1">
              <w:t>no próprio recurso “Protocolo de Divergência de Seriais”</w:t>
            </w:r>
          </w:p>
          <w:p w:rsidR="00054EBF" w:rsidRPr="0059660C" w:rsidRDefault="00054EBF" w:rsidP="0059660C"/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4EBF" w:rsidRPr="0059660C" w:rsidRDefault="001810A0" w:rsidP="001810A0">
            <w:r>
              <w:t>O sistema deve permitir a inserção de letras e números</w:t>
            </w:r>
            <w:r w:rsidR="00054EBF" w:rsidRPr="0059660C">
              <w:t xml:space="preserve"> 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4EBF" w:rsidRPr="0059660C" w:rsidRDefault="001810A0" w:rsidP="001810A0">
            <w:r>
              <w:t>Foi digitando o texto “</w:t>
            </w:r>
            <w:r w:rsidRPr="001810A0">
              <w:t>DOABC1234567891</w:t>
            </w:r>
            <w:r>
              <w:t>” na coluna Nº Documento, porem não foi possível gravar pois ocorreu problemas no campo “Tipo Problema” que é obrigatório (</w:t>
            </w:r>
            <w:r w:rsidRPr="00962819">
              <w:rPr>
                <w:color w:val="FF0000"/>
              </w:rPr>
              <w:t xml:space="preserve">verificar item </w:t>
            </w:r>
            <w:r w:rsidR="00962819" w:rsidRPr="00962819">
              <w:rPr>
                <w:color w:val="FF0000"/>
              </w:rPr>
              <w:t>6</w:t>
            </w:r>
            <w:r w:rsidR="00962819">
              <w:t>)</w:t>
            </w:r>
          </w:p>
        </w:tc>
      </w:tr>
    </w:tbl>
    <w:p w:rsidR="00B42679" w:rsidRDefault="00B426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1832"/>
        <w:gridCol w:w="2671"/>
        <w:gridCol w:w="7665"/>
        <w:gridCol w:w="11"/>
      </w:tblGrid>
      <w:tr w:rsidR="00B42679" w:rsidRPr="00281862" w:rsidTr="001F1A01">
        <w:trPr>
          <w:gridAfter w:val="1"/>
          <w:wAfter w:w="4" w:type="pct"/>
        </w:trPr>
        <w:tc>
          <w:tcPr>
            <w:tcW w:w="499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B42679" w:rsidRPr="002A7F22" w:rsidRDefault="00B42679" w:rsidP="001D1C14">
            <w:pPr>
              <w:pStyle w:val="Ttulo1"/>
              <w:spacing w:before="0"/>
              <w:rPr>
                <w:rStyle w:val="TtulodoLivro"/>
              </w:rPr>
            </w:pPr>
            <w:bookmarkStart w:id="14" w:name="ITEM5"/>
            <w:bookmarkStart w:id="15" w:name="_Toc412209211"/>
            <w:r w:rsidRPr="002A7F22">
              <w:rPr>
                <w:rStyle w:val="TtulodoLivro"/>
              </w:rPr>
              <w:t>ITEM</w:t>
            </w:r>
            <w:bookmarkEnd w:id="14"/>
            <w:r w:rsidRPr="002A7F22">
              <w:rPr>
                <w:rStyle w:val="TtulodoLivro"/>
              </w:rPr>
              <w:t xml:space="preserve"> </w:t>
            </w:r>
            <w:r>
              <w:rPr>
                <w:rStyle w:val="TtulodoLivro"/>
              </w:rPr>
              <w:t>5</w:t>
            </w:r>
            <w:bookmarkEnd w:id="15"/>
          </w:p>
        </w:tc>
      </w:tr>
      <w:tr w:rsidR="00B42679" w:rsidRPr="0059660C" w:rsidTr="001F1A01">
        <w:tc>
          <w:tcPr>
            <w:tcW w:w="71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B42679" w:rsidRPr="0059660C" w:rsidRDefault="00B42679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DESCRIÇÃO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B42679" w:rsidRPr="0059660C" w:rsidRDefault="00B42679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ENTRADAS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B42679" w:rsidRPr="0059660C" w:rsidRDefault="00B42679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RESULTADO ESPERADO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B42679" w:rsidRPr="0059660C" w:rsidRDefault="00B42679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RESULADO OBTIDO</w:t>
            </w:r>
          </w:p>
        </w:tc>
      </w:tr>
      <w:tr w:rsidR="00B42679" w:rsidRPr="00281862" w:rsidTr="001F1A01">
        <w:tc>
          <w:tcPr>
            <w:tcW w:w="718" w:type="pct"/>
            <w:tcBorders>
              <w:top w:val="single" w:sz="18" w:space="0" w:color="auto"/>
            </w:tcBorders>
          </w:tcPr>
          <w:p w:rsidR="00B42679" w:rsidRPr="0059660C" w:rsidRDefault="00BE47DC" w:rsidP="001D1C14">
            <w:pPr>
              <w:spacing w:after="0"/>
            </w:pPr>
            <w:r>
              <w:t>Fase do processo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</w:tcPr>
          <w:p w:rsidR="00B42679" w:rsidRPr="0059660C" w:rsidRDefault="00D1283B" w:rsidP="00BE47DC">
            <w:r>
              <w:t xml:space="preserve">Lista com as fases do processo 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2679" w:rsidRPr="0059660C" w:rsidRDefault="009456F0" w:rsidP="001D1C14">
            <w:r>
              <w:t>O sistema deve exibir uma lista com as fases dos processos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2679" w:rsidRDefault="00245FAB" w:rsidP="00DF4EFB">
            <w:r>
              <w:t xml:space="preserve">O sistema exibe </w:t>
            </w:r>
            <w:r w:rsidR="00DF4EFB">
              <w:t xml:space="preserve"> uma lista com as fases do processo.</w:t>
            </w:r>
          </w:p>
          <w:p w:rsidR="00DF4EFB" w:rsidRDefault="00DF4EFB" w:rsidP="00DF4EFB"/>
          <w:p w:rsidR="00DF4EFB" w:rsidRPr="00A02B9E" w:rsidRDefault="00DF4EFB" w:rsidP="00DF4EFB">
            <w:r>
              <w:t xml:space="preserve">Não existe botão para acrescentar mais fases (verificar </w:t>
            </w:r>
            <w:r w:rsidR="00BE0519" w:rsidRPr="00BE0519">
              <w:rPr>
                <w:b/>
                <w:color w:val="FF0000"/>
                <w:u w:val="single"/>
              </w:rPr>
              <w:t>SE</w:t>
            </w:r>
            <w:r w:rsidR="00BE0519" w:rsidRPr="00BE0519">
              <w:rPr>
                <w:color w:val="FF0000"/>
              </w:rPr>
              <w:t xml:space="preserve"> </w:t>
            </w:r>
            <w:r>
              <w:t xml:space="preserve">isso </w:t>
            </w:r>
            <w:r w:rsidR="00C2431B" w:rsidRPr="00C2431B">
              <w:rPr>
                <w:b/>
                <w:color w:val="FF0000"/>
                <w:u w:val="single"/>
              </w:rPr>
              <w:t>É</w:t>
            </w:r>
            <w:r>
              <w:rPr>
                <w:b/>
                <w:u w:val="single"/>
              </w:rPr>
              <w:t xml:space="preserve"> realmente </w:t>
            </w:r>
            <w:r w:rsidR="005C3CDC" w:rsidRPr="005C3CDC">
              <w:rPr>
                <w:b/>
                <w:color w:val="FF0000"/>
                <w:u w:val="single"/>
              </w:rPr>
              <w:lastRenderedPageBreak/>
              <w:t>NECESSÁRIO</w:t>
            </w:r>
            <w:r w:rsidRPr="00F46D90">
              <w:t>)</w:t>
            </w:r>
            <w:r w:rsidR="00A02B9E">
              <w:t xml:space="preserve"> </w:t>
            </w:r>
          </w:p>
        </w:tc>
      </w:tr>
    </w:tbl>
    <w:p w:rsidR="00D87897" w:rsidRDefault="001810A0">
      <w:r>
        <w:lastRenderedPageBreak/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1832"/>
        <w:gridCol w:w="2671"/>
        <w:gridCol w:w="7665"/>
        <w:gridCol w:w="11"/>
      </w:tblGrid>
      <w:tr w:rsidR="00792DD5" w:rsidRPr="00281862" w:rsidTr="001F1A01">
        <w:trPr>
          <w:gridAfter w:val="1"/>
          <w:wAfter w:w="4" w:type="pct"/>
        </w:trPr>
        <w:tc>
          <w:tcPr>
            <w:tcW w:w="499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792DD5" w:rsidRPr="002A7F22" w:rsidRDefault="00792DD5" w:rsidP="001D1C14">
            <w:pPr>
              <w:pStyle w:val="Ttulo1"/>
              <w:spacing w:before="0"/>
              <w:rPr>
                <w:rStyle w:val="TtulodoLivro"/>
              </w:rPr>
            </w:pPr>
            <w:bookmarkStart w:id="16" w:name="ITEM6"/>
            <w:bookmarkStart w:id="17" w:name="_Toc412209212"/>
            <w:r w:rsidRPr="002A7F22">
              <w:rPr>
                <w:rStyle w:val="TtulodoLivro"/>
              </w:rPr>
              <w:t>ITEM</w:t>
            </w:r>
            <w:bookmarkEnd w:id="16"/>
            <w:r w:rsidRPr="002A7F22">
              <w:rPr>
                <w:rStyle w:val="TtulodoLivro"/>
              </w:rPr>
              <w:t xml:space="preserve"> </w:t>
            </w:r>
            <w:r w:rsidR="009A4FCA">
              <w:rPr>
                <w:rStyle w:val="TtulodoLivro"/>
              </w:rPr>
              <w:t>6</w:t>
            </w:r>
            <w:bookmarkEnd w:id="17"/>
          </w:p>
        </w:tc>
      </w:tr>
      <w:tr w:rsidR="00792DD5" w:rsidRPr="0059660C" w:rsidTr="001F1A01">
        <w:tc>
          <w:tcPr>
            <w:tcW w:w="71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792DD5" w:rsidRPr="0059660C" w:rsidRDefault="00792DD5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DESCRIÇÃO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792DD5" w:rsidRPr="0059660C" w:rsidRDefault="00792DD5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ENTRADAS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792DD5" w:rsidRPr="0059660C" w:rsidRDefault="00792DD5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RESULTADO ESPERADO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792DD5" w:rsidRPr="0059660C" w:rsidRDefault="00792DD5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RESULADO OBTIDO</w:t>
            </w:r>
          </w:p>
        </w:tc>
      </w:tr>
      <w:tr w:rsidR="00792DD5" w:rsidRPr="00281862" w:rsidTr="001F1A01">
        <w:tc>
          <w:tcPr>
            <w:tcW w:w="718" w:type="pct"/>
            <w:tcBorders>
              <w:top w:val="single" w:sz="18" w:space="0" w:color="auto"/>
            </w:tcBorders>
          </w:tcPr>
          <w:p w:rsidR="00792DD5" w:rsidRPr="0059660C" w:rsidRDefault="006F237D" w:rsidP="001D1C14">
            <w:pPr>
              <w:spacing w:after="0"/>
            </w:pPr>
            <w:r>
              <w:t>Tipo Problema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</w:tcPr>
          <w:p w:rsidR="00792DD5" w:rsidRPr="0059660C" w:rsidRDefault="000F4B93" w:rsidP="001D1C14">
            <w:r>
              <w:t>Lista com os tipos de problemas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DD5" w:rsidRPr="0059660C" w:rsidRDefault="000F4B93" w:rsidP="001D1C14">
            <w:r>
              <w:t>O sistema deve exibir uma lista com os tipos de problemas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5FBE" w:rsidRDefault="000F4B93" w:rsidP="000F4B93">
            <w:r>
              <w:t xml:space="preserve">Para os itens que tiveram o protocolo aberto pelo sistema </w:t>
            </w:r>
            <w:r w:rsidR="00365BA8">
              <w:t>através</w:t>
            </w:r>
            <w:r>
              <w:t xml:space="preserve"> do recurso transferência, a coluna “Tipo Problema”</w:t>
            </w:r>
            <w:r w:rsidR="00540BA9">
              <w:t xml:space="preserve"> apresenta o </w:t>
            </w:r>
            <w:r w:rsidR="00540BA9">
              <w:rPr>
                <w:i/>
              </w:rPr>
              <w:t>combo Box</w:t>
            </w:r>
            <w:r w:rsidR="00235FBE">
              <w:t>;</w:t>
            </w:r>
          </w:p>
          <w:p w:rsidR="00792DD5" w:rsidRPr="00B729F3" w:rsidRDefault="000F4B93" w:rsidP="000F4B93">
            <w:r>
              <w:t xml:space="preserve"> </w:t>
            </w:r>
            <w:r w:rsidR="00AB177F">
              <w:t xml:space="preserve">Para os itens que </w:t>
            </w:r>
            <w:r w:rsidR="00E35A29">
              <w:t>foram acrescentados através do botão inserir ( + )</w:t>
            </w:r>
            <w:r w:rsidR="00CF3D89">
              <w:t xml:space="preserve"> </w:t>
            </w:r>
            <w:r w:rsidR="00B729F3">
              <w:t xml:space="preserve">o sistema não apresenta o </w:t>
            </w:r>
            <w:r w:rsidR="00B729F3" w:rsidRPr="00B729F3">
              <w:rPr>
                <w:i/>
              </w:rPr>
              <w:t>com</w:t>
            </w:r>
            <w:r w:rsidR="00B729F3">
              <w:rPr>
                <w:i/>
              </w:rPr>
              <w:t xml:space="preserve">bo Box </w:t>
            </w:r>
            <w:r w:rsidR="00B729F3" w:rsidRPr="00B729F3">
              <w:t>e após</w:t>
            </w:r>
            <w:r w:rsidR="00B729F3">
              <w:rPr>
                <w:i/>
              </w:rPr>
              <w:t xml:space="preserve"> </w:t>
            </w:r>
            <w:r w:rsidR="00B729F3">
              <w:t>digitar alguma informação no campo o sistema repete para todos os itens inseridos</w:t>
            </w:r>
          </w:p>
        </w:tc>
      </w:tr>
    </w:tbl>
    <w:p w:rsidR="00792DD5" w:rsidRDefault="00792DD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1832"/>
        <w:gridCol w:w="2671"/>
        <w:gridCol w:w="7665"/>
        <w:gridCol w:w="11"/>
      </w:tblGrid>
      <w:tr w:rsidR="00EE753C" w:rsidRPr="00281862" w:rsidTr="001F1A01">
        <w:trPr>
          <w:gridAfter w:val="1"/>
          <w:wAfter w:w="4" w:type="pct"/>
        </w:trPr>
        <w:tc>
          <w:tcPr>
            <w:tcW w:w="499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EE753C" w:rsidRPr="002A7F22" w:rsidRDefault="00EE753C" w:rsidP="001D1C14">
            <w:pPr>
              <w:pStyle w:val="Ttulo1"/>
              <w:spacing w:before="0"/>
              <w:rPr>
                <w:rStyle w:val="TtulodoLivro"/>
              </w:rPr>
            </w:pPr>
            <w:bookmarkStart w:id="18" w:name="ITEM7"/>
            <w:bookmarkStart w:id="19" w:name="_Toc412209213"/>
            <w:r w:rsidRPr="002A7F22">
              <w:rPr>
                <w:rStyle w:val="TtulodoLivro"/>
              </w:rPr>
              <w:t>ITEM</w:t>
            </w:r>
            <w:bookmarkEnd w:id="18"/>
            <w:r w:rsidRPr="002A7F22">
              <w:rPr>
                <w:rStyle w:val="TtulodoLivro"/>
              </w:rPr>
              <w:t xml:space="preserve"> </w:t>
            </w:r>
            <w:r>
              <w:rPr>
                <w:rStyle w:val="TtulodoLivro"/>
              </w:rPr>
              <w:t>7</w:t>
            </w:r>
            <w:bookmarkEnd w:id="19"/>
          </w:p>
        </w:tc>
      </w:tr>
      <w:tr w:rsidR="00EE753C" w:rsidRPr="0059660C" w:rsidTr="001F1A01">
        <w:tc>
          <w:tcPr>
            <w:tcW w:w="71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EE753C" w:rsidRPr="0059660C" w:rsidRDefault="00EE753C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DESCRIÇÃO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17365D"/>
          </w:tcPr>
          <w:p w:rsidR="00EE753C" w:rsidRPr="0059660C" w:rsidRDefault="00EE753C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ENTRADAS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EE753C" w:rsidRPr="0059660C" w:rsidRDefault="00EE753C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RESULTADO ESPERADO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365D"/>
          </w:tcPr>
          <w:p w:rsidR="00EE753C" w:rsidRPr="0059660C" w:rsidRDefault="00EE753C" w:rsidP="001D1C14">
            <w:pPr>
              <w:spacing w:after="0"/>
              <w:rPr>
                <w:b/>
              </w:rPr>
            </w:pPr>
            <w:r w:rsidRPr="0059660C">
              <w:rPr>
                <w:b/>
              </w:rPr>
              <w:t>RESULADO OBTIDO</w:t>
            </w:r>
          </w:p>
        </w:tc>
      </w:tr>
      <w:tr w:rsidR="00EE753C" w:rsidRPr="00281862" w:rsidTr="001F1A01">
        <w:tc>
          <w:tcPr>
            <w:tcW w:w="718" w:type="pct"/>
            <w:tcBorders>
              <w:top w:val="single" w:sz="18" w:space="0" w:color="auto"/>
            </w:tcBorders>
          </w:tcPr>
          <w:p w:rsidR="00EE753C" w:rsidRPr="0059660C" w:rsidRDefault="00A66B70" w:rsidP="001D1C14">
            <w:pPr>
              <w:spacing w:after="0"/>
            </w:pPr>
            <w:r>
              <w:t>Anexar Arquivo</w:t>
            </w:r>
          </w:p>
        </w:tc>
        <w:tc>
          <w:tcPr>
            <w:tcW w:w="644" w:type="pct"/>
            <w:tcBorders>
              <w:top w:val="single" w:sz="18" w:space="0" w:color="auto"/>
              <w:bottom w:val="single" w:sz="18" w:space="0" w:color="auto"/>
            </w:tcBorders>
          </w:tcPr>
          <w:p w:rsidR="00EE753C" w:rsidRPr="0059660C" w:rsidRDefault="00A66B70" w:rsidP="001D1C14">
            <w:r>
              <w:t>Criar no botão “Inserir” (+) para criar uma nova linha e depois em reticências para buscar o arquivo</w:t>
            </w:r>
          </w:p>
        </w:tc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753C" w:rsidRPr="0059660C" w:rsidRDefault="00EE753C" w:rsidP="00F3485D">
            <w:r>
              <w:t xml:space="preserve">O sistema deve </w:t>
            </w:r>
            <w:r w:rsidR="00F3485D">
              <w:t>anexar o arquivo e gravar</w:t>
            </w:r>
          </w:p>
        </w:tc>
        <w:tc>
          <w:tcPr>
            <w:tcW w:w="2699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753C" w:rsidRDefault="000C20A7" w:rsidP="001D1C14">
            <w:r>
              <w:t>Uma vez anexado o arquivo é armazenado</w:t>
            </w:r>
            <w:r w:rsidR="00394AB8">
              <w:t>.</w:t>
            </w:r>
          </w:p>
          <w:p w:rsidR="00394AB8" w:rsidRDefault="00394AB8" w:rsidP="001D1C14"/>
          <w:p w:rsidR="00394AB8" w:rsidRDefault="00394AB8" w:rsidP="001D1C14"/>
          <w:p w:rsidR="00394AB8" w:rsidRPr="00394AB8" w:rsidRDefault="00394AB8" w:rsidP="001D1C14">
            <w:pPr>
              <w:rPr>
                <w:b/>
              </w:rPr>
            </w:pPr>
            <w:r>
              <w:rPr>
                <w:b/>
              </w:rPr>
              <w:t xml:space="preserve">Sugestão: </w:t>
            </w:r>
            <w:r w:rsidRPr="00394AB8">
              <w:t>não</w:t>
            </w:r>
            <w:r>
              <w:rPr>
                <w:b/>
              </w:rPr>
              <w:t xml:space="preserve"> </w:t>
            </w:r>
            <w:r w:rsidRPr="00394AB8">
              <w:t>perm</w:t>
            </w:r>
            <w:r>
              <w:t>itir que arquivos de protocolos já fechados sejam deletados</w:t>
            </w:r>
          </w:p>
        </w:tc>
      </w:tr>
    </w:tbl>
    <w:p w:rsidR="00EE753C" w:rsidRDefault="00EE753C"/>
    <w:p w:rsidR="00E91003" w:rsidRDefault="00E91003"/>
    <w:p w:rsidR="00D238E5" w:rsidRDefault="00D238E5"/>
    <w:p w:rsidR="00357BBD" w:rsidRDefault="00357BBD"/>
    <w:p w:rsidR="00357BBD" w:rsidRDefault="00357BBD"/>
    <w:tbl>
      <w:tblPr>
        <w:tblStyle w:val="Tabelacomgrade"/>
        <w:tblW w:w="5000" w:type="pct"/>
        <w:tblLook w:val="04A0"/>
      </w:tblPr>
      <w:tblGrid>
        <w:gridCol w:w="4587"/>
        <w:gridCol w:w="2961"/>
        <w:gridCol w:w="6672"/>
      </w:tblGrid>
      <w:tr w:rsidR="00357BBD" w:rsidTr="00357BBD">
        <w:tc>
          <w:tcPr>
            <w:tcW w:w="5000" w:type="pct"/>
            <w:gridSpan w:val="3"/>
            <w:shd w:val="clear" w:color="auto" w:fill="EAF1DD" w:themeFill="accent3" w:themeFillTint="33"/>
          </w:tcPr>
          <w:p w:rsidR="00357BBD" w:rsidRPr="00C92AB2" w:rsidRDefault="00357BBD" w:rsidP="00771165">
            <w:pPr>
              <w:pStyle w:val="CALIBRI13NEGRITO"/>
              <w:outlineLvl w:val="0"/>
              <w:rPr>
                <w:rStyle w:val="nfase"/>
              </w:rPr>
            </w:pPr>
            <w:bookmarkStart w:id="20" w:name="CHECKLISTDECAMPOS"/>
            <w:bookmarkStart w:id="21" w:name="_Toc412209215"/>
            <w:r w:rsidRPr="00C92AB2">
              <w:rPr>
                <w:rStyle w:val="nfase"/>
              </w:rPr>
              <w:t xml:space="preserve">CHECK LIST </w:t>
            </w:r>
            <w:r w:rsidR="0039444A" w:rsidRPr="00C92AB2">
              <w:rPr>
                <w:rStyle w:val="nfase"/>
              </w:rPr>
              <w:t>DE CAMPOS</w:t>
            </w:r>
            <w:bookmarkEnd w:id="20"/>
            <w:bookmarkEnd w:id="21"/>
          </w:p>
        </w:tc>
      </w:tr>
      <w:tr w:rsidR="00357BBD" w:rsidRPr="00937DF5" w:rsidTr="00357BBD">
        <w:tc>
          <w:tcPr>
            <w:tcW w:w="1613" w:type="pct"/>
            <w:shd w:val="clear" w:color="auto" w:fill="F4F8EE"/>
          </w:tcPr>
          <w:p w:rsidR="00357BBD" w:rsidRPr="00937DF5" w:rsidRDefault="00357BBD" w:rsidP="006F1526">
            <w:pPr>
              <w:rPr>
                <w:b/>
              </w:rPr>
            </w:pPr>
            <w:r w:rsidRPr="00937DF5">
              <w:rPr>
                <w:b/>
              </w:rPr>
              <w:t xml:space="preserve">NOME DO </w:t>
            </w:r>
            <w:r w:rsidR="006F1526">
              <w:rPr>
                <w:b/>
              </w:rPr>
              <w:t>CAMPO</w:t>
            </w:r>
          </w:p>
        </w:tc>
        <w:tc>
          <w:tcPr>
            <w:tcW w:w="1041" w:type="pct"/>
            <w:shd w:val="clear" w:color="auto" w:fill="F4F8EE"/>
          </w:tcPr>
          <w:p w:rsidR="00357BBD" w:rsidRPr="00937DF5" w:rsidRDefault="00357BBD" w:rsidP="001D1C14">
            <w:pPr>
              <w:rPr>
                <w:b/>
              </w:rPr>
            </w:pPr>
            <w:r w:rsidRPr="00937DF5">
              <w:rPr>
                <w:b/>
              </w:rPr>
              <w:t>ESTÁ PRESENTE NO RECURSO</w:t>
            </w:r>
          </w:p>
        </w:tc>
        <w:tc>
          <w:tcPr>
            <w:tcW w:w="2346" w:type="pct"/>
            <w:shd w:val="clear" w:color="auto" w:fill="F4F8EE"/>
          </w:tcPr>
          <w:p w:rsidR="00357BBD" w:rsidRPr="00937DF5" w:rsidRDefault="008B5941" w:rsidP="001D1C14">
            <w:pPr>
              <w:rPr>
                <w:b/>
              </w:rPr>
            </w:pPr>
            <w:r>
              <w:rPr>
                <w:b/>
              </w:rPr>
              <w:t xml:space="preserve">OBSERVAÇAO </w:t>
            </w:r>
          </w:p>
        </w:tc>
      </w:tr>
      <w:tr w:rsidR="00357BBD" w:rsidTr="00357BBD">
        <w:tc>
          <w:tcPr>
            <w:tcW w:w="1613" w:type="pct"/>
            <w:vAlign w:val="bottom"/>
          </w:tcPr>
          <w:p w:rsidR="00357BBD" w:rsidRDefault="008B5941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Protocolo</w:t>
            </w:r>
          </w:p>
        </w:tc>
        <w:tc>
          <w:tcPr>
            <w:tcW w:w="1041" w:type="pct"/>
          </w:tcPr>
          <w:p w:rsidR="00357BBD" w:rsidRPr="00FE71C0" w:rsidRDefault="00357BBD" w:rsidP="001D1C14">
            <w:pPr>
              <w:jc w:val="center"/>
              <w:rPr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357BBD" w:rsidRDefault="00F830BC" w:rsidP="001D1C14">
            <w:pPr>
              <w:jc w:val="center"/>
            </w:pPr>
            <w:r>
              <w:t>-</w:t>
            </w:r>
          </w:p>
        </w:tc>
      </w:tr>
      <w:tr w:rsidR="00357BBD" w:rsidTr="00357BBD">
        <w:tc>
          <w:tcPr>
            <w:tcW w:w="1613" w:type="pct"/>
            <w:vAlign w:val="bottom"/>
          </w:tcPr>
          <w:p w:rsidR="00357BBD" w:rsidRDefault="00B86A45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da abertura </w:t>
            </w:r>
          </w:p>
        </w:tc>
        <w:tc>
          <w:tcPr>
            <w:tcW w:w="1041" w:type="pct"/>
          </w:tcPr>
          <w:p w:rsidR="00357BBD" w:rsidRPr="00FE71C0" w:rsidRDefault="00357BBD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357BBD" w:rsidRDefault="00F830BC" w:rsidP="001D1C14">
            <w:pPr>
              <w:jc w:val="center"/>
            </w:pPr>
            <w:r>
              <w:t>-</w:t>
            </w:r>
          </w:p>
        </w:tc>
      </w:tr>
      <w:tr w:rsidR="000913BB" w:rsidTr="0029097B">
        <w:tc>
          <w:tcPr>
            <w:tcW w:w="1613" w:type="pct"/>
            <w:vAlign w:val="center"/>
          </w:tcPr>
          <w:p w:rsidR="000913BB" w:rsidRDefault="000913BB" w:rsidP="00B17B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1041" w:type="pct"/>
            <w:vAlign w:val="bottom"/>
          </w:tcPr>
          <w:p w:rsidR="000913BB" w:rsidRPr="00FE71C0" w:rsidRDefault="000913BB" w:rsidP="00B17BDB">
            <w:pPr>
              <w:jc w:val="center"/>
              <w:rPr>
                <w:rFonts w:ascii="Webdings" w:hAnsi="Webdings"/>
                <w:color w:val="FF0000"/>
              </w:rPr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center"/>
          </w:tcPr>
          <w:p w:rsidR="000913BB" w:rsidRDefault="000913BB" w:rsidP="00B76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de fechamento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bottom"/>
          </w:tcPr>
          <w:p w:rsidR="000913BB" w:rsidRDefault="000913B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Nº documento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bottom"/>
          </w:tcPr>
          <w:p w:rsidR="000913BB" w:rsidRDefault="000913B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Fase do processo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357BBD" w:rsidTr="00162A86">
        <w:tc>
          <w:tcPr>
            <w:tcW w:w="1613" w:type="pct"/>
            <w:vAlign w:val="center"/>
          </w:tcPr>
          <w:p w:rsidR="00357BBD" w:rsidRDefault="00750051" w:rsidP="00162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 de problema</w:t>
            </w:r>
          </w:p>
        </w:tc>
        <w:tc>
          <w:tcPr>
            <w:tcW w:w="1041" w:type="pct"/>
          </w:tcPr>
          <w:p w:rsidR="00357BBD" w:rsidRPr="00FE71C0" w:rsidRDefault="00357BBD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FA129C" w:rsidRDefault="00FA129C" w:rsidP="00FA129C">
            <w:r>
              <w:t xml:space="preserve">Para os itens que tiveram o protocolo aberto pelo sistema através do recurso transferência, a coluna “Tipo Problema” apresenta o </w:t>
            </w:r>
            <w:r>
              <w:rPr>
                <w:i/>
              </w:rPr>
              <w:t>combo Box</w:t>
            </w:r>
            <w:r>
              <w:t>;</w:t>
            </w:r>
          </w:p>
          <w:p w:rsidR="00357BBD" w:rsidRDefault="00FA129C" w:rsidP="00FA129C">
            <w:pPr>
              <w:jc w:val="center"/>
            </w:pPr>
            <w:r>
              <w:t xml:space="preserve"> Para os itens que foram acrescentados através do botão inserir ( + ) o sistema não apresenta o </w:t>
            </w:r>
            <w:r w:rsidRPr="00B729F3">
              <w:rPr>
                <w:i/>
              </w:rPr>
              <w:t>com</w:t>
            </w:r>
            <w:r>
              <w:rPr>
                <w:i/>
              </w:rPr>
              <w:t xml:space="preserve">bo Box </w:t>
            </w:r>
            <w:r w:rsidRPr="00B729F3">
              <w:t>e após</w:t>
            </w:r>
            <w:r>
              <w:rPr>
                <w:i/>
              </w:rPr>
              <w:t xml:space="preserve"> </w:t>
            </w:r>
            <w:r>
              <w:t>digitar alguma informação no campo o sistema repete para todos os itens inseridos</w:t>
            </w:r>
          </w:p>
        </w:tc>
      </w:tr>
      <w:tr w:rsidR="000913BB" w:rsidTr="00B251C0">
        <w:tc>
          <w:tcPr>
            <w:tcW w:w="1613" w:type="pct"/>
          </w:tcPr>
          <w:p w:rsidR="000913BB" w:rsidRDefault="000913BB" w:rsidP="00B25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Emitido por</w:t>
            </w:r>
          </w:p>
        </w:tc>
        <w:tc>
          <w:tcPr>
            <w:tcW w:w="1041" w:type="pct"/>
          </w:tcPr>
          <w:p w:rsidR="000913BB" w:rsidRPr="00FE71C0" w:rsidRDefault="000913BB" w:rsidP="005235F1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B251C0">
        <w:trPr>
          <w:trHeight w:val="218"/>
        </w:trPr>
        <w:tc>
          <w:tcPr>
            <w:tcW w:w="1613" w:type="pct"/>
          </w:tcPr>
          <w:p w:rsidR="000913BB" w:rsidRDefault="000913BB" w:rsidP="00B25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Recebido por</w:t>
            </w:r>
          </w:p>
        </w:tc>
        <w:tc>
          <w:tcPr>
            <w:tcW w:w="1041" w:type="pct"/>
          </w:tcPr>
          <w:p w:rsidR="000913BB" w:rsidRPr="00FE71C0" w:rsidRDefault="000913BB" w:rsidP="00B251C0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bottom"/>
          </w:tcPr>
          <w:p w:rsidR="000913BB" w:rsidRDefault="000913B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Disposição da contratada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bottom"/>
          </w:tcPr>
          <w:p w:rsidR="000913BB" w:rsidRDefault="000913B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Disposição da contratante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bottom"/>
          </w:tcPr>
          <w:p w:rsidR="000913BB" w:rsidRDefault="000913B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Botão “anexar arquivo”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bottom"/>
          </w:tcPr>
          <w:p w:rsidR="000913BB" w:rsidRDefault="000913B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Usuário criação 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357BBD">
        <w:tc>
          <w:tcPr>
            <w:tcW w:w="1613" w:type="pct"/>
            <w:vAlign w:val="bottom"/>
          </w:tcPr>
          <w:p w:rsidR="000913BB" w:rsidRDefault="000913B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criação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0913BB" w:rsidTr="0065693F">
        <w:tc>
          <w:tcPr>
            <w:tcW w:w="1613" w:type="pct"/>
            <w:vAlign w:val="center"/>
          </w:tcPr>
          <w:p w:rsidR="000913BB" w:rsidRDefault="000913BB" w:rsidP="006569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Hora criação </w:t>
            </w:r>
          </w:p>
        </w:tc>
        <w:tc>
          <w:tcPr>
            <w:tcW w:w="1041" w:type="pct"/>
          </w:tcPr>
          <w:p w:rsidR="000913BB" w:rsidRPr="00FE71C0" w:rsidRDefault="000913BB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0913BB" w:rsidRDefault="000913BB" w:rsidP="001D1C14">
            <w:pPr>
              <w:jc w:val="center"/>
            </w:pPr>
            <w:r>
              <w:t>-</w:t>
            </w:r>
          </w:p>
        </w:tc>
      </w:tr>
      <w:tr w:rsidR="00357BBD" w:rsidTr="00357BBD">
        <w:tc>
          <w:tcPr>
            <w:tcW w:w="1613" w:type="pct"/>
            <w:vAlign w:val="bottom"/>
          </w:tcPr>
          <w:p w:rsidR="00357BBD" w:rsidRDefault="0065693F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Usuário alteração</w:t>
            </w:r>
          </w:p>
        </w:tc>
        <w:tc>
          <w:tcPr>
            <w:tcW w:w="1041" w:type="pct"/>
          </w:tcPr>
          <w:p w:rsidR="00357BBD" w:rsidRDefault="000913BB" w:rsidP="001D1C14">
            <w:pPr>
              <w:jc w:val="center"/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357BBD" w:rsidRPr="000913BB" w:rsidRDefault="000913BB" w:rsidP="000913BB">
            <w:r w:rsidRPr="000913BB">
              <w:t>Verificar a necessidade</w:t>
            </w:r>
          </w:p>
        </w:tc>
      </w:tr>
      <w:tr w:rsidR="0065693F" w:rsidTr="00357BBD">
        <w:tc>
          <w:tcPr>
            <w:tcW w:w="1613" w:type="pct"/>
            <w:vAlign w:val="bottom"/>
          </w:tcPr>
          <w:p w:rsidR="0065693F" w:rsidRDefault="0065693F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Data/hora alteração </w:t>
            </w:r>
          </w:p>
        </w:tc>
        <w:tc>
          <w:tcPr>
            <w:tcW w:w="1041" w:type="pct"/>
          </w:tcPr>
          <w:p w:rsidR="0065693F" w:rsidRPr="00004977" w:rsidRDefault="000913BB" w:rsidP="001D1C14">
            <w:pPr>
              <w:jc w:val="center"/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65693F" w:rsidRPr="00004977" w:rsidRDefault="000913BB" w:rsidP="000913BB">
            <w:pPr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</w:pPr>
            <w:r w:rsidRPr="000913BB">
              <w:t>Verificar a necessidade</w:t>
            </w:r>
          </w:p>
        </w:tc>
      </w:tr>
    </w:tbl>
    <w:p w:rsidR="00596CEB" w:rsidRDefault="00596CEB"/>
    <w:p w:rsidR="00596CEB" w:rsidRDefault="00596CEB">
      <w:r>
        <w:br w:type="page"/>
      </w:r>
    </w:p>
    <w:p w:rsidR="00D238E5" w:rsidRDefault="00D238E5"/>
    <w:tbl>
      <w:tblPr>
        <w:tblStyle w:val="Tabelacomgrade"/>
        <w:tblW w:w="5000" w:type="pct"/>
        <w:tblLook w:val="04A0"/>
      </w:tblPr>
      <w:tblGrid>
        <w:gridCol w:w="4587"/>
        <w:gridCol w:w="2961"/>
        <w:gridCol w:w="6672"/>
      </w:tblGrid>
      <w:tr w:rsidR="00602D41" w:rsidTr="001D1C14">
        <w:tc>
          <w:tcPr>
            <w:tcW w:w="5000" w:type="pct"/>
            <w:gridSpan w:val="3"/>
            <w:shd w:val="clear" w:color="auto" w:fill="EAF1DD" w:themeFill="accent3" w:themeFillTint="33"/>
          </w:tcPr>
          <w:p w:rsidR="00602D41" w:rsidRPr="00C92AB2" w:rsidRDefault="00602D41" w:rsidP="00771165">
            <w:pPr>
              <w:pStyle w:val="CALIBRI13NEGRITO"/>
              <w:outlineLvl w:val="0"/>
              <w:rPr>
                <w:rStyle w:val="nfase"/>
              </w:rPr>
            </w:pPr>
            <w:bookmarkStart w:id="22" w:name="CHECKLISTDASCOLUNASGRIDPROTOCOLOS"/>
            <w:bookmarkStart w:id="23" w:name="_Toc412209216"/>
            <w:r w:rsidRPr="00C92AB2">
              <w:rPr>
                <w:rStyle w:val="nfase"/>
              </w:rPr>
              <w:t xml:space="preserve">CHECK LIST DAS COLUNAS DA GRID </w:t>
            </w:r>
            <w:r w:rsidR="001C71CA" w:rsidRPr="00C92AB2">
              <w:rPr>
                <w:rStyle w:val="nfase"/>
              </w:rPr>
              <w:t>DE PROTOCOLOS</w:t>
            </w:r>
            <w:bookmarkEnd w:id="22"/>
            <w:bookmarkEnd w:id="23"/>
          </w:p>
        </w:tc>
      </w:tr>
      <w:tr w:rsidR="00602D41" w:rsidRPr="00937DF5" w:rsidTr="001D1C14">
        <w:tc>
          <w:tcPr>
            <w:tcW w:w="1613" w:type="pct"/>
            <w:shd w:val="clear" w:color="auto" w:fill="F4F8EE"/>
          </w:tcPr>
          <w:p w:rsidR="00602D41" w:rsidRPr="00937DF5" w:rsidRDefault="00602D41" w:rsidP="001D1C14">
            <w:pPr>
              <w:rPr>
                <w:b/>
              </w:rPr>
            </w:pPr>
            <w:r w:rsidRPr="00937DF5">
              <w:rPr>
                <w:b/>
              </w:rPr>
              <w:t xml:space="preserve">NOME DO </w:t>
            </w:r>
            <w:r>
              <w:rPr>
                <w:b/>
              </w:rPr>
              <w:t>CAMPO</w:t>
            </w:r>
          </w:p>
        </w:tc>
        <w:tc>
          <w:tcPr>
            <w:tcW w:w="1041" w:type="pct"/>
            <w:shd w:val="clear" w:color="auto" w:fill="F4F8EE"/>
          </w:tcPr>
          <w:p w:rsidR="00602D41" w:rsidRPr="00937DF5" w:rsidRDefault="00602D41" w:rsidP="001D1C14">
            <w:pPr>
              <w:rPr>
                <w:b/>
              </w:rPr>
            </w:pPr>
            <w:r w:rsidRPr="00937DF5">
              <w:rPr>
                <w:b/>
              </w:rPr>
              <w:t>ESTÁ PRESENTE NO RECURSO</w:t>
            </w:r>
          </w:p>
        </w:tc>
        <w:tc>
          <w:tcPr>
            <w:tcW w:w="2346" w:type="pct"/>
            <w:shd w:val="clear" w:color="auto" w:fill="F4F8EE"/>
          </w:tcPr>
          <w:p w:rsidR="00602D41" w:rsidRPr="00937DF5" w:rsidRDefault="00602D41" w:rsidP="001D1C14">
            <w:pPr>
              <w:rPr>
                <w:b/>
              </w:rPr>
            </w:pPr>
            <w:r>
              <w:rPr>
                <w:b/>
              </w:rPr>
              <w:t xml:space="preserve">OBSERVAÇAO </w:t>
            </w:r>
          </w:p>
        </w:tc>
      </w:tr>
      <w:tr w:rsidR="00602D41" w:rsidTr="001D1C14">
        <w:tc>
          <w:tcPr>
            <w:tcW w:w="1613" w:type="pct"/>
            <w:vAlign w:val="bottom"/>
          </w:tcPr>
          <w:p w:rsidR="00602D41" w:rsidRDefault="00CB78E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material</w:t>
            </w:r>
          </w:p>
        </w:tc>
        <w:tc>
          <w:tcPr>
            <w:tcW w:w="1041" w:type="pct"/>
          </w:tcPr>
          <w:p w:rsidR="00602D41" w:rsidRPr="00FE71C0" w:rsidRDefault="00602D41" w:rsidP="001D1C14">
            <w:pPr>
              <w:jc w:val="center"/>
              <w:rPr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602D41" w:rsidRDefault="00602D41" w:rsidP="001D1C14">
            <w:pPr>
              <w:jc w:val="center"/>
            </w:pPr>
            <w:r>
              <w:t>-</w:t>
            </w:r>
          </w:p>
        </w:tc>
      </w:tr>
      <w:tr w:rsidR="00602D41" w:rsidTr="001D1C14">
        <w:tc>
          <w:tcPr>
            <w:tcW w:w="1613" w:type="pct"/>
            <w:vAlign w:val="bottom"/>
          </w:tcPr>
          <w:p w:rsidR="00602D41" w:rsidRDefault="00CB78E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Descrição </w:t>
            </w:r>
          </w:p>
        </w:tc>
        <w:tc>
          <w:tcPr>
            <w:tcW w:w="1041" w:type="pct"/>
          </w:tcPr>
          <w:p w:rsidR="00602D41" w:rsidRPr="00FE71C0" w:rsidRDefault="00602D41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602D41" w:rsidRDefault="00602D41" w:rsidP="001D1C14">
            <w:pPr>
              <w:jc w:val="center"/>
            </w:pPr>
            <w:r>
              <w:t>-</w:t>
            </w:r>
          </w:p>
        </w:tc>
      </w:tr>
      <w:tr w:rsidR="00602D41" w:rsidTr="001D1C14">
        <w:tc>
          <w:tcPr>
            <w:tcW w:w="1613" w:type="pct"/>
            <w:vAlign w:val="center"/>
          </w:tcPr>
          <w:p w:rsidR="00602D41" w:rsidRDefault="00CB78E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Unidade</w:t>
            </w:r>
          </w:p>
        </w:tc>
        <w:tc>
          <w:tcPr>
            <w:tcW w:w="1041" w:type="pct"/>
            <w:vAlign w:val="bottom"/>
          </w:tcPr>
          <w:p w:rsidR="00602D41" w:rsidRPr="00FE71C0" w:rsidRDefault="009E3114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602D41" w:rsidRDefault="00602D41" w:rsidP="001D1C14">
            <w:pPr>
              <w:jc w:val="center"/>
            </w:pPr>
            <w:r>
              <w:t>-</w:t>
            </w:r>
          </w:p>
        </w:tc>
      </w:tr>
      <w:tr w:rsidR="00602D41" w:rsidTr="001D1C14">
        <w:tc>
          <w:tcPr>
            <w:tcW w:w="1613" w:type="pct"/>
            <w:vAlign w:val="center"/>
          </w:tcPr>
          <w:p w:rsidR="00602D41" w:rsidRDefault="00CB78E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série</w:t>
            </w:r>
          </w:p>
        </w:tc>
        <w:tc>
          <w:tcPr>
            <w:tcW w:w="1041" w:type="pct"/>
          </w:tcPr>
          <w:p w:rsidR="00602D41" w:rsidRPr="00FE71C0" w:rsidRDefault="00602D41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</w:p>
        </w:tc>
        <w:tc>
          <w:tcPr>
            <w:tcW w:w="2346" w:type="pct"/>
          </w:tcPr>
          <w:p w:rsidR="00602D41" w:rsidRDefault="00602D41" w:rsidP="001D1C14">
            <w:pPr>
              <w:jc w:val="center"/>
            </w:pPr>
            <w:r>
              <w:t>-</w:t>
            </w:r>
          </w:p>
        </w:tc>
      </w:tr>
      <w:tr w:rsidR="00602D41" w:rsidTr="001D1C14">
        <w:tc>
          <w:tcPr>
            <w:tcW w:w="1613" w:type="pct"/>
            <w:vAlign w:val="bottom"/>
          </w:tcPr>
          <w:p w:rsidR="00602D41" w:rsidRDefault="00CB78EB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unitário (R$)</w:t>
            </w:r>
          </w:p>
        </w:tc>
        <w:tc>
          <w:tcPr>
            <w:tcW w:w="1041" w:type="pct"/>
          </w:tcPr>
          <w:p w:rsidR="00602D41" w:rsidRPr="00FE71C0" w:rsidRDefault="00DB7983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602D41" w:rsidRDefault="00602D41" w:rsidP="001D1C14">
            <w:pPr>
              <w:jc w:val="center"/>
            </w:pPr>
            <w:r>
              <w:t>-</w:t>
            </w:r>
          </w:p>
        </w:tc>
      </w:tr>
      <w:tr w:rsidR="00602D41" w:rsidTr="001D1C14">
        <w:tc>
          <w:tcPr>
            <w:tcW w:w="1613" w:type="pct"/>
            <w:vAlign w:val="bottom"/>
          </w:tcPr>
          <w:p w:rsidR="00602D41" w:rsidRDefault="006B579E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Observação </w:t>
            </w:r>
          </w:p>
        </w:tc>
        <w:tc>
          <w:tcPr>
            <w:tcW w:w="1041" w:type="pct"/>
          </w:tcPr>
          <w:p w:rsidR="00602D41" w:rsidRPr="00FE71C0" w:rsidRDefault="00DB7983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602D41" w:rsidRDefault="00602D41" w:rsidP="001D1C14">
            <w:pPr>
              <w:jc w:val="center"/>
            </w:pPr>
            <w:r>
              <w:t>-</w:t>
            </w:r>
          </w:p>
        </w:tc>
      </w:tr>
    </w:tbl>
    <w:p w:rsidR="00602D41" w:rsidRDefault="00602D41"/>
    <w:tbl>
      <w:tblPr>
        <w:tblStyle w:val="Tabelacomgrade"/>
        <w:tblW w:w="5000" w:type="pct"/>
        <w:tblLook w:val="04A0"/>
      </w:tblPr>
      <w:tblGrid>
        <w:gridCol w:w="4587"/>
        <w:gridCol w:w="2961"/>
        <w:gridCol w:w="6672"/>
      </w:tblGrid>
      <w:tr w:rsidR="00BE7E63" w:rsidTr="001D1C14">
        <w:tc>
          <w:tcPr>
            <w:tcW w:w="5000" w:type="pct"/>
            <w:gridSpan w:val="3"/>
            <w:shd w:val="clear" w:color="auto" w:fill="EAF1DD" w:themeFill="accent3" w:themeFillTint="33"/>
          </w:tcPr>
          <w:p w:rsidR="00BE7E63" w:rsidRPr="00C92AB2" w:rsidRDefault="00BE7E63" w:rsidP="00771165">
            <w:pPr>
              <w:pStyle w:val="CALIBRI13NEGRITO"/>
              <w:outlineLvl w:val="0"/>
              <w:rPr>
                <w:rStyle w:val="nfase"/>
              </w:rPr>
            </w:pPr>
            <w:bookmarkStart w:id="24" w:name="CHECKLISTRELATORIOCONSULTAULTMOV"/>
            <w:bookmarkStart w:id="25" w:name="_Toc412209217"/>
            <w:r w:rsidRPr="00C92AB2">
              <w:rPr>
                <w:rStyle w:val="nfase"/>
              </w:rPr>
              <w:t xml:space="preserve">CHECK LIST DAS COLUNAS </w:t>
            </w:r>
            <w:r w:rsidR="00887042" w:rsidRPr="00C92AB2">
              <w:rPr>
                <w:rStyle w:val="nfase"/>
              </w:rPr>
              <w:t>NO RELATÓ</w:t>
            </w:r>
            <w:r w:rsidR="00F36839" w:rsidRPr="00C92AB2">
              <w:rPr>
                <w:rStyle w:val="nfase"/>
              </w:rPr>
              <w:t>RIO CONSULTA DO ULTIMO MOVIMENTO DO CÓD. COMPLEMENTAR</w:t>
            </w:r>
            <w:bookmarkEnd w:id="24"/>
            <w:bookmarkEnd w:id="25"/>
          </w:p>
        </w:tc>
      </w:tr>
      <w:tr w:rsidR="00BE7E63" w:rsidRPr="00937DF5" w:rsidTr="001D1C14">
        <w:tc>
          <w:tcPr>
            <w:tcW w:w="1613" w:type="pct"/>
            <w:shd w:val="clear" w:color="auto" w:fill="F4F8EE"/>
          </w:tcPr>
          <w:p w:rsidR="00BE7E63" w:rsidRPr="00937DF5" w:rsidRDefault="00BE7E63" w:rsidP="001D1C14">
            <w:pPr>
              <w:rPr>
                <w:b/>
              </w:rPr>
            </w:pPr>
            <w:r w:rsidRPr="00937DF5">
              <w:rPr>
                <w:b/>
              </w:rPr>
              <w:t xml:space="preserve">NOME DO </w:t>
            </w:r>
            <w:r>
              <w:rPr>
                <w:b/>
              </w:rPr>
              <w:t>CAMPO</w:t>
            </w:r>
          </w:p>
        </w:tc>
        <w:tc>
          <w:tcPr>
            <w:tcW w:w="1041" w:type="pct"/>
            <w:shd w:val="clear" w:color="auto" w:fill="F4F8EE"/>
          </w:tcPr>
          <w:p w:rsidR="00BE7E63" w:rsidRPr="00937DF5" w:rsidRDefault="00BE7E63" w:rsidP="001D1C14">
            <w:pPr>
              <w:rPr>
                <w:b/>
              </w:rPr>
            </w:pPr>
            <w:r w:rsidRPr="00937DF5">
              <w:rPr>
                <w:b/>
              </w:rPr>
              <w:t>ESTÁ PRESENTE NO RECURSO</w:t>
            </w:r>
          </w:p>
        </w:tc>
        <w:tc>
          <w:tcPr>
            <w:tcW w:w="2346" w:type="pct"/>
            <w:shd w:val="clear" w:color="auto" w:fill="F4F8EE"/>
          </w:tcPr>
          <w:p w:rsidR="00BE7E63" w:rsidRPr="00937DF5" w:rsidRDefault="00BE7E63" w:rsidP="001D1C14">
            <w:pPr>
              <w:rPr>
                <w:b/>
              </w:rPr>
            </w:pPr>
            <w:r>
              <w:rPr>
                <w:b/>
              </w:rPr>
              <w:t xml:space="preserve">OBSERVAÇAO </w:t>
            </w:r>
          </w:p>
        </w:tc>
      </w:tr>
      <w:tr w:rsidR="00BE7E63" w:rsidTr="001D1C14">
        <w:tc>
          <w:tcPr>
            <w:tcW w:w="1613" w:type="pct"/>
            <w:vAlign w:val="bottom"/>
          </w:tcPr>
          <w:p w:rsidR="00BE7E63" w:rsidRDefault="00BE7E63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Nº protocolo</w:t>
            </w:r>
          </w:p>
        </w:tc>
        <w:tc>
          <w:tcPr>
            <w:tcW w:w="1041" w:type="pct"/>
          </w:tcPr>
          <w:p w:rsidR="00BE7E63" w:rsidRPr="001038AF" w:rsidRDefault="00BE7E63" w:rsidP="001038AF">
            <w:pPr>
              <w:rPr>
                <w:color w:val="FF0000"/>
              </w:rPr>
            </w:pPr>
            <w:r w:rsidRPr="00004977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</w:t>
            </w:r>
            <w:r w:rsidR="001038AF">
              <w:rPr>
                <w:rFonts w:ascii="Webdings" w:hAnsi="Webdings"/>
                <w:b/>
                <w:color w:val="4F6228" w:themeColor="accent3" w:themeShade="80"/>
                <w:sz w:val="26"/>
                <w:szCs w:val="26"/>
              </w:rPr>
              <w:t></w:t>
            </w:r>
            <w:r w:rsidR="001038AF" w:rsidRPr="001038AF">
              <w:t>(com o nome Protocolo)</w:t>
            </w:r>
          </w:p>
        </w:tc>
        <w:tc>
          <w:tcPr>
            <w:tcW w:w="2346" w:type="pct"/>
          </w:tcPr>
          <w:p w:rsidR="00BE7E63" w:rsidRDefault="00FF1E83" w:rsidP="001D1C14">
            <w:pPr>
              <w:jc w:val="center"/>
            </w:pPr>
            <w:r>
              <w:t>Não está trazendo o número do protocolo</w:t>
            </w:r>
          </w:p>
        </w:tc>
      </w:tr>
      <w:tr w:rsidR="00BE7E63" w:rsidTr="001D1C14">
        <w:tc>
          <w:tcPr>
            <w:tcW w:w="1613" w:type="pct"/>
            <w:vAlign w:val="bottom"/>
          </w:tcPr>
          <w:p w:rsidR="00BE7E63" w:rsidRDefault="00BE7E63" w:rsidP="001D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protocolo</w:t>
            </w:r>
          </w:p>
        </w:tc>
        <w:tc>
          <w:tcPr>
            <w:tcW w:w="1041" w:type="pct"/>
          </w:tcPr>
          <w:p w:rsidR="00BE7E63" w:rsidRPr="00FE71C0" w:rsidRDefault="00F25A1C" w:rsidP="001D1C14">
            <w:pPr>
              <w:jc w:val="center"/>
              <w:rPr>
                <w:rFonts w:ascii="Webdings" w:hAnsi="Webdings"/>
                <w:color w:val="FF0000"/>
              </w:rPr>
            </w:pPr>
            <w:r w:rsidRPr="00FE71C0">
              <w:rPr>
                <w:rFonts w:ascii="Webdings" w:hAnsi="Webdings"/>
                <w:color w:val="FF0000"/>
              </w:rPr>
              <w:t></w:t>
            </w:r>
          </w:p>
        </w:tc>
        <w:tc>
          <w:tcPr>
            <w:tcW w:w="2346" w:type="pct"/>
          </w:tcPr>
          <w:p w:rsidR="00BE7E63" w:rsidRDefault="00BE7E63" w:rsidP="001D1C14">
            <w:pPr>
              <w:jc w:val="center"/>
            </w:pPr>
            <w:r>
              <w:t>-</w:t>
            </w:r>
          </w:p>
        </w:tc>
      </w:tr>
    </w:tbl>
    <w:p w:rsidR="009D6E58" w:rsidRDefault="009D6E58"/>
    <w:sectPr w:rsidR="009D6E58" w:rsidSect="00B57F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3B2" w:rsidRDefault="009F13B2" w:rsidP="00FE2256">
      <w:pPr>
        <w:spacing w:after="0" w:line="240" w:lineRule="auto"/>
      </w:pPr>
      <w:r>
        <w:separator/>
      </w:r>
    </w:p>
  </w:endnote>
  <w:endnote w:type="continuationSeparator" w:id="0">
    <w:p w:rsidR="009F13B2" w:rsidRDefault="009F13B2" w:rsidP="00FE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3B2" w:rsidRDefault="009F13B2" w:rsidP="00FE2256">
      <w:pPr>
        <w:spacing w:after="0" w:line="240" w:lineRule="auto"/>
      </w:pPr>
      <w:r>
        <w:separator/>
      </w:r>
    </w:p>
  </w:footnote>
  <w:footnote w:type="continuationSeparator" w:id="0">
    <w:p w:rsidR="009F13B2" w:rsidRDefault="009F13B2" w:rsidP="00FE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1E6"/>
    <w:multiLevelType w:val="hybridMultilevel"/>
    <w:tmpl w:val="9D985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11561"/>
    <w:multiLevelType w:val="hybridMultilevel"/>
    <w:tmpl w:val="01BCC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F7085"/>
    <w:multiLevelType w:val="hybridMultilevel"/>
    <w:tmpl w:val="E5581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F0886"/>
    <w:multiLevelType w:val="hybridMultilevel"/>
    <w:tmpl w:val="E5544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E15D1"/>
    <w:multiLevelType w:val="hybridMultilevel"/>
    <w:tmpl w:val="CA048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352FF"/>
    <w:multiLevelType w:val="hybridMultilevel"/>
    <w:tmpl w:val="2E947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12C0D"/>
    <w:multiLevelType w:val="hybridMultilevel"/>
    <w:tmpl w:val="6C14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658FC"/>
    <w:multiLevelType w:val="hybridMultilevel"/>
    <w:tmpl w:val="E3F60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568B9"/>
    <w:multiLevelType w:val="multilevel"/>
    <w:tmpl w:val="04AA2D64"/>
    <w:lvl w:ilvl="0">
      <w:start w:val="1"/>
      <w:numFmt w:val="decimal"/>
      <w:pStyle w:val="PSDS-MarcadoresNi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7AF67C09"/>
    <w:multiLevelType w:val="hybridMultilevel"/>
    <w:tmpl w:val="9BE66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0E1"/>
    <w:rsid w:val="00000FDA"/>
    <w:rsid w:val="000042B1"/>
    <w:rsid w:val="000312B5"/>
    <w:rsid w:val="0003330E"/>
    <w:rsid w:val="000450E1"/>
    <w:rsid w:val="000457E9"/>
    <w:rsid w:val="00054EBF"/>
    <w:rsid w:val="000714FA"/>
    <w:rsid w:val="00080271"/>
    <w:rsid w:val="00081347"/>
    <w:rsid w:val="000913BB"/>
    <w:rsid w:val="00096445"/>
    <w:rsid w:val="000A409E"/>
    <w:rsid w:val="000C20A7"/>
    <w:rsid w:val="000E55DA"/>
    <w:rsid w:val="000F4B93"/>
    <w:rsid w:val="001038AF"/>
    <w:rsid w:val="00153102"/>
    <w:rsid w:val="00162A86"/>
    <w:rsid w:val="001810A0"/>
    <w:rsid w:val="001B25F1"/>
    <w:rsid w:val="001C71CA"/>
    <w:rsid w:val="001F1A01"/>
    <w:rsid w:val="00214335"/>
    <w:rsid w:val="0022135D"/>
    <w:rsid w:val="0023137B"/>
    <w:rsid w:val="00235FBE"/>
    <w:rsid w:val="00245FAB"/>
    <w:rsid w:val="0025485A"/>
    <w:rsid w:val="00257E2D"/>
    <w:rsid w:val="00257F23"/>
    <w:rsid w:val="00264711"/>
    <w:rsid w:val="00267ABE"/>
    <w:rsid w:val="00290E88"/>
    <w:rsid w:val="002961A2"/>
    <w:rsid w:val="002A7F22"/>
    <w:rsid w:val="002C0AA1"/>
    <w:rsid w:val="002C30D5"/>
    <w:rsid w:val="002D5A3C"/>
    <w:rsid w:val="002E3EED"/>
    <w:rsid w:val="00336878"/>
    <w:rsid w:val="00340998"/>
    <w:rsid w:val="00357BBD"/>
    <w:rsid w:val="00365BA8"/>
    <w:rsid w:val="00384430"/>
    <w:rsid w:val="0039444A"/>
    <w:rsid w:val="00394AB8"/>
    <w:rsid w:val="003977D3"/>
    <w:rsid w:val="003C7A2A"/>
    <w:rsid w:val="00410DB1"/>
    <w:rsid w:val="00447B29"/>
    <w:rsid w:val="00461BB0"/>
    <w:rsid w:val="00466AA1"/>
    <w:rsid w:val="00487F00"/>
    <w:rsid w:val="004A33D9"/>
    <w:rsid w:val="004B56F4"/>
    <w:rsid w:val="00502C12"/>
    <w:rsid w:val="00506123"/>
    <w:rsid w:val="0051760D"/>
    <w:rsid w:val="005235F1"/>
    <w:rsid w:val="00540BA9"/>
    <w:rsid w:val="00562A57"/>
    <w:rsid w:val="00587BFC"/>
    <w:rsid w:val="00593434"/>
    <w:rsid w:val="0059660C"/>
    <w:rsid w:val="00596CEB"/>
    <w:rsid w:val="005A1CD7"/>
    <w:rsid w:val="005A63FC"/>
    <w:rsid w:val="005C0A7B"/>
    <w:rsid w:val="005C3CDC"/>
    <w:rsid w:val="005D2D6E"/>
    <w:rsid w:val="005E56FC"/>
    <w:rsid w:val="00602D41"/>
    <w:rsid w:val="00640D8F"/>
    <w:rsid w:val="00645038"/>
    <w:rsid w:val="006560CE"/>
    <w:rsid w:val="0065693F"/>
    <w:rsid w:val="00665741"/>
    <w:rsid w:val="00681909"/>
    <w:rsid w:val="00694B8E"/>
    <w:rsid w:val="006A0329"/>
    <w:rsid w:val="006B579E"/>
    <w:rsid w:val="006D0006"/>
    <w:rsid w:val="006D4B4E"/>
    <w:rsid w:val="006F1526"/>
    <w:rsid w:val="006F237D"/>
    <w:rsid w:val="006F25E2"/>
    <w:rsid w:val="0071241B"/>
    <w:rsid w:val="00717C9E"/>
    <w:rsid w:val="00722BA9"/>
    <w:rsid w:val="00734AE2"/>
    <w:rsid w:val="00734E6D"/>
    <w:rsid w:val="00742866"/>
    <w:rsid w:val="00750051"/>
    <w:rsid w:val="00771165"/>
    <w:rsid w:val="007843A2"/>
    <w:rsid w:val="00792DD5"/>
    <w:rsid w:val="007A244A"/>
    <w:rsid w:val="007B7F48"/>
    <w:rsid w:val="007C2925"/>
    <w:rsid w:val="007C332F"/>
    <w:rsid w:val="007D6B82"/>
    <w:rsid w:val="00814446"/>
    <w:rsid w:val="00850425"/>
    <w:rsid w:val="00887042"/>
    <w:rsid w:val="008B3BA9"/>
    <w:rsid w:val="008B50BB"/>
    <w:rsid w:val="008B5941"/>
    <w:rsid w:val="008D7E3B"/>
    <w:rsid w:val="00900642"/>
    <w:rsid w:val="009061A7"/>
    <w:rsid w:val="009163EC"/>
    <w:rsid w:val="009317D5"/>
    <w:rsid w:val="00944344"/>
    <w:rsid w:val="009456F0"/>
    <w:rsid w:val="00962819"/>
    <w:rsid w:val="0099147C"/>
    <w:rsid w:val="009938F8"/>
    <w:rsid w:val="00993EF1"/>
    <w:rsid w:val="00996B7B"/>
    <w:rsid w:val="009A4FCA"/>
    <w:rsid w:val="009C2B39"/>
    <w:rsid w:val="009D5679"/>
    <w:rsid w:val="009D6E58"/>
    <w:rsid w:val="009E3114"/>
    <w:rsid w:val="009E73B6"/>
    <w:rsid w:val="009F13B2"/>
    <w:rsid w:val="009F2E84"/>
    <w:rsid w:val="00A00919"/>
    <w:rsid w:val="00A02B9E"/>
    <w:rsid w:val="00A05D76"/>
    <w:rsid w:val="00A61CB4"/>
    <w:rsid w:val="00A66B70"/>
    <w:rsid w:val="00A737FB"/>
    <w:rsid w:val="00AB177F"/>
    <w:rsid w:val="00B0189B"/>
    <w:rsid w:val="00B0317B"/>
    <w:rsid w:val="00B06828"/>
    <w:rsid w:val="00B17BDB"/>
    <w:rsid w:val="00B251C0"/>
    <w:rsid w:val="00B37807"/>
    <w:rsid w:val="00B42679"/>
    <w:rsid w:val="00B455B0"/>
    <w:rsid w:val="00B55BF5"/>
    <w:rsid w:val="00B56164"/>
    <w:rsid w:val="00B729F3"/>
    <w:rsid w:val="00B7681C"/>
    <w:rsid w:val="00B86A45"/>
    <w:rsid w:val="00B95301"/>
    <w:rsid w:val="00B955DB"/>
    <w:rsid w:val="00B97D56"/>
    <w:rsid w:val="00BB0AC7"/>
    <w:rsid w:val="00BB2F5C"/>
    <w:rsid w:val="00BC0091"/>
    <w:rsid w:val="00BC237B"/>
    <w:rsid w:val="00BD05C8"/>
    <w:rsid w:val="00BE0519"/>
    <w:rsid w:val="00BE47DC"/>
    <w:rsid w:val="00BE6577"/>
    <w:rsid w:val="00BE7E63"/>
    <w:rsid w:val="00BF06DF"/>
    <w:rsid w:val="00C1149A"/>
    <w:rsid w:val="00C16401"/>
    <w:rsid w:val="00C2431B"/>
    <w:rsid w:val="00C353BB"/>
    <w:rsid w:val="00C53D88"/>
    <w:rsid w:val="00C92AB2"/>
    <w:rsid w:val="00CB78EB"/>
    <w:rsid w:val="00CC3809"/>
    <w:rsid w:val="00CC5373"/>
    <w:rsid w:val="00CF3D89"/>
    <w:rsid w:val="00CF75D8"/>
    <w:rsid w:val="00D1283B"/>
    <w:rsid w:val="00D154F5"/>
    <w:rsid w:val="00D22174"/>
    <w:rsid w:val="00D238E5"/>
    <w:rsid w:val="00D46555"/>
    <w:rsid w:val="00D615A5"/>
    <w:rsid w:val="00D87897"/>
    <w:rsid w:val="00DA7006"/>
    <w:rsid w:val="00DB7983"/>
    <w:rsid w:val="00DE3835"/>
    <w:rsid w:val="00DF4EFB"/>
    <w:rsid w:val="00E35A29"/>
    <w:rsid w:val="00E41230"/>
    <w:rsid w:val="00E46FC8"/>
    <w:rsid w:val="00E60277"/>
    <w:rsid w:val="00E91003"/>
    <w:rsid w:val="00E93996"/>
    <w:rsid w:val="00EA768F"/>
    <w:rsid w:val="00EB7258"/>
    <w:rsid w:val="00ED1FBC"/>
    <w:rsid w:val="00ED7929"/>
    <w:rsid w:val="00EE753C"/>
    <w:rsid w:val="00F10F66"/>
    <w:rsid w:val="00F25A1C"/>
    <w:rsid w:val="00F33F3B"/>
    <w:rsid w:val="00F3485D"/>
    <w:rsid w:val="00F36839"/>
    <w:rsid w:val="00F46D90"/>
    <w:rsid w:val="00F62C67"/>
    <w:rsid w:val="00F774A4"/>
    <w:rsid w:val="00F82364"/>
    <w:rsid w:val="00F830BC"/>
    <w:rsid w:val="00F83D5C"/>
    <w:rsid w:val="00F919F7"/>
    <w:rsid w:val="00F978A4"/>
    <w:rsid w:val="00FA129C"/>
    <w:rsid w:val="00FB4A6E"/>
    <w:rsid w:val="00FE2256"/>
    <w:rsid w:val="00FE5125"/>
    <w:rsid w:val="00FF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261" w:hanging="26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0E1"/>
  </w:style>
  <w:style w:type="paragraph" w:styleId="Ttulo1">
    <w:name w:val="heading 1"/>
    <w:basedOn w:val="Normal"/>
    <w:next w:val="Normal"/>
    <w:link w:val="Ttulo1Char"/>
    <w:uiPriority w:val="9"/>
    <w:qFormat/>
    <w:rsid w:val="00045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045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IBRI13NEGRITO">
    <w:name w:val="CALIBRI 13 NEGRITO"/>
    <w:basedOn w:val="Normal"/>
    <w:link w:val="CALIBRI13NEGRITOChar"/>
    <w:qFormat/>
    <w:rsid w:val="000450E1"/>
    <w:pPr>
      <w:keepNext/>
      <w:keepLines/>
      <w:spacing w:after="0" w:line="240" w:lineRule="auto"/>
      <w:jc w:val="center"/>
    </w:pPr>
    <w:rPr>
      <w:rFonts w:eastAsiaTheme="majorEastAsia" w:cstheme="minorHAnsi"/>
      <w:b/>
      <w:bCs/>
      <w:sz w:val="26"/>
      <w:szCs w:val="26"/>
    </w:rPr>
  </w:style>
  <w:style w:type="character" w:customStyle="1" w:styleId="CALIBRI13NEGRITOChar">
    <w:name w:val="CALIBRI 13 NEGRITO Char"/>
    <w:basedOn w:val="Fontepargpadro"/>
    <w:link w:val="CALIBRI13NEGRITO"/>
    <w:rsid w:val="000450E1"/>
    <w:rPr>
      <w:rFonts w:eastAsiaTheme="majorEastAsia" w:cstheme="minorHAnsi"/>
      <w:b/>
      <w:bCs/>
      <w:sz w:val="26"/>
      <w:szCs w:val="26"/>
    </w:rPr>
  </w:style>
  <w:style w:type="paragraph" w:customStyle="1" w:styleId="PSDS-MarcadoresNivel1">
    <w:name w:val="PSDS - Marcadores Nivel 1"/>
    <w:basedOn w:val="Normal"/>
    <w:rsid w:val="000450E1"/>
    <w:pPr>
      <w:numPr>
        <w:numId w:val="1"/>
      </w:numPr>
      <w:spacing w:before="40" w:after="40"/>
      <w:jc w:val="both"/>
    </w:pPr>
    <w:rPr>
      <w:rFonts w:ascii="Arial" w:eastAsia="Times New Roman" w:hAnsi="Arial" w:cs="Arial Unicode MS"/>
      <w:b/>
      <w:bCs/>
      <w:color w:val="000000"/>
      <w:sz w:val="24"/>
      <w:szCs w:val="24"/>
      <w:lang w:eastAsia="pt-BR" w:bidi="pa-IN"/>
    </w:rPr>
  </w:style>
  <w:style w:type="character" w:styleId="Refdecomentrio">
    <w:name w:val="annotation reference"/>
    <w:basedOn w:val="Fontepargpadro"/>
    <w:uiPriority w:val="99"/>
    <w:semiHidden/>
    <w:unhideWhenUsed/>
    <w:rsid w:val="000450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50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50E1"/>
    <w:rPr>
      <w:sz w:val="20"/>
      <w:szCs w:val="20"/>
    </w:rPr>
  </w:style>
  <w:style w:type="character" w:styleId="Forte">
    <w:name w:val="Strong"/>
    <w:basedOn w:val="Fontepargpadro"/>
    <w:uiPriority w:val="22"/>
    <w:qFormat/>
    <w:rsid w:val="000450E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0E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40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2A7F22"/>
    <w:rPr>
      <w:rFonts w:asciiTheme="minorHAnsi" w:hAnsiTheme="minorHAnsi"/>
      <w:b/>
      <w:bCs/>
      <w:smallCaps/>
      <w:color w:val="FFFFFF" w:themeColor="background1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6401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C1640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C16401"/>
    <w:pPr>
      <w:spacing w:after="100"/>
    </w:pPr>
  </w:style>
  <w:style w:type="character" w:styleId="Hyperlink">
    <w:name w:val="Hyperlink"/>
    <w:basedOn w:val="Fontepargpadro"/>
    <w:uiPriority w:val="99"/>
    <w:unhideWhenUsed/>
    <w:rsid w:val="00C1640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D05C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E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2256"/>
  </w:style>
  <w:style w:type="paragraph" w:styleId="Rodap">
    <w:name w:val="footer"/>
    <w:basedOn w:val="Normal"/>
    <w:link w:val="RodapChar"/>
    <w:uiPriority w:val="99"/>
    <w:semiHidden/>
    <w:unhideWhenUsed/>
    <w:rsid w:val="00FE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2256"/>
  </w:style>
  <w:style w:type="character" w:styleId="nfase">
    <w:name w:val="Emphasis"/>
    <w:basedOn w:val="Fontepargpadro"/>
    <w:uiPriority w:val="20"/>
    <w:qFormat/>
    <w:rsid w:val="00C92A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04016-BA34-4347-8C34-DEA80B53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974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JTN</dc:creator>
  <cp:lastModifiedBy>JTN</cp:lastModifiedBy>
  <cp:revision>238</cp:revision>
  <cp:lastPrinted>2015-02-20T17:36:00Z</cp:lastPrinted>
  <dcterms:created xsi:type="dcterms:W3CDTF">2015-02-20T11:08:00Z</dcterms:created>
  <dcterms:modified xsi:type="dcterms:W3CDTF">2015-02-27T12:43:00Z</dcterms:modified>
</cp:coreProperties>
</file>