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Anomaly Detection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inding patterns in data that lead to unexpected behaviour.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Related topics</w:t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Noise removal - Not of interest but acts as hindrance to analysis</w:t>
      </w:r>
    </w:p>
    <w:p w:rsidR="00000000" w:rsidDel="00000000" w:rsidP="00000000" w:rsidRDefault="00000000" w:rsidRPr="00000000" w14:paraId="0000000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Novelty detection - Detect previously unobserved patterns</w:t>
      </w:r>
    </w:p>
    <w:p w:rsidR="00000000" w:rsidDel="00000000" w:rsidP="00000000" w:rsidRDefault="00000000" w:rsidRPr="00000000" w14:paraId="0000000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Incorporated into the normal model after being detected, in contrast to anomaly detection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Challenges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Anomalous observation near the boundary can be normal, and vice versa.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Anomalies by malicious adversaries appear normal, hence more difficult to define normal behaviour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 notion of normal behaviour may not be representative in the future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Exact notion of anomaly is different across application domains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Labeled data is hard to get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often contains noise similar to actual anomalies, which are hard to distinguish and remove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Cyber-intrusion detection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Fraud detection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Medical anomaly detection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Industrial damage detection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processing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Textual anomaly detection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Sensor networks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Techniques: Analysis of computation complexity in training and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Classification based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 based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Nearest Neighbor based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Statistical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theory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Spectral theory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Anomaly types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Point anomalies: Individual data instance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Contextual anomalies: Anomalous only in specific contexts (or conditional anomaly)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Time-series and spatial data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Collective anomalies: Anomalous collectively but non-anomalous as individual data instances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Low electrocardiogram output for abnormally long time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Detection types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Supervised: Predict normal vs anomaly classes</w:t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Imbalanced class</w:t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Accurate and representative labels for anomaly classes is challenging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Semi-supervised: Labeled only for normal class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Unsupervised: Do not require training data</w:t>
      </w:r>
    </w:p>
    <w:p w:rsidR="00000000" w:rsidDel="00000000" w:rsidP="00000000" w:rsidRDefault="00000000" w:rsidRPr="00000000" w14:paraId="0000003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 normal instances far more frequent than anomalies, or else suffer from high false alarm rate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 Domain: Industrial Damage Detection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Techniques: Fault detection in mechanical units</w:t>
      </w:r>
    </w:p>
    <w:p w:rsidR="00000000" w:rsidDel="00000000" w:rsidP="00000000" w:rsidRDefault="00000000" w:rsidRPr="00000000" w14:paraId="00000036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tl w:val="0"/>
        </w:rPr>
        <w:t xml:space="preserve">Parametric statistical modeling [7.1]</w:t>
      </w:r>
    </w:p>
    <w:p w:rsidR="00000000" w:rsidDel="00000000" w:rsidP="00000000" w:rsidRDefault="00000000" w:rsidRPr="00000000" w14:paraId="00000037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Non-parametric statistical modeling [7.2.2]</w:t>
      </w:r>
    </w:p>
    <w:p w:rsidR="00000000" w:rsidDel="00000000" w:rsidP="00000000" w:rsidRDefault="00000000" w:rsidRPr="00000000" w14:paraId="00000038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networks [4.1]</w:t>
      </w:r>
    </w:p>
    <w:p w:rsidR="00000000" w:rsidDel="00000000" w:rsidP="00000000" w:rsidRDefault="00000000" w:rsidRPr="00000000" w14:paraId="00000039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Spectral [9]</w:t>
      </w:r>
    </w:p>
    <w:p w:rsidR="00000000" w:rsidDel="00000000" w:rsidP="00000000" w:rsidRDefault="00000000" w:rsidRPr="00000000" w14:paraId="0000003A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Rule based systems [4.4]</w:t>
      </w:r>
    </w:p>
    <w:p w:rsidR="00000000" w:rsidDel="00000000" w:rsidP="00000000" w:rsidRDefault="00000000" w:rsidRPr="00000000" w14:paraId="0000003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Techniques: Structural damage detection</w:t>
      </w:r>
    </w:p>
    <w:p w:rsidR="00000000" w:rsidDel="00000000" w:rsidP="00000000" w:rsidRDefault="00000000" w:rsidRPr="00000000" w14:paraId="0000003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Statistical profiling using histograms [7.2.1]</w:t>
      </w:r>
    </w:p>
    <w:p w:rsidR="00000000" w:rsidDel="00000000" w:rsidP="00000000" w:rsidRDefault="00000000" w:rsidRPr="00000000" w14:paraId="0000003D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Parametric statistical modeling [7.1]</w:t>
      </w:r>
    </w:p>
    <w:p w:rsidR="00000000" w:rsidDel="00000000" w:rsidP="00000000" w:rsidRDefault="00000000" w:rsidRPr="00000000" w14:paraId="0000003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Mixture of models [7.1.3]</w:t>
      </w:r>
    </w:p>
    <w:p w:rsidR="00000000" w:rsidDel="00000000" w:rsidP="00000000" w:rsidRDefault="00000000" w:rsidRPr="00000000" w14:paraId="0000003F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networks [4.1]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Application Domain: Sensor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Techniques: Anomaly detection in sensor networks (sensor fault or intrusion)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Bayesian networks [4.2]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Rule-based systems [4.4]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Parametric statistical modeling [7.1]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Nearest neighbor-based techniques [5]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Spectral [9]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Lightweight due to severe resource constraints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Distributed data mining approach due to distributed data collection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Presence of noise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Technique: Rule-based </w:t>
      </w:r>
      <w:r w:rsidDel="00000000" w:rsidR="00000000" w:rsidRPr="00000000">
        <w:rPr>
          <w:rtl w:val="0"/>
        </w:rPr>
        <w:t xml:space="preserve">(2 steps)</w:t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4F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Rule learning algorithm: Learn rules from training data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RIPPER, decision trees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rule has confidence value proportional to prediction accuracy</w:t>
      </w:r>
    </w:p>
    <w:p w:rsidR="00000000" w:rsidDel="00000000" w:rsidP="00000000" w:rsidRDefault="00000000" w:rsidRPr="00000000" w14:paraId="00000052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rule that best captures the test instances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Confidence with best rule = Inverse of anomaly score of test instance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Algorithms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Association rule mining (unsupervised): 1-class anomaly detection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Technique: Nearest neighbor-based</w:t>
      </w:r>
      <w:r w:rsidDel="00000000" w:rsidR="00000000" w:rsidRPr="00000000">
        <w:rPr>
          <w:rtl w:val="0"/>
        </w:rPr>
        <w:t xml:space="preserve"> (unsupervised)</w:t>
      </w:r>
    </w:p>
    <w:p w:rsidR="00000000" w:rsidDel="00000000" w:rsidP="00000000" w:rsidRDefault="00000000" w:rsidRPr="00000000" w14:paraId="00000058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Assumption: Normal data instances occur in densely, anomalies sparsely</w:t>
      </w:r>
    </w:p>
    <w:p w:rsidR="00000000" w:rsidDel="00000000" w:rsidP="00000000" w:rsidRDefault="00000000" w:rsidRPr="00000000" w14:paraId="0000005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Distance/similarity measures</w:t>
      </w:r>
    </w:p>
    <w:p w:rsidR="00000000" w:rsidDel="00000000" w:rsidP="00000000" w:rsidRDefault="00000000" w:rsidRPr="00000000" w14:paraId="0000005A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Euclidean distance (continuous data)</w:t>
      </w:r>
    </w:p>
    <w:p w:rsidR="00000000" w:rsidDel="00000000" w:rsidP="00000000" w:rsidRDefault="00000000" w:rsidRPr="00000000" w14:paraId="0000005B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Matching coefficient (categorical data)</w:t>
      </w:r>
    </w:p>
    <w:p w:rsidR="00000000" w:rsidDel="00000000" w:rsidP="00000000" w:rsidRDefault="00000000" w:rsidRPr="00000000" w14:paraId="0000005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score</w:t>
      </w:r>
    </w:p>
    <w:p w:rsidR="00000000" w:rsidDel="00000000" w:rsidP="00000000" w:rsidRDefault="00000000" w:rsidRPr="00000000" w14:paraId="0000005D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 of data instance to k nearest neighbors</w:t>
      </w:r>
    </w:p>
    <w:p w:rsidR="00000000" w:rsidDel="00000000" w:rsidP="00000000" w:rsidRDefault="00000000" w:rsidRPr="00000000" w14:paraId="0000005E">
      <w:pPr>
        <w:numPr>
          <w:ilvl w:val="2"/>
          <w:numId w:val="26"/>
        </w:numPr>
        <w:ind w:left="2160" w:hanging="360"/>
      </w:pPr>
      <w:r w:rsidDel="00000000" w:rsidR="00000000" w:rsidRPr="00000000">
        <w:rPr>
          <w:rtl w:val="0"/>
        </w:rPr>
        <w:t xml:space="preserve">Connectivity of a hypergraph that models categorical values</w:t>
      </w:r>
    </w:p>
    <w:p w:rsidR="00000000" w:rsidDel="00000000" w:rsidP="00000000" w:rsidRDefault="00000000" w:rsidRPr="00000000" w14:paraId="0000005F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Inverse of relative density of each data instance = 1 / [n / (pi * d**2)] (or 1/n, 1/d)</w:t>
      </w:r>
    </w:p>
    <w:p w:rsidR="00000000" w:rsidDel="00000000" w:rsidP="00000000" w:rsidRDefault="00000000" w:rsidRPr="00000000" w14:paraId="0000006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Disadvantages</w:t>
      </w:r>
    </w:p>
    <w:p w:rsidR="00000000" w:rsidDel="00000000" w:rsidP="00000000" w:rsidRDefault="00000000" w:rsidRPr="00000000" w14:paraId="00000061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Computation complexity: O(n^2)</w:t>
      </w:r>
    </w:p>
    <w:p w:rsidR="00000000" w:rsidDel="00000000" w:rsidP="00000000" w:rsidRDefault="00000000" w:rsidRPr="00000000" w14:paraId="00000062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 instances with low density may become false positives, or vice versa</w:t>
      </w:r>
    </w:p>
    <w:p w:rsidR="00000000" w:rsidDel="00000000" w:rsidP="00000000" w:rsidRDefault="00000000" w:rsidRPr="00000000" w14:paraId="00000063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 relies on distance measure (challenging when data is complex)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Technique: Statistical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Parametric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Assumption: Normal data generated by parametric distribution</w:t>
      </w:r>
    </w:p>
    <w:p w:rsidR="00000000" w:rsidDel="00000000" w:rsidP="00000000" w:rsidRDefault="00000000" w:rsidRPr="00000000" w14:paraId="0000006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Anomaly score: Inverse of probability density function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Alternative: Hypothesis testing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Examples</w:t>
      </w:r>
    </w:p>
    <w:p w:rsidR="00000000" w:rsidDel="00000000" w:rsidP="00000000" w:rsidRDefault="00000000" w:rsidRPr="00000000" w14:paraId="0000006B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Gaussian model-based</w:t>
      </w:r>
    </w:p>
    <w:p w:rsidR="00000000" w:rsidDel="00000000" w:rsidP="00000000" w:rsidRDefault="00000000" w:rsidRPr="00000000" w14:paraId="0000006C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Parameters estimated using Maximum Likelihood Estimates (MLE)</w:t>
      </w:r>
    </w:p>
    <w:p w:rsidR="00000000" w:rsidDel="00000000" w:rsidP="00000000" w:rsidRDefault="00000000" w:rsidRPr="00000000" w14:paraId="0000006D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Anomaly score: Distance to estimated mean (3σ away, 99.7% of data)</w:t>
      </w:r>
    </w:p>
    <w:p w:rsidR="00000000" w:rsidDel="00000000" w:rsidP="00000000" w:rsidRDefault="00000000" w:rsidRPr="00000000" w14:paraId="0000006E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Regression model-based</w:t>
      </w:r>
    </w:p>
    <w:p w:rsidR="00000000" w:rsidDel="00000000" w:rsidP="00000000" w:rsidRDefault="00000000" w:rsidRPr="00000000" w14:paraId="0000006F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E.g. Autoregressive Moving Average (ARMA) model</w:t>
      </w:r>
    </w:p>
    <w:p w:rsidR="00000000" w:rsidDel="00000000" w:rsidP="00000000" w:rsidRDefault="00000000" w:rsidRPr="00000000" w14:paraId="00000070">
      <w:pPr>
        <w:numPr>
          <w:ilvl w:val="4"/>
          <w:numId w:val="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Transform multivariate to univariate time-series using projection pursuit to maximise Kurtosis coefficient, followed by univariate test statistics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Nonparametric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Histogram-based</w:t>
      </w:r>
    </w:p>
    <w:p w:rsidR="00000000" w:rsidDel="00000000" w:rsidP="00000000" w:rsidRDefault="00000000" w:rsidRPr="00000000" w14:paraId="00000073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Bin training data; If test instance falls outside all bins, it is anomalous</w:t>
      </w:r>
    </w:p>
    <w:p w:rsidR="00000000" w:rsidDel="00000000" w:rsidP="00000000" w:rsidRDefault="00000000" w:rsidRPr="00000000" w14:paraId="00000074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Anomaly score: Frequency of bin it falls into</w:t>
      </w:r>
    </w:p>
    <w:p w:rsidR="00000000" w:rsidDel="00000000" w:rsidP="00000000" w:rsidRDefault="00000000" w:rsidRPr="00000000" w14:paraId="00000075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Challenge: Size of bins (high false alarm rate vs high false negative rate)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Disadvantages</w:t>
      </w:r>
    </w:p>
    <w:p w:rsidR="00000000" w:rsidDel="00000000" w:rsidP="00000000" w:rsidRDefault="00000000" w:rsidRPr="00000000" w14:paraId="0000007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 data is generated from a distribution, which often does not hold true, especially from high dimensional real data sets</w:t>
      </w:r>
    </w:p>
    <w:p w:rsidR="00000000" w:rsidDel="00000000" w:rsidP="00000000" w:rsidRDefault="00000000" w:rsidRPr="00000000" w14:paraId="0000007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Histograms cannot capture interactions between different attributes in multivariate data. An anomaly might have attribute values that are individually frequent but rare in combination.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Technique: Spectral detection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Assumption: Data embedded into lower dimensional subspace can cause normal instances and anomalies to appear significantly different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Principal Component Analysis (PCA)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Contextual Anomalies</w:t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Attributes: Spatial, graphs, sequential, profile (attributes)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Approaches</w:t>
      </w:r>
    </w:p>
    <w:p w:rsidR="00000000" w:rsidDel="00000000" w:rsidP="00000000" w:rsidRDefault="00000000" w:rsidRPr="00000000" w14:paraId="00000082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Reduce to Point Anomaly Detection problem</w:t>
      </w:r>
    </w:p>
    <w:p w:rsidR="00000000" w:rsidDel="00000000" w:rsidP="00000000" w:rsidRDefault="00000000" w:rsidRPr="00000000" w14:paraId="00000083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structure in the data (e.g. regression)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Disadvantage: Only used when context can be defined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Time Series Outlier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Algorithms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Autoregressive moving average (ARMA)</w:t>
      </w:r>
    </w:p>
    <w:p w:rsidR="00000000" w:rsidDel="00000000" w:rsidP="00000000" w:rsidRDefault="00000000" w:rsidRPr="00000000" w14:paraId="0000008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Autoregressive integrated moving average (ARIMA)</w:t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Seasonal autoregressive moving average (SARIMA)</w:t>
      </w:r>
    </w:p>
    <w:p w:rsidR="00000000" w:rsidDel="00000000" w:rsidP="00000000" w:rsidRDefault="00000000" w:rsidRPr="00000000" w14:paraId="0000008B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Trend elements</w:t>
      </w:r>
    </w:p>
    <w:p w:rsidR="00000000" w:rsidDel="00000000" w:rsidP="00000000" w:rsidRDefault="00000000" w:rsidRPr="00000000" w14:paraId="0000008C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p: Trend autoregression order</w:t>
      </w:r>
    </w:p>
    <w:p w:rsidR="00000000" w:rsidDel="00000000" w:rsidP="00000000" w:rsidRDefault="00000000" w:rsidRPr="00000000" w14:paraId="0000008D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d: Trend difference order</w:t>
      </w:r>
    </w:p>
    <w:p w:rsidR="00000000" w:rsidDel="00000000" w:rsidP="00000000" w:rsidRDefault="00000000" w:rsidRPr="00000000" w14:paraId="0000008E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q: Trend moving average order</w:t>
      </w:r>
    </w:p>
    <w:p w:rsidR="00000000" w:rsidDel="00000000" w:rsidP="00000000" w:rsidRDefault="00000000" w:rsidRPr="00000000" w14:paraId="0000008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Seasonal elements</w:t>
      </w:r>
    </w:p>
    <w:p w:rsidR="00000000" w:rsidDel="00000000" w:rsidP="00000000" w:rsidRDefault="00000000" w:rsidRPr="00000000" w14:paraId="00000090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P: Seasonal autoregressive order</w:t>
      </w:r>
    </w:p>
    <w:p w:rsidR="00000000" w:rsidDel="00000000" w:rsidP="00000000" w:rsidRDefault="00000000" w:rsidRPr="00000000" w14:paraId="00000091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D: Seasonal difference order</w:t>
      </w:r>
    </w:p>
    <w:p w:rsidR="00000000" w:rsidDel="00000000" w:rsidP="00000000" w:rsidRDefault="00000000" w:rsidRPr="00000000" w14:paraId="00000092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Q: Seasonal moving average order</w:t>
      </w:r>
    </w:p>
    <w:p w:rsidR="00000000" w:rsidDel="00000000" w:rsidP="00000000" w:rsidRDefault="00000000" w:rsidRPr="00000000" w14:paraId="00000093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m: No. of timesteps for single seasonal period</w:t>
      </w:r>
    </w:p>
    <w:p w:rsidR="00000000" w:rsidDel="00000000" w:rsidP="00000000" w:rsidRDefault="00000000" w:rsidRPr="00000000" w14:paraId="0000009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Holt-Winters</w:t>
      </w:r>
    </w:p>
    <w:p w:rsidR="00000000" w:rsidDel="00000000" w:rsidP="00000000" w:rsidRDefault="00000000" w:rsidRPr="00000000" w14:paraId="00000095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Univariate forecasting method involving only one explanatory variable.</w:t>
      </w:r>
    </w:p>
    <w:p w:rsidR="00000000" w:rsidDel="00000000" w:rsidP="00000000" w:rsidRDefault="00000000" w:rsidRPr="00000000" w14:paraId="00000096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Automatic procedure but the user can intervene if required.</w:t>
      </w:r>
    </w:p>
    <w:p w:rsidR="00000000" w:rsidDel="00000000" w:rsidP="00000000" w:rsidRDefault="00000000" w:rsidRPr="00000000" w14:paraId="00000097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Uses simple exponential smoothing and forecasted values depend on the level, slope and seasonal components of the series.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Vector autoregression (VARMA)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Cumulative sum statistics (CUSUM)</w:t>
      </w:r>
    </w:p>
    <w:p w:rsidR="00000000" w:rsidDel="00000000" w:rsidP="00000000" w:rsidRDefault="00000000" w:rsidRPr="00000000" w14:paraId="0000009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Exponentially weighted moving average, etc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Discriminative Approaches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(Relies on definition of similarity function that measures similarity between sequences)</w:t>
      </w:r>
    </w:p>
    <w:p w:rsidR="00000000" w:rsidDel="00000000" w:rsidP="00000000" w:rsidRDefault="00000000" w:rsidRPr="00000000" w14:paraId="0000009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Similarity measures</w:t>
      </w:r>
    </w:p>
    <w:p w:rsidR="00000000" w:rsidDel="00000000" w:rsidP="00000000" w:rsidRDefault="00000000" w:rsidRPr="00000000" w14:paraId="0000009E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Match count based sequence similarity (efficient)</w:t>
      </w:r>
    </w:p>
    <w:p w:rsidR="00000000" w:rsidDel="00000000" w:rsidP="00000000" w:rsidRDefault="00000000" w:rsidRPr="00000000" w14:paraId="0000009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Normalized length of longest common subsequence (adjustable to noise but expensive because dynamic programming)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Clustering methods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 xml:space="preserve">(Application specific as different complexity &amp; varying adaptability to clusters of different numbers, shapes and sizes)</w:t>
      </w:r>
    </w:p>
    <w:p w:rsidR="00000000" w:rsidDel="00000000" w:rsidP="00000000" w:rsidRDefault="00000000" w:rsidRPr="00000000" w14:paraId="000000A2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K-means</w:t>
      </w:r>
    </w:p>
    <w:p w:rsidR="00000000" w:rsidDel="00000000" w:rsidP="00000000" w:rsidRDefault="00000000" w:rsidRPr="00000000" w14:paraId="000000A3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</w:t>
      </w:r>
    </w:p>
    <w:p w:rsidR="00000000" w:rsidDel="00000000" w:rsidP="00000000" w:rsidRDefault="00000000" w:rsidRPr="00000000" w14:paraId="000000A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Phased k-means</w:t>
      </w:r>
    </w:p>
    <w:p w:rsidR="00000000" w:rsidDel="00000000" w:rsidP="00000000" w:rsidRDefault="00000000" w:rsidRPr="00000000" w14:paraId="000000A5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Dynamic clustering</w:t>
      </w:r>
    </w:p>
    <w:p w:rsidR="00000000" w:rsidDel="00000000" w:rsidP="00000000" w:rsidRDefault="00000000" w:rsidRPr="00000000" w14:paraId="000000A6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K-medoids</w:t>
      </w:r>
    </w:p>
    <w:p w:rsidR="00000000" w:rsidDel="00000000" w:rsidP="00000000" w:rsidRDefault="00000000" w:rsidRPr="00000000" w14:paraId="000000A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Single-linkage clustering</w:t>
      </w:r>
    </w:p>
    <w:p w:rsidR="00000000" w:rsidDel="00000000" w:rsidP="00000000" w:rsidRDefault="00000000" w:rsidRPr="00000000" w14:paraId="000000A8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Clustering of multivariate time series in the principal components space</w:t>
      </w:r>
    </w:p>
    <w:p w:rsidR="00000000" w:rsidDel="00000000" w:rsidP="00000000" w:rsidRDefault="00000000" w:rsidRPr="00000000" w14:paraId="000000A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One-class SVM</w:t>
      </w:r>
    </w:p>
    <w:p w:rsidR="00000000" w:rsidDel="00000000" w:rsidP="00000000" w:rsidRDefault="00000000" w:rsidRPr="00000000" w14:paraId="000000AA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Self-organizing maps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Parametric Approaches</w:t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0AD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Finite state automata (FSA)</w:t>
      </w:r>
    </w:p>
    <w:p w:rsidR="00000000" w:rsidDel="00000000" w:rsidP="00000000" w:rsidRDefault="00000000" w:rsidRPr="00000000" w14:paraId="000000AE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Markov models</w:t>
      </w:r>
    </w:p>
    <w:p w:rsidR="00000000" w:rsidDel="00000000" w:rsidP="00000000" w:rsidRDefault="00000000" w:rsidRPr="00000000" w14:paraId="000000A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Hidden markov models (HMM)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Outlier Detection for Stream Data</w:t>
      </w:r>
    </w:p>
    <w:p w:rsidR="00000000" w:rsidDel="00000000" w:rsidP="00000000" w:rsidRDefault="00000000" w:rsidRPr="00000000" w14:paraId="000000B2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Evolving Prediction Model</w:t>
      </w:r>
    </w:p>
    <w:p w:rsidR="00000000" w:rsidDel="00000000" w:rsidP="00000000" w:rsidRDefault="00000000" w:rsidRPr="00000000" w14:paraId="000000B3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 sequential discounting</w:t>
      </w:r>
    </w:p>
    <w:p w:rsidR="00000000" w:rsidDel="00000000" w:rsidP="00000000" w:rsidRDefault="00000000" w:rsidRPr="00000000" w14:paraId="000000B4">
      <w:pPr>
        <w:numPr>
          <w:ilvl w:val="2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Sequentially Discounting Auto-Regressive (SDAR) model learning</w:t>
      </w:r>
    </w:p>
    <w:p w:rsidR="00000000" w:rsidDel="00000000" w:rsidP="00000000" w:rsidRDefault="00000000" w:rsidRPr="00000000" w14:paraId="000000B5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Dynamic cluster maintenance</w:t>
      </w:r>
    </w:p>
    <w:p w:rsidR="00000000" w:rsidDel="00000000" w:rsidP="00000000" w:rsidRDefault="00000000" w:rsidRPr="00000000" w14:paraId="000000B6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Dynamic bayesian networks</w:t>
      </w:r>
    </w:p>
    <w:p w:rsidR="00000000" w:rsidDel="00000000" w:rsidP="00000000" w:rsidRDefault="00000000" w:rsidRPr="00000000" w14:paraId="000000B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based Outliers for Sliding Windows</w:t>
      </w:r>
    </w:p>
    <w:p w:rsidR="00000000" w:rsidDel="00000000" w:rsidP="00000000" w:rsidRDefault="00000000" w:rsidRPr="00000000" w14:paraId="000000B8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 based Global Outliers</w:t>
      </w:r>
    </w:p>
    <w:p w:rsidR="00000000" w:rsidDel="00000000" w:rsidP="00000000" w:rsidRDefault="00000000" w:rsidRPr="00000000" w14:paraId="000000B9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 based Local Outliers</w:t>
      </w:r>
    </w:p>
    <w:p w:rsidR="00000000" w:rsidDel="00000000" w:rsidP="00000000" w:rsidRDefault="00000000" w:rsidRPr="00000000" w14:paraId="000000B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Outliers in High-dimensional Data Streams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Scikit-learn: Overview of outlier detection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3307687" cy="37480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687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ensemble.IsolationForest</w:t>
      </w:r>
    </w:p>
    <w:p w:rsidR="00000000" w:rsidDel="00000000" w:rsidP="00000000" w:rsidRDefault="00000000" w:rsidRPr="00000000" w14:paraId="000000C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neighbors.LocalOutlierFactor</w:t>
      </w:r>
    </w:p>
    <w:p w:rsidR="00000000" w:rsidDel="00000000" w:rsidP="00000000" w:rsidRDefault="00000000" w:rsidRPr="00000000" w14:paraId="000000C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covariance.EllipticEnvelope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Formula</w:t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Moving average</w:t>
      </w:r>
    </w:p>
    <w:p w:rsidR="00000000" w:rsidDel="00000000" w:rsidP="00000000" w:rsidRDefault="00000000" w:rsidRPr="00000000" w14:paraId="000000C6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1203477" cy="614363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7194" l="30929" r="33814" t="12230"/>
                    <a:stretch>
                      <a:fillRect/>
                    </a:stretch>
                  </pic:blipFill>
                  <pic:spPr>
                    <a:xfrm>
                      <a:off x="0" y="0"/>
                      <a:ext cx="120347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Weighted average</w:t>
      </w:r>
    </w:p>
    <w:p w:rsidR="00000000" w:rsidDel="00000000" w:rsidP="00000000" w:rsidRDefault="00000000" w:rsidRPr="00000000" w14:paraId="000000C8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1433513" cy="600874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13178" l="34134" r="30128" t="14728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60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Exponential smoothing, i.e. ARIMA(0,1,1) without constant</w:t>
      </w:r>
    </w:p>
    <w:p w:rsidR="00000000" w:rsidDel="00000000" w:rsidP="00000000" w:rsidRDefault="00000000" w:rsidRPr="00000000" w14:paraId="000000CA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386013" cy="26915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4242" l="6250" r="7051" t="3106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69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exponential smoothing (Intercept/level, trend/slope), i.e. ARIMA(0,1,1) with constant</w:t>
      </w:r>
    </w:p>
    <w:p w:rsidR="00000000" w:rsidDel="00000000" w:rsidP="00000000" w:rsidRDefault="00000000" w:rsidRPr="00000000" w14:paraId="000000C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690813" cy="106549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000" l="3846" r="3685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06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Triple exponential smoothing, Holt-Winters (Seasonality)</w:t>
      </w:r>
    </w:p>
    <w:p w:rsidR="00000000" w:rsidDel="00000000" w:rsidP="00000000" w:rsidRDefault="00000000" w:rsidRPr="00000000" w14:paraId="000000CE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319463" cy="144483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067" l="2243" r="961" t="6418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44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Code (With Brutlag method):</w:t>
      </w:r>
    </w:p>
    <w:p w:rsidR="00000000" w:rsidDel="00000000" w:rsidP="00000000" w:rsidRDefault="00000000" w:rsidRPr="00000000" w14:paraId="000000D1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947988" cy="10643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7509" l="3205" r="3685" t="9881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06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Variational Auto-Encoder for Time-Series Anomaly Detection</w:t>
      </w:r>
    </w:p>
    <w:p w:rsidR="00000000" w:rsidDel="00000000" w:rsidP="00000000" w:rsidRDefault="00000000" w:rsidRPr="00000000" w14:paraId="000000D5">
      <w:pPr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195888" cy="314319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34814" l="7222" r="59027" t="28888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143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VAE models the relationship between 2 random variables:</w:t>
      </w:r>
    </w:p>
    <w:p w:rsidR="00000000" w:rsidDel="00000000" w:rsidP="00000000" w:rsidRDefault="00000000" w:rsidRPr="00000000" w14:paraId="000000D7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Latent variable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Visible variable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prior is chosen for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rtl w:val="0"/>
        </w:rPr>
        <w:t xml:space="preserve">, which is usually multivariate unit Gaussian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(0,1)</w:t>
      </w:r>
    </w:p>
    <w:p w:rsidR="00000000" w:rsidDel="00000000" w:rsidP="00000000" w:rsidRDefault="00000000" w:rsidRPr="00000000" w14:paraId="000000D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is sampled from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(x|z), derived from a neural network.</w:t>
      </w:r>
    </w:p>
    <w:p w:rsidR="00000000" w:rsidDel="00000000" w:rsidP="00000000" w:rsidRDefault="00000000" w:rsidRPr="00000000" w14:paraId="000000D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true posterior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(z|x) is intractable by analytic methods but necessary for training and useful in prediction.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Thus, variational inference techniques are used to fit another neural network as the approximation posterior </w:t>
      </w: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(z|x), assumed to be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(mu(x), sigma**2(x)), where mu(x) and sigma(x) are derived by neural networks.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Isolation Forest</w:t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Identifies anomalies instead of profiling normal data points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33975" cy="25669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random partitioning to identify points, anomalies (right) require less partitions to be identified than a normal point (left).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score: s(x, n) = 2 ** [-E(h(x)) / c(n)]</w:t>
      </w:r>
    </w:p>
    <w:p w:rsidR="00000000" w:rsidDel="00000000" w:rsidP="00000000" w:rsidRDefault="00000000" w:rsidRPr="00000000" w14:paraId="000000E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h(x) - path length of observation x,</w:t>
      </w:r>
    </w:p>
    <w:p w:rsidR="00000000" w:rsidDel="00000000" w:rsidP="00000000" w:rsidRDefault="00000000" w:rsidRPr="00000000" w14:paraId="000000E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c(n) - average path length of unsuccessful search in a binary search tree</w:t>
      </w:r>
    </w:p>
    <w:p w:rsidR="00000000" w:rsidDel="00000000" w:rsidP="00000000" w:rsidRDefault="00000000" w:rsidRPr="00000000" w14:paraId="000000E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 - no. of external nodes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 Trees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Gini Importance / Mean Decrease in Impurity (MDI)</w:t>
      </w:r>
    </w:p>
    <w:p w:rsidR="00000000" w:rsidDel="00000000" w:rsidP="00000000" w:rsidRDefault="00000000" w:rsidRPr="00000000" w14:paraId="000000E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 importance = Sum over no. of splits (across all trees) that include the feature</w:t>
      </w:r>
    </w:p>
    <w:p w:rsidR="00000000" w:rsidDel="00000000" w:rsidP="00000000" w:rsidRDefault="00000000" w:rsidRPr="00000000" w14:paraId="000000EA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Implementations</w:t>
      </w:r>
    </w:p>
    <w:p w:rsidR="00000000" w:rsidDel="00000000" w:rsidP="00000000" w:rsidRDefault="00000000" w:rsidRPr="00000000" w14:paraId="000000EE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Holt-Winters</w:t>
      </w:r>
    </w:p>
    <w:p w:rsidR="00000000" w:rsidDel="00000000" w:rsidP="00000000" w:rsidRDefault="00000000" w:rsidRPr="00000000" w14:paraId="000000EF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0F0">
      <w:pPr>
        <w:numPr>
          <w:ilvl w:val="2"/>
          <w:numId w:val="27"/>
        </w:numPr>
        <w:ind w:left="2160" w:hanging="360"/>
        <w:rPr/>
      </w:pPr>
      <w:r w:rsidDel="00000000" w:rsidR="00000000" w:rsidRPr="00000000">
        <w:rPr>
          <w:rtl w:val="0"/>
        </w:rPr>
        <w:t xml:space="preserve">Simple statistical method</w:t>
      </w:r>
    </w:p>
    <w:p w:rsidR="00000000" w:rsidDel="00000000" w:rsidP="00000000" w:rsidRDefault="00000000" w:rsidRPr="00000000" w14:paraId="000000F1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0F2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 robust to spike changes due to moving average mechanism</w:t>
      </w:r>
    </w:p>
    <w:p w:rsidR="00000000" w:rsidDel="00000000" w:rsidP="00000000" w:rsidRDefault="00000000" w:rsidRPr="00000000" w14:paraId="000000F3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predict future anomalies</w:t>
      </w:r>
    </w:p>
    <w:p w:rsidR="00000000" w:rsidDel="00000000" w:rsidP="00000000" w:rsidRDefault="00000000" w:rsidRPr="00000000" w14:paraId="000000F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91579" cy="347186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5061" l="23888" r="19027" t="32098"/>
                    <a:stretch>
                      <a:fillRect/>
                    </a:stretch>
                  </pic:blipFill>
                  <pic:spPr>
                    <a:xfrm>
                      <a:off x="0" y="0"/>
                      <a:ext cx="6691579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LSTM Autoencoder</w:t>
      </w:r>
    </w:p>
    <w:p w:rsidR="00000000" w:rsidDel="00000000" w:rsidP="00000000" w:rsidRDefault="00000000" w:rsidRPr="00000000" w14:paraId="000000F7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0F8">
      <w:pPr>
        <w:numPr>
          <w:ilvl w:val="2"/>
          <w:numId w:val="27"/>
        </w:numPr>
        <w:ind w:left="2160" w:hanging="360"/>
        <w:rPr/>
      </w:pPr>
      <w:r w:rsidDel="00000000" w:rsidR="00000000" w:rsidRPr="00000000">
        <w:rPr>
          <w:rtl w:val="0"/>
        </w:rPr>
        <w:t xml:space="preserve">Performant</w:t>
      </w:r>
    </w:p>
    <w:p w:rsidR="00000000" w:rsidDel="00000000" w:rsidP="00000000" w:rsidRDefault="00000000" w:rsidRPr="00000000" w14:paraId="000000F9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0FA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Unexplainable -- Attention?</w:t>
      </w:r>
    </w:p>
    <w:p w:rsidR="00000000" w:rsidDel="00000000" w:rsidP="00000000" w:rsidRDefault="00000000" w:rsidRPr="00000000" w14:paraId="000000FB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predict future anomalies</w:t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3738" cy="239572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45164" l="24418" r="54223" t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395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90888" cy="217468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8619" l="24548" r="54613" t="56805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17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Variational Autoencoder (VAE)</w:t>
      </w:r>
    </w:p>
    <w:p w:rsidR="00000000" w:rsidDel="00000000" w:rsidP="00000000" w:rsidRDefault="00000000" w:rsidRPr="00000000" w14:paraId="000000FF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100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predict future anomalies</w:t>
      </w:r>
    </w:p>
    <w:p w:rsidR="00000000" w:rsidDel="00000000" w:rsidP="00000000" w:rsidRDefault="00000000" w:rsidRPr="00000000" w14:paraId="00000101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VAE leads to local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PCA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212880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43443" l="20797" r="55434" t="28604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128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28988" cy="213097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13204" l="20649" r="54987" t="59021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130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Histogram-Based Outlier Score (HBOS)</w:t>
      </w:r>
    </w:p>
    <w:p w:rsidR="00000000" w:rsidDel="00000000" w:rsidP="00000000" w:rsidRDefault="00000000" w:rsidRPr="00000000" w14:paraId="00000105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106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Explainable</w:t>
      </w:r>
    </w:p>
    <w:p w:rsidR="00000000" w:rsidDel="00000000" w:rsidP="00000000" w:rsidRDefault="00000000" w:rsidRPr="00000000" w14:paraId="00000107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Computationally cheap / fast</w:t>
      </w:r>
    </w:p>
    <w:p w:rsidR="00000000" w:rsidDel="00000000" w:rsidP="00000000" w:rsidRDefault="00000000" w:rsidRPr="00000000" w14:paraId="00000108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109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Less performant</w:t>
      </w:r>
    </w:p>
    <w:p w:rsidR="00000000" w:rsidDel="00000000" w:rsidP="00000000" w:rsidRDefault="00000000" w:rsidRPr="00000000" w14:paraId="0000010A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predict future anomalies</w:t>
      </w:r>
    </w:p>
    <w:p w:rsidR="00000000" w:rsidDel="00000000" w:rsidP="00000000" w:rsidRDefault="00000000" w:rsidRPr="00000000" w14:paraId="0000010B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Fundamentally similar to LSTM and VAEs: Map an underlying distribution of time-series data.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220718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37410" l="20647" r="55151" t="34579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207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49074" cy="220503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6823" l="20652" r="55447" t="65180"/>
                    <a:stretch>
                      <a:fillRect/>
                    </a:stretch>
                  </pic:blipFill>
                  <pic:spPr>
                    <a:xfrm>
                      <a:off x="0" y="0"/>
                      <a:ext cx="334907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Hierarchical Clustering</w:t>
      </w:r>
    </w:p>
    <w:p w:rsidR="00000000" w:rsidDel="00000000" w:rsidP="00000000" w:rsidRDefault="00000000" w:rsidRPr="00000000" w14:paraId="00000110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111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Better than K-means because K-means may not converge.</w:t>
      </w:r>
    </w:p>
    <w:p w:rsidR="00000000" w:rsidDel="00000000" w:rsidP="00000000" w:rsidRDefault="00000000" w:rsidRPr="00000000" w14:paraId="00000112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113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dimensional data visualisation is difficult to interpret</w:t>
      </w:r>
    </w:p>
    <w:p w:rsidR="00000000" w:rsidDel="00000000" w:rsidP="00000000" w:rsidRDefault="00000000" w:rsidRPr="00000000" w14:paraId="00000114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Choice of distance metric and linkage criteria rarely have strong theoretical basis</w:t>
      </w:r>
    </w:p>
    <w:p w:rsidR="00000000" w:rsidDel="00000000" w:rsidP="00000000" w:rsidRDefault="00000000" w:rsidRPr="00000000" w14:paraId="00000115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Difficult to compute distance matrix for multi-attribute data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38513" cy="224453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21481" l="60138" r="11527" t="44691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24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0948" cy="222408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27160" l="60138" r="10833" t="39259"/>
                    <a:stretch>
                      <a:fillRect/>
                    </a:stretch>
                  </pic:blipFill>
                  <pic:spPr>
                    <a:xfrm>
                      <a:off x="0" y="0"/>
                      <a:ext cx="3420948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 Trees</w:t>
      </w:r>
    </w:p>
    <w:p w:rsidR="00000000" w:rsidDel="00000000" w:rsidP="00000000" w:rsidRDefault="00000000" w:rsidRPr="00000000" w14:paraId="00000119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11A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Explainable</w:t>
      </w:r>
    </w:p>
    <w:p w:rsidR="00000000" w:rsidDel="00000000" w:rsidP="00000000" w:rsidRDefault="00000000" w:rsidRPr="00000000" w14:paraId="0000011B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Performant</w:t>
      </w:r>
    </w:p>
    <w:p w:rsidR="00000000" w:rsidDel="00000000" w:rsidP="00000000" w:rsidRDefault="00000000" w:rsidRPr="00000000" w14:paraId="0000011C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11D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Requires truth labels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6480" cy="25669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20000" l="60555" r="10972" t="46172"/>
                    <a:stretch>
                      <a:fillRect/>
                    </a:stretch>
                  </pic:blipFill>
                  <pic:spPr>
                    <a:xfrm>
                      <a:off x="0" y="0"/>
                      <a:ext cx="383648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890783" cy="38338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4691" l="32083" r="36666" t="21234"/>
                    <a:stretch>
                      <a:fillRect/>
                    </a:stretch>
                  </pic:blipFill>
                  <pic:spPr>
                    <a:xfrm>
                      <a:off x="0" y="0"/>
                      <a:ext cx="2890783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LSTM Forecasting</w:t>
      </w:r>
    </w:p>
    <w:p w:rsidR="00000000" w:rsidDel="00000000" w:rsidP="00000000" w:rsidRDefault="00000000" w:rsidRPr="00000000" w14:paraId="00000121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[1]</w:t>
        </w:r>
      </w:hyperlink>
      <w:r w:rsidDel="00000000" w:rsidR="00000000" w:rsidRPr="00000000">
        <w:rPr>
          <w:rtl w:val="0"/>
        </w:rPr>
        <w:t xml:space="preserve"> Anomaly Detection: A Survey (Research)</w:t>
      </w:r>
    </w:p>
    <w:p w:rsidR="00000000" w:rsidDel="00000000" w:rsidP="00000000" w:rsidRDefault="00000000" w:rsidRPr="00000000" w14:paraId="00000125">
      <w:pPr>
        <w:ind w:left="0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[2]</w:t>
        </w:r>
      </w:hyperlink>
      <w:r w:rsidDel="00000000" w:rsidR="00000000" w:rsidRPr="00000000">
        <w:rPr>
          <w:rtl w:val="0"/>
        </w:rPr>
        <w:t xml:space="preserve"> A Survey of Outlier Detection Methodologies (Research)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[3]</w:t>
        </w:r>
      </w:hyperlink>
      <w:r w:rsidDel="00000000" w:rsidR="00000000" w:rsidRPr="00000000">
        <w:rPr>
          <w:rtl w:val="0"/>
        </w:rPr>
        <w:t xml:space="preserve"> ICML 2016 Anomaly Detection Workshop (Lecture)</w:t>
      </w:r>
    </w:p>
    <w:p w:rsidR="00000000" w:rsidDel="00000000" w:rsidP="00000000" w:rsidRDefault="00000000" w:rsidRPr="00000000" w14:paraId="00000127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[4]</w:t>
        </w:r>
      </w:hyperlink>
      <w:r w:rsidDel="00000000" w:rsidR="00000000" w:rsidRPr="00000000">
        <w:rPr>
          <w:rtl w:val="0"/>
        </w:rPr>
        <w:t xml:space="preserve"> Scikit-learn: Novelty and Outlier Detection (Package)</w:t>
      </w:r>
    </w:p>
    <w:p w:rsidR="00000000" w:rsidDel="00000000" w:rsidP="00000000" w:rsidRDefault="00000000" w:rsidRPr="00000000" w14:paraId="00000128">
      <w:pPr>
        <w:ind w:left="0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[5]</w:t>
        </w:r>
      </w:hyperlink>
      <w:r w:rsidDel="00000000" w:rsidR="00000000" w:rsidRPr="00000000">
        <w:rPr>
          <w:rtl w:val="0"/>
        </w:rPr>
        <w:t xml:space="preserve"> Data Mining for Anomaly Detection Lectures (Lecture)</w:t>
      </w:r>
    </w:p>
    <w:p w:rsidR="00000000" w:rsidDel="00000000" w:rsidP="00000000" w:rsidRDefault="00000000" w:rsidRPr="00000000" w14:paraId="00000129">
      <w:pPr>
        <w:ind w:left="0" w:firstLine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[6]</w:t>
        </w:r>
      </w:hyperlink>
      <w:r w:rsidDel="00000000" w:rsidR="00000000" w:rsidRPr="00000000">
        <w:rPr>
          <w:rtl w:val="0"/>
        </w:rPr>
        <w:t xml:space="preserve"> Open Machine Learning Course: Time Series Analysis in Python (Code)</w:t>
      </w:r>
    </w:p>
    <w:p w:rsidR="00000000" w:rsidDel="00000000" w:rsidP="00000000" w:rsidRDefault="00000000" w:rsidRPr="00000000" w14:paraId="0000012A">
      <w:pPr>
        <w:ind w:left="0" w:firstLine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[7]</w:t>
        </w:r>
      </w:hyperlink>
      <w:r w:rsidDel="00000000" w:rsidR="00000000" w:rsidRPr="00000000">
        <w:rPr>
          <w:rtl w:val="0"/>
        </w:rPr>
        <w:t xml:space="preserve"> Statistical forecasting: notes on regression and time series analysis (Theory)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16.png"/><Relationship Id="rId24" Type="http://schemas.openxmlformats.org/officeDocument/2006/relationships/hyperlink" Target="https://www-users.cs.umn.edu/~baner029/papers/09/anomaly.pdf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yperlink" Target="https://sites.google.com/site/icmlworkshoponanomalydetection/accepted-papers" TargetMode="External"/><Relationship Id="rId25" Type="http://schemas.openxmlformats.org/officeDocument/2006/relationships/hyperlink" Target="http://eprints.whiterose.ac.uk/767/1/hodgevj4.pdf" TargetMode="External"/><Relationship Id="rId28" Type="http://schemas.openxmlformats.org/officeDocument/2006/relationships/hyperlink" Target="http://videolectures.net/ecmlpkdd08_lazarevic_dmfa/" TargetMode="External"/><Relationship Id="rId27" Type="http://schemas.openxmlformats.org/officeDocument/2006/relationships/hyperlink" Target="https://scikit-learn.org/stable/modules/outlier_detection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yperlink" Target="https://medium.com/open-machine-learning-course/open-machine-learning-course-topic-9-time-series-analysis-in-python-a270cb05e0b3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30" Type="http://schemas.openxmlformats.org/officeDocument/2006/relationships/hyperlink" Target="https://people.duke.edu/~rnau/411home.htm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hyperlink" Target="https://arxiv.org/abs/1812.06775" TargetMode="External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