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D789" w14:textId="77777777" w:rsidR="003E2212" w:rsidRPr="005305A9" w:rsidRDefault="003E2212" w:rsidP="004F666A">
      <w:pPr>
        <w:spacing w:before="0" w:after="120" w:line="240" w:lineRule="auto"/>
        <w:jc w:val="center"/>
        <w:rPr>
          <w:rFonts w:ascii="Arial" w:hAnsi="Arial" w:cs="Arial"/>
          <w:sz w:val="28"/>
        </w:rPr>
      </w:pPr>
      <w:r w:rsidRPr="005305A9">
        <w:rPr>
          <w:rFonts w:ascii="Arial" w:hAnsi="Arial" w:cs="Arial"/>
          <w:sz w:val="28"/>
        </w:rPr>
        <w:t>SVEUČILIŠTE U ZAGREBU</w:t>
      </w:r>
    </w:p>
    <w:p w14:paraId="39A0763E" w14:textId="77777777" w:rsidR="003E2212" w:rsidRPr="005305A9" w:rsidRDefault="003E2212" w:rsidP="004F666A">
      <w:pPr>
        <w:spacing w:before="0" w:after="0"/>
        <w:jc w:val="center"/>
        <w:rPr>
          <w:rFonts w:ascii="Arial" w:hAnsi="Arial" w:cs="Arial"/>
          <w:b/>
          <w:bCs/>
          <w:sz w:val="28"/>
        </w:rPr>
      </w:pPr>
      <w:r w:rsidRPr="005305A9">
        <w:rPr>
          <w:rFonts w:ascii="Arial" w:hAnsi="Arial" w:cs="Arial"/>
          <w:b/>
          <w:bCs/>
          <w:sz w:val="28"/>
        </w:rPr>
        <w:t>FAKULTET ELEKTROTEHNIKE I RAČUNARSTVA</w:t>
      </w:r>
    </w:p>
    <w:p w14:paraId="5BE4E956" w14:textId="77777777" w:rsidR="003E2212" w:rsidRPr="005305A9" w:rsidRDefault="003E2212"/>
    <w:p w14:paraId="77D866A6" w14:textId="77777777" w:rsidR="003E2212" w:rsidRPr="005305A9" w:rsidRDefault="003E2212"/>
    <w:p w14:paraId="43E6E969" w14:textId="77777777" w:rsidR="003E2212" w:rsidRPr="005305A9" w:rsidRDefault="003E2212"/>
    <w:p w14:paraId="0C954BC5" w14:textId="77777777" w:rsidR="003E2212" w:rsidRPr="005305A9" w:rsidRDefault="003E2212"/>
    <w:p w14:paraId="56888A40" w14:textId="77777777" w:rsidR="003E2212" w:rsidRPr="005305A9" w:rsidRDefault="003E2212"/>
    <w:p w14:paraId="4F2C903E" w14:textId="77777777" w:rsidR="003E2212" w:rsidRPr="005305A9" w:rsidRDefault="003E2212"/>
    <w:p w14:paraId="7BA66FF0" w14:textId="77777777" w:rsidR="003E2212" w:rsidRPr="005305A9" w:rsidRDefault="003E2212"/>
    <w:p w14:paraId="3B214D16" w14:textId="77777777" w:rsidR="00B349D3" w:rsidRPr="005305A9" w:rsidRDefault="00B349D3"/>
    <w:p w14:paraId="07972B6C" w14:textId="77777777" w:rsidR="003E2212" w:rsidRPr="005305A9" w:rsidRDefault="007E4750">
      <w:pPr>
        <w:jc w:val="center"/>
        <w:rPr>
          <w:rFonts w:ascii="Arial" w:hAnsi="Arial" w:cs="Arial"/>
          <w:sz w:val="28"/>
        </w:rPr>
      </w:pPr>
      <w:r w:rsidRPr="005305A9">
        <w:rPr>
          <w:rFonts w:ascii="Arial" w:hAnsi="Arial" w:cs="Arial"/>
          <w:sz w:val="28"/>
        </w:rPr>
        <w:t>DIPLOMSKI</w:t>
      </w:r>
      <w:r w:rsidR="00CE0B7F" w:rsidRPr="005305A9">
        <w:rPr>
          <w:rFonts w:ascii="Arial" w:hAnsi="Arial" w:cs="Arial"/>
          <w:sz w:val="28"/>
        </w:rPr>
        <w:t xml:space="preserve"> RAD </w:t>
      </w:r>
      <w:r w:rsidR="00CA450B" w:rsidRPr="005305A9">
        <w:rPr>
          <w:rFonts w:ascii="Arial" w:hAnsi="Arial" w:cs="Arial"/>
          <w:sz w:val="28"/>
        </w:rPr>
        <w:t>br. xxxx</w:t>
      </w:r>
    </w:p>
    <w:p w14:paraId="4D698D53" w14:textId="77777777" w:rsidR="003E2212" w:rsidRPr="005305A9" w:rsidRDefault="00480631">
      <w:pPr>
        <w:jc w:val="center"/>
        <w:rPr>
          <w:rFonts w:ascii="Arial" w:hAnsi="Arial" w:cs="Arial"/>
          <w:b/>
          <w:bCs/>
          <w:sz w:val="40"/>
        </w:rPr>
      </w:pPr>
      <w:r w:rsidRPr="005305A9">
        <w:rPr>
          <w:rFonts w:ascii="Arial" w:hAnsi="Arial" w:cs="Arial"/>
          <w:b/>
          <w:bCs/>
          <w:sz w:val="40"/>
        </w:rPr>
        <w:t>OPTIMIRANJE RASPOREDA RADNIH NEDJELJA KORIŠTENJEM EVOLUCIJSKIH ALGORITAMA</w:t>
      </w:r>
    </w:p>
    <w:p w14:paraId="655F80BE" w14:textId="77777777" w:rsidR="003E2212" w:rsidRPr="005305A9" w:rsidRDefault="00480631">
      <w:pPr>
        <w:jc w:val="center"/>
        <w:rPr>
          <w:rFonts w:ascii="Arial" w:hAnsi="Arial" w:cs="Arial"/>
          <w:sz w:val="28"/>
        </w:rPr>
      </w:pPr>
      <w:r w:rsidRPr="005305A9">
        <w:rPr>
          <w:rFonts w:ascii="Arial" w:hAnsi="Arial" w:cs="Arial"/>
          <w:sz w:val="28"/>
        </w:rPr>
        <w:t>Stjepan Đelekovčan</w:t>
      </w:r>
    </w:p>
    <w:p w14:paraId="1BDADFD4" w14:textId="77777777" w:rsidR="003E2212" w:rsidRPr="005305A9" w:rsidRDefault="003E2212">
      <w:pPr>
        <w:jc w:val="center"/>
      </w:pPr>
    </w:p>
    <w:p w14:paraId="36C98396" w14:textId="77777777" w:rsidR="003E2212" w:rsidRPr="005305A9" w:rsidRDefault="003E2212" w:rsidP="00480631"/>
    <w:p w14:paraId="6BC9D47A" w14:textId="77777777" w:rsidR="003E2212" w:rsidRPr="005305A9" w:rsidRDefault="003E2212">
      <w:pPr>
        <w:jc w:val="center"/>
      </w:pPr>
    </w:p>
    <w:p w14:paraId="38E934FF" w14:textId="77777777" w:rsidR="003E2212" w:rsidRPr="005305A9" w:rsidRDefault="003E2212">
      <w:pPr>
        <w:jc w:val="center"/>
      </w:pPr>
    </w:p>
    <w:p w14:paraId="65A2EB08" w14:textId="77777777" w:rsidR="003E2212" w:rsidRPr="005305A9" w:rsidRDefault="003E2212">
      <w:pPr>
        <w:jc w:val="center"/>
      </w:pPr>
    </w:p>
    <w:p w14:paraId="361F8E4A" w14:textId="77777777" w:rsidR="003E2212" w:rsidRPr="005305A9" w:rsidRDefault="003E2212">
      <w:pPr>
        <w:jc w:val="center"/>
      </w:pPr>
    </w:p>
    <w:p w14:paraId="73A27470" w14:textId="77777777" w:rsidR="003E2212" w:rsidRPr="005305A9" w:rsidRDefault="003E2212">
      <w:pPr>
        <w:jc w:val="center"/>
      </w:pPr>
    </w:p>
    <w:p w14:paraId="3A59D86F" w14:textId="77777777" w:rsidR="003E2212" w:rsidRPr="005305A9" w:rsidRDefault="003E2212">
      <w:pPr>
        <w:jc w:val="center"/>
        <w:rPr>
          <w:rFonts w:ascii="Arial" w:hAnsi="Arial" w:cs="Arial"/>
          <w:sz w:val="28"/>
        </w:rPr>
      </w:pPr>
    </w:p>
    <w:p w14:paraId="23D0FBF5" w14:textId="77777777" w:rsidR="003E2212" w:rsidRPr="005305A9" w:rsidRDefault="00D86BA3">
      <w:pPr>
        <w:jc w:val="center"/>
        <w:rPr>
          <w:rFonts w:ascii="Arial" w:hAnsi="Arial" w:cs="Arial"/>
          <w:sz w:val="28"/>
        </w:rPr>
      </w:pPr>
      <w:r w:rsidRPr="005305A9">
        <w:rPr>
          <w:rFonts w:ascii="Arial" w:hAnsi="Arial" w:cs="Arial"/>
          <w:sz w:val="28"/>
        </w:rPr>
        <w:t xml:space="preserve">Zagreb, </w:t>
      </w:r>
      <w:r w:rsidR="00480631" w:rsidRPr="005305A9">
        <w:rPr>
          <w:rFonts w:ascii="Arial" w:hAnsi="Arial" w:cs="Arial"/>
          <w:sz w:val="28"/>
        </w:rPr>
        <w:t>lipanj</w:t>
      </w:r>
      <w:r w:rsidRPr="005305A9">
        <w:rPr>
          <w:rFonts w:ascii="Arial" w:hAnsi="Arial" w:cs="Arial"/>
          <w:sz w:val="28"/>
        </w:rPr>
        <w:t xml:space="preserve"> 20</w:t>
      </w:r>
      <w:r w:rsidR="00480631" w:rsidRPr="005305A9">
        <w:rPr>
          <w:rFonts w:ascii="Arial" w:hAnsi="Arial" w:cs="Arial"/>
          <w:sz w:val="28"/>
        </w:rPr>
        <w:t>26</w:t>
      </w:r>
      <w:r w:rsidR="003E2212" w:rsidRPr="005305A9">
        <w:rPr>
          <w:rFonts w:ascii="Arial" w:hAnsi="Arial" w:cs="Arial"/>
          <w:sz w:val="28"/>
        </w:rPr>
        <w:t>.</w:t>
      </w:r>
    </w:p>
    <w:p w14:paraId="235EB37B" w14:textId="77777777" w:rsidR="004D0851" w:rsidRPr="005305A9" w:rsidRDefault="007E4750" w:rsidP="00F25FA0">
      <w:pPr>
        <w:rPr>
          <w:rFonts w:ascii="TimesNewRomanPSMT" w:hAnsi="TimesNewRomanPSMT"/>
          <w:color w:val="000000"/>
        </w:rPr>
      </w:pPr>
      <w:r w:rsidRPr="005305A9">
        <w:rPr>
          <w:rFonts w:ascii="TimesNewRomanPSMT" w:hAnsi="TimesNewRomanPSMT"/>
          <w:color w:val="000000"/>
        </w:rPr>
        <w:lastRenderedPageBreak/>
        <w:t>Diplomsk</w:t>
      </w:r>
      <w:r w:rsidR="00F25FA0" w:rsidRPr="005305A9">
        <w:rPr>
          <w:rFonts w:ascii="TimesNewRomanPSMT" w:hAnsi="TimesNewRomanPSMT"/>
          <w:color w:val="000000"/>
        </w:rPr>
        <w:t xml:space="preserve">i rad predaje se </w:t>
      </w:r>
      <w:r w:rsidR="00233EC6" w:rsidRPr="005305A9">
        <w:rPr>
          <w:rFonts w:ascii="TimesNewRomanPSMT" w:hAnsi="TimesNewRomanPSMT"/>
          <w:color w:val="000000"/>
        </w:rPr>
        <w:t>u elektroničkoj verziji u pdf obliku</w:t>
      </w:r>
      <w:r w:rsidR="00F25FA0" w:rsidRPr="005305A9">
        <w:rPr>
          <w:rFonts w:ascii="TimesNewRomanPSMT" w:hAnsi="TimesNewRomanPSMT"/>
          <w:color w:val="000000"/>
        </w:rPr>
        <w:t xml:space="preserve">. </w:t>
      </w:r>
    </w:p>
    <w:p w14:paraId="0318487C" w14:textId="77777777" w:rsidR="00F25FA0" w:rsidRPr="005305A9" w:rsidRDefault="003E08E6" w:rsidP="00F25FA0">
      <w:pPr>
        <w:rPr>
          <w:rFonts w:ascii="TimesNewRomanPSMT" w:hAnsi="TimesNewRomanPSMT"/>
          <w:color w:val="000000"/>
        </w:rPr>
      </w:pPr>
      <w:r w:rsidRPr="005305A9">
        <w:rPr>
          <w:rFonts w:ascii="TimesNewRomanPSMT" w:hAnsi="TimesNewRomanPSMT"/>
          <w:color w:val="000000"/>
        </w:rPr>
        <w:t>Izgled n</w:t>
      </w:r>
      <w:r w:rsidR="004D0851" w:rsidRPr="005305A9">
        <w:rPr>
          <w:rFonts w:ascii="TimesNewRomanPSMT" w:hAnsi="TimesNewRomanPSMT"/>
          <w:color w:val="000000"/>
        </w:rPr>
        <w:t>aslovnic</w:t>
      </w:r>
      <w:r w:rsidRPr="005305A9">
        <w:rPr>
          <w:rFonts w:ascii="TimesNewRomanPSMT" w:hAnsi="TimesNewRomanPSMT"/>
          <w:color w:val="000000"/>
        </w:rPr>
        <w:t>e</w:t>
      </w:r>
      <w:r w:rsidR="004D0851" w:rsidRPr="005305A9">
        <w:rPr>
          <w:rFonts w:ascii="TimesNewRomanPSMT" w:hAnsi="TimesNewRomanPSMT"/>
          <w:color w:val="000000"/>
        </w:rPr>
        <w:t xml:space="preserve"> (sadržaj na prednjoj strani korica) prikazan je na prvoj stranici ovog dokumenta.</w:t>
      </w:r>
      <w:r w:rsidR="00486745" w:rsidRPr="005305A9">
        <w:t xml:space="preserve"> </w:t>
      </w:r>
    </w:p>
    <w:p w14:paraId="55A16582" w14:textId="77777777" w:rsidR="00F25FA0" w:rsidRPr="005305A9" w:rsidRDefault="00F25FA0" w:rsidP="00F25FA0">
      <w:pPr>
        <w:rPr>
          <w:rFonts w:ascii="TimesNewRomanPSMT" w:hAnsi="TimesNewRomanPSMT"/>
          <w:color w:val="000000"/>
        </w:rPr>
      </w:pPr>
      <w:r w:rsidRPr="005305A9">
        <w:rPr>
          <w:rFonts w:ascii="TimesNewRomanPSMT" w:hAnsi="TimesNewRomanPSMT"/>
          <w:color w:val="000000"/>
        </w:rPr>
        <w:t xml:space="preserve">Prilikom </w:t>
      </w:r>
      <w:r w:rsidR="00B349D3" w:rsidRPr="005305A9">
        <w:rPr>
          <w:rFonts w:ascii="TimesNewRomanPSMT" w:hAnsi="TimesNewRomanPSMT"/>
          <w:color w:val="000000"/>
        </w:rPr>
        <w:t>oblikovanja</w:t>
      </w:r>
      <w:r w:rsidRPr="005305A9">
        <w:rPr>
          <w:rFonts w:ascii="TimesNewRomanPSMT" w:hAnsi="TimesNewRomanPSMT"/>
          <w:color w:val="000000"/>
        </w:rPr>
        <w:t xml:space="preserve"> rada</w:t>
      </w:r>
      <w:r w:rsidR="00B349D3" w:rsidRPr="005305A9">
        <w:rPr>
          <w:rFonts w:ascii="TimesNewRomanPSMT" w:hAnsi="TimesNewRomanPSMT"/>
          <w:color w:val="000000"/>
        </w:rPr>
        <w:t xml:space="preserve"> držite se redoslijeda: n</w:t>
      </w:r>
      <w:r w:rsidRPr="005305A9">
        <w:rPr>
          <w:rFonts w:ascii="TimesNewRomanPSMT" w:hAnsi="TimesNewRomanPSMT"/>
          <w:color w:val="000000"/>
        </w:rPr>
        <w:t xml:space="preserve">akon naslovnice </w:t>
      </w:r>
      <w:r w:rsidR="004D0851" w:rsidRPr="005305A9">
        <w:rPr>
          <w:rFonts w:ascii="TimesNewRomanPSMT" w:hAnsi="TimesNewRomanPSMT"/>
          <w:color w:val="000000"/>
        </w:rPr>
        <w:t xml:space="preserve">slijedi </w:t>
      </w:r>
      <w:r w:rsidRPr="005305A9">
        <w:rPr>
          <w:rFonts w:ascii="TimesNewRomanPSMT" w:hAnsi="TimesNewRomanPSMT"/>
          <w:color w:val="000000"/>
        </w:rPr>
        <w:t xml:space="preserve">prva stranica istovjetna naslovnoj, </w:t>
      </w:r>
      <w:r w:rsidRPr="005305A9">
        <w:rPr>
          <w:rFonts w:ascii="TimesNewRomanPSMT" w:hAnsi="TimesNewRomanPSMT"/>
          <w:b/>
          <w:bCs/>
          <w:color w:val="000000"/>
        </w:rPr>
        <w:t>zadat</w:t>
      </w:r>
      <w:r w:rsidR="00EF7052" w:rsidRPr="005305A9">
        <w:rPr>
          <w:rFonts w:ascii="TimesNewRomanPSMT" w:hAnsi="TimesNewRomanPSMT"/>
          <w:b/>
          <w:bCs/>
          <w:color w:val="000000"/>
        </w:rPr>
        <w:t>a</w:t>
      </w:r>
      <w:r w:rsidRPr="005305A9">
        <w:rPr>
          <w:rFonts w:ascii="TimesNewRomanPSMT" w:hAnsi="TimesNewRomanPSMT"/>
          <w:b/>
          <w:bCs/>
          <w:color w:val="000000"/>
        </w:rPr>
        <w:t xml:space="preserve">k </w:t>
      </w:r>
      <w:r w:rsidR="007E4750" w:rsidRPr="005305A9">
        <w:rPr>
          <w:rFonts w:ascii="TimesNewRomanPSMT" w:hAnsi="TimesNewRomanPSMT"/>
          <w:b/>
          <w:bCs/>
          <w:color w:val="000000"/>
        </w:rPr>
        <w:t>diplomskog</w:t>
      </w:r>
      <w:r w:rsidRPr="005305A9">
        <w:rPr>
          <w:rFonts w:ascii="TimesNewRomanPSMT" w:hAnsi="TimesNewRomanPSMT"/>
          <w:b/>
          <w:bCs/>
          <w:color w:val="000000"/>
        </w:rPr>
        <w:t xml:space="preserve"> rada koji ste preuzeli</w:t>
      </w:r>
      <w:r w:rsidR="00EF7052" w:rsidRPr="005305A9">
        <w:rPr>
          <w:rFonts w:ascii="TimesNewRomanPSMT" w:hAnsi="TimesNewRomanPSMT"/>
          <w:b/>
          <w:bCs/>
          <w:color w:val="000000"/>
        </w:rPr>
        <w:t xml:space="preserve"> elektronički</w:t>
      </w:r>
      <w:r w:rsidRPr="005305A9">
        <w:rPr>
          <w:rFonts w:ascii="TimesNewRomanPSMT" w:hAnsi="TimesNewRomanPSMT"/>
          <w:b/>
          <w:bCs/>
          <w:color w:val="000000"/>
        </w:rPr>
        <w:t xml:space="preserve">, </w:t>
      </w:r>
      <w:r w:rsidRPr="005305A9">
        <w:rPr>
          <w:rFonts w:ascii="TimesNewRomanPSMT" w:hAnsi="TimesNewRomanPSMT"/>
          <w:color w:val="000000"/>
        </w:rPr>
        <w:t xml:space="preserve">prazna stranica (ili stranica sa zahvalom) te potom </w:t>
      </w:r>
      <w:r w:rsidR="004D0851" w:rsidRPr="005305A9">
        <w:rPr>
          <w:rFonts w:ascii="TimesNewRomanPSMT" w:hAnsi="TimesNewRomanPSMT"/>
          <w:color w:val="000000"/>
        </w:rPr>
        <w:t xml:space="preserve">cjelokupni </w:t>
      </w:r>
      <w:r w:rsidRPr="005305A9">
        <w:rPr>
          <w:rFonts w:ascii="TimesNewRomanPSMT" w:hAnsi="TimesNewRomanPSMT"/>
          <w:color w:val="000000"/>
        </w:rPr>
        <w:t>sadržaj rada.</w:t>
      </w:r>
      <w:r w:rsidR="007041D3" w:rsidRPr="005305A9">
        <w:rPr>
          <w:rFonts w:ascii="TimesNewRomanPSMT" w:hAnsi="TimesNewRomanPSMT"/>
          <w:color w:val="000000"/>
        </w:rPr>
        <w:t xml:space="preserve"> Redoslijed stra</w:t>
      </w:r>
      <w:r w:rsidR="00320767" w:rsidRPr="005305A9">
        <w:rPr>
          <w:rFonts w:ascii="TimesNewRomanPSMT" w:hAnsi="TimesNewRomanPSMT"/>
          <w:color w:val="000000"/>
        </w:rPr>
        <w:t>n</w:t>
      </w:r>
      <w:r w:rsidR="007041D3" w:rsidRPr="005305A9">
        <w:rPr>
          <w:rFonts w:ascii="TimesNewRomanPSMT" w:hAnsi="TimesNewRomanPSMT"/>
          <w:color w:val="000000"/>
        </w:rPr>
        <w:t xml:space="preserve">ica okvirno je prikazan na slici. </w:t>
      </w:r>
    </w:p>
    <w:p w14:paraId="2BC0095E" w14:textId="23B3E556" w:rsidR="007041D3" w:rsidRPr="005305A9" w:rsidRDefault="006B0AFB" w:rsidP="007041D3">
      <w:pPr>
        <w:spacing w:before="0"/>
        <w:rPr>
          <w:rFonts w:ascii="TimesNewRomanPSMT" w:hAnsi="TimesNewRomanPSMT"/>
          <w:color w:val="000000"/>
        </w:rPr>
      </w:pPr>
      <w:r w:rsidRPr="005305A9">
        <w:rPr>
          <w:rFonts w:ascii="TimesNewRomanPSMT" w:hAnsi="TimesNewRomanPSMT"/>
          <w:color w:val="000000"/>
        </w:rPr>
        <w:drawing>
          <wp:inline distT="0" distB="0" distL="0" distR="0" wp14:anchorId="4354DFDF" wp14:editId="2DE77658">
            <wp:extent cx="5219700" cy="4800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4800600"/>
                    </a:xfrm>
                    <a:prstGeom prst="rect">
                      <a:avLst/>
                    </a:prstGeom>
                    <a:noFill/>
                    <a:ln>
                      <a:noFill/>
                    </a:ln>
                  </pic:spPr>
                </pic:pic>
              </a:graphicData>
            </a:graphic>
          </wp:inline>
        </w:drawing>
      </w:r>
    </w:p>
    <w:p w14:paraId="01341D2A" w14:textId="77777777" w:rsidR="007041D3" w:rsidRPr="005305A9" w:rsidRDefault="007041D3" w:rsidP="007041D3">
      <w:pPr>
        <w:rPr>
          <w:rFonts w:ascii="TimesNewRomanPSMT" w:hAnsi="TimesNewRomanPSMT"/>
          <w:color w:val="000000"/>
        </w:rPr>
      </w:pPr>
    </w:p>
    <w:p w14:paraId="474F88B5" w14:textId="11CFD1DB" w:rsidR="00F1070D" w:rsidRPr="005305A9" w:rsidRDefault="00B349D3" w:rsidP="00F1070D">
      <w:pPr>
        <w:jc w:val="left"/>
      </w:pPr>
      <w:r w:rsidRPr="005305A9">
        <w:t>Student predaje samo pdf verziju rada preko FERweb-a</w:t>
      </w:r>
      <w:r w:rsidRPr="005305A9">
        <w:rPr>
          <w:rStyle w:val="fontstyle01"/>
        </w:rPr>
        <w:t>.</w:t>
      </w:r>
      <w:r w:rsidR="00F1070D" w:rsidRPr="005305A9">
        <w:rPr>
          <w:rStyle w:val="fontstyle01"/>
        </w:rPr>
        <w:br w:type="page"/>
      </w:r>
      <w:r w:rsidR="00F1070D" w:rsidRPr="005305A9">
        <w:lastRenderedPageBreak/>
        <w:t xml:space="preserve">Ova stranica treba biti: </w:t>
      </w:r>
    </w:p>
    <w:p w14:paraId="513C674A" w14:textId="77777777" w:rsidR="00F1070D" w:rsidRPr="005305A9" w:rsidRDefault="00F1070D" w:rsidP="00F1070D">
      <w:pPr>
        <w:jc w:val="left"/>
      </w:pPr>
      <w:r w:rsidRPr="005305A9">
        <w:t xml:space="preserve">ILI prazna stranica </w:t>
      </w:r>
    </w:p>
    <w:p w14:paraId="15535787" w14:textId="77777777" w:rsidR="00F1070D" w:rsidRPr="005305A9" w:rsidRDefault="00F1070D" w:rsidP="00F1070D">
      <w:pPr>
        <w:jc w:val="left"/>
      </w:pPr>
      <w:r w:rsidRPr="005305A9">
        <w:t>ILI stranica sa zahvalom (</w:t>
      </w:r>
      <w:r w:rsidR="000F2256" w:rsidRPr="005305A9">
        <w:t xml:space="preserve">po želji studenta; </w:t>
      </w:r>
      <w:r w:rsidRPr="005305A9">
        <w:t>zahvala nije obvezna).</w:t>
      </w:r>
    </w:p>
    <w:p w14:paraId="3951A11F" w14:textId="77777777" w:rsidR="00F1070D" w:rsidRPr="005305A9" w:rsidRDefault="00F1070D" w:rsidP="00A63F83">
      <w:pPr>
        <w:rPr>
          <w:rStyle w:val="fontstyle01"/>
        </w:rPr>
      </w:pPr>
    </w:p>
    <w:p w14:paraId="6D4002DB" w14:textId="1A1BA51F" w:rsidR="004F666A" w:rsidRPr="005305A9" w:rsidRDefault="004F666A">
      <w:pPr>
        <w:pStyle w:val="Podnaslov"/>
        <w:rPr>
          <w:lang w:val="hr-HR"/>
        </w:rPr>
        <w:sectPr w:rsidR="004F666A" w:rsidRPr="005305A9" w:rsidSect="00FA093A">
          <w:headerReference w:type="default" r:id="rId12"/>
          <w:headerReference w:type="first" r:id="rId13"/>
          <w:pgSz w:w="11907" w:h="16840" w:code="9"/>
          <w:pgMar w:top="1701" w:right="1701" w:bottom="1701" w:left="1985" w:header="851" w:footer="567" w:gutter="0"/>
          <w:cols w:space="708"/>
          <w:titlePg/>
          <w:docGrid w:linePitch="360"/>
        </w:sectPr>
      </w:pPr>
    </w:p>
    <w:p w14:paraId="4BBA8312" w14:textId="77777777" w:rsidR="003E2212" w:rsidRPr="005305A9" w:rsidRDefault="003E2212">
      <w:pPr>
        <w:pStyle w:val="Podnaslov"/>
        <w:rPr>
          <w:lang w:val="hr-HR"/>
        </w:rPr>
      </w:pPr>
      <w:r w:rsidRPr="005305A9">
        <w:rPr>
          <w:lang w:val="hr-HR"/>
        </w:rPr>
        <w:lastRenderedPageBreak/>
        <w:t>Sadržaj</w:t>
      </w:r>
    </w:p>
    <w:p w14:paraId="5C02406F" w14:textId="12FCB27B" w:rsidR="00D27372" w:rsidRPr="005305A9" w:rsidRDefault="003E2212">
      <w:pPr>
        <w:pStyle w:val="TOC1"/>
        <w:tabs>
          <w:tab w:val="right" w:leader="dot" w:pos="8778"/>
        </w:tabs>
        <w:rPr>
          <w:rFonts w:asciiTheme="minorHAnsi" w:eastAsiaTheme="minorEastAsia" w:hAnsiTheme="minorHAnsi" w:cstheme="minorBidi"/>
          <w:kern w:val="2"/>
          <w14:ligatures w14:val="standardContextual"/>
        </w:rPr>
      </w:pPr>
      <w:r w:rsidRPr="005305A9">
        <w:fldChar w:fldCharType="begin"/>
      </w:r>
      <w:r w:rsidRPr="005305A9">
        <w:instrText xml:space="preserve"> TOC \o "1-3" \h \z </w:instrText>
      </w:r>
      <w:r w:rsidRPr="005305A9">
        <w:fldChar w:fldCharType="separate"/>
      </w:r>
      <w:hyperlink w:anchor="_Toc232010292" w:history="1">
        <w:r w:rsidR="00D27372" w:rsidRPr="005305A9">
          <w:rPr>
            <w:rStyle w:val="Hyperlink"/>
          </w:rPr>
          <w:t>Uvod</w:t>
        </w:r>
        <w:r w:rsidR="00D27372" w:rsidRPr="005305A9">
          <w:rPr>
            <w:webHidden/>
          </w:rPr>
          <w:tab/>
        </w:r>
        <w:r w:rsidR="00D27372" w:rsidRPr="005305A9">
          <w:rPr>
            <w:webHidden/>
          </w:rPr>
          <w:fldChar w:fldCharType="begin"/>
        </w:r>
        <w:r w:rsidR="00D27372" w:rsidRPr="005305A9">
          <w:rPr>
            <w:webHidden/>
          </w:rPr>
          <w:instrText xml:space="preserve"> PAGEREF _Toc232010292 \h </w:instrText>
        </w:r>
        <w:r w:rsidR="00D27372" w:rsidRPr="005305A9">
          <w:rPr>
            <w:webHidden/>
          </w:rPr>
        </w:r>
        <w:r w:rsidR="00D27372" w:rsidRPr="005305A9">
          <w:rPr>
            <w:webHidden/>
          </w:rPr>
          <w:fldChar w:fldCharType="separate"/>
        </w:r>
        <w:r w:rsidR="00D27372" w:rsidRPr="005305A9">
          <w:rPr>
            <w:webHidden/>
          </w:rPr>
          <w:t>1</w:t>
        </w:r>
        <w:r w:rsidR="00D27372" w:rsidRPr="005305A9">
          <w:rPr>
            <w:webHidden/>
          </w:rPr>
          <w:fldChar w:fldCharType="end"/>
        </w:r>
      </w:hyperlink>
    </w:p>
    <w:p w14:paraId="5D6EC65A" w14:textId="5A2BF378" w:rsidR="00D27372" w:rsidRPr="005305A9" w:rsidRDefault="00D27372">
      <w:pPr>
        <w:pStyle w:val="TOC1"/>
        <w:tabs>
          <w:tab w:val="left" w:pos="480"/>
          <w:tab w:val="right" w:leader="dot" w:pos="8778"/>
        </w:tabs>
        <w:rPr>
          <w:rFonts w:asciiTheme="minorHAnsi" w:eastAsiaTheme="minorEastAsia" w:hAnsiTheme="minorHAnsi" w:cstheme="minorBidi"/>
          <w:kern w:val="2"/>
          <w14:ligatures w14:val="standardContextual"/>
        </w:rPr>
      </w:pPr>
      <w:hyperlink w:anchor="_Toc232010293" w:history="1">
        <w:r w:rsidRPr="005305A9">
          <w:rPr>
            <w:rStyle w:val="Hyperlink"/>
          </w:rPr>
          <w:t>1.</w:t>
        </w:r>
        <w:r w:rsidRPr="005305A9">
          <w:rPr>
            <w:rFonts w:asciiTheme="minorHAnsi" w:eastAsiaTheme="minorEastAsia" w:hAnsiTheme="minorHAnsi" w:cstheme="minorBidi"/>
            <w:kern w:val="2"/>
            <w14:ligatures w14:val="standardContextual"/>
          </w:rPr>
          <w:tab/>
        </w:r>
        <w:r w:rsidRPr="005305A9">
          <w:rPr>
            <w:rStyle w:val="Hyperlink"/>
          </w:rPr>
          <w:t>Problem slaganja rasporeda radnih nedjelja</w:t>
        </w:r>
        <w:r w:rsidRPr="005305A9">
          <w:rPr>
            <w:webHidden/>
          </w:rPr>
          <w:tab/>
        </w:r>
        <w:r w:rsidRPr="005305A9">
          <w:rPr>
            <w:webHidden/>
          </w:rPr>
          <w:fldChar w:fldCharType="begin"/>
        </w:r>
        <w:r w:rsidRPr="005305A9">
          <w:rPr>
            <w:webHidden/>
          </w:rPr>
          <w:instrText xml:space="preserve"> PAGEREF _Toc232010293 \h </w:instrText>
        </w:r>
        <w:r w:rsidRPr="005305A9">
          <w:rPr>
            <w:webHidden/>
          </w:rPr>
        </w:r>
        <w:r w:rsidRPr="005305A9">
          <w:rPr>
            <w:webHidden/>
          </w:rPr>
          <w:fldChar w:fldCharType="separate"/>
        </w:r>
        <w:r w:rsidRPr="005305A9">
          <w:rPr>
            <w:webHidden/>
          </w:rPr>
          <w:t>2</w:t>
        </w:r>
        <w:r w:rsidRPr="005305A9">
          <w:rPr>
            <w:webHidden/>
          </w:rPr>
          <w:fldChar w:fldCharType="end"/>
        </w:r>
      </w:hyperlink>
    </w:p>
    <w:p w14:paraId="7DBC5757" w14:textId="19190EFC"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294" w:history="1">
        <w:r w:rsidRPr="005305A9">
          <w:rPr>
            <w:rStyle w:val="Hyperlink"/>
          </w:rPr>
          <w:t>1.1.</w:t>
        </w:r>
        <w:r w:rsidRPr="005305A9">
          <w:rPr>
            <w:rFonts w:asciiTheme="minorHAnsi" w:eastAsiaTheme="minorEastAsia" w:hAnsiTheme="minorHAnsi" w:cstheme="minorBidi"/>
            <w:kern w:val="2"/>
            <w14:ligatures w14:val="standardContextual"/>
          </w:rPr>
          <w:tab/>
        </w:r>
        <w:r w:rsidRPr="005305A9">
          <w:rPr>
            <w:rStyle w:val="Hyperlink"/>
          </w:rPr>
          <w:t>Domena problema</w:t>
        </w:r>
        <w:r w:rsidRPr="005305A9">
          <w:rPr>
            <w:webHidden/>
          </w:rPr>
          <w:tab/>
        </w:r>
        <w:r w:rsidRPr="005305A9">
          <w:rPr>
            <w:webHidden/>
          </w:rPr>
          <w:fldChar w:fldCharType="begin"/>
        </w:r>
        <w:r w:rsidRPr="005305A9">
          <w:rPr>
            <w:webHidden/>
          </w:rPr>
          <w:instrText xml:space="preserve"> PAGEREF _Toc232010294 \h </w:instrText>
        </w:r>
        <w:r w:rsidRPr="005305A9">
          <w:rPr>
            <w:webHidden/>
          </w:rPr>
        </w:r>
        <w:r w:rsidRPr="005305A9">
          <w:rPr>
            <w:webHidden/>
          </w:rPr>
          <w:fldChar w:fldCharType="separate"/>
        </w:r>
        <w:r w:rsidRPr="005305A9">
          <w:rPr>
            <w:webHidden/>
          </w:rPr>
          <w:t>2</w:t>
        </w:r>
        <w:r w:rsidRPr="005305A9">
          <w:rPr>
            <w:webHidden/>
          </w:rPr>
          <w:fldChar w:fldCharType="end"/>
        </w:r>
      </w:hyperlink>
    </w:p>
    <w:p w14:paraId="3D6F8CFB" w14:textId="21A43E9E"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295" w:history="1">
        <w:r w:rsidRPr="005305A9">
          <w:rPr>
            <w:rStyle w:val="Hyperlink"/>
          </w:rPr>
          <w:t>1.2.</w:t>
        </w:r>
        <w:r w:rsidRPr="005305A9">
          <w:rPr>
            <w:rFonts w:asciiTheme="minorHAnsi" w:eastAsiaTheme="minorEastAsia" w:hAnsiTheme="minorHAnsi" w:cstheme="minorBidi"/>
            <w:kern w:val="2"/>
            <w14:ligatures w14:val="standardContextual"/>
          </w:rPr>
          <w:tab/>
        </w:r>
        <w:r w:rsidRPr="005305A9">
          <w:rPr>
            <w:rStyle w:val="Hyperlink"/>
          </w:rPr>
          <w:t>Specifikacija problema</w:t>
        </w:r>
        <w:r w:rsidRPr="005305A9">
          <w:rPr>
            <w:webHidden/>
          </w:rPr>
          <w:tab/>
        </w:r>
        <w:r w:rsidRPr="005305A9">
          <w:rPr>
            <w:webHidden/>
          </w:rPr>
          <w:fldChar w:fldCharType="begin"/>
        </w:r>
        <w:r w:rsidRPr="005305A9">
          <w:rPr>
            <w:webHidden/>
          </w:rPr>
          <w:instrText xml:space="preserve"> PAGEREF _Toc232010295 \h </w:instrText>
        </w:r>
        <w:r w:rsidRPr="005305A9">
          <w:rPr>
            <w:webHidden/>
          </w:rPr>
        </w:r>
        <w:r w:rsidRPr="005305A9">
          <w:rPr>
            <w:webHidden/>
          </w:rPr>
          <w:fldChar w:fldCharType="separate"/>
        </w:r>
        <w:r w:rsidRPr="005305A9">
          <w:rPr>
            <w:webHidden/>
          </w:rPr>
          <w:t>3</w:t>
        </w:r>
        <w:r w:rsidRPr="005305A9">
          <w:rPr>
            <w:webHidden/>
          </w:rPr>
          <w:fldChar w:fldCharType="end"/>
        </w:r>
      </w:hyperlink>
    </w:p>
    <w:p w14:paraId="7B805411" w14:textId="5039B92D"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296" w:history="1">
        <w:r w:rsidRPr="005305A9">
          <w:rPr>
            <w:rStyle w:val="Hyperlink"/>
          </w:rPr>
          <w:t>1.3.</w:t>
        </w:r>
        <w:r w:rsidRPr="005305A9">
          <w:rPr>
            <w:rFonts w:asciiTheme="minorHAnsi" w:eastAsiaTheme="minorEastAsia" w:hAnsiTheme="minorHAnsi" w:cstheme="minorBidi"/>
            <w:kern w:val="2"/>
            <w14:ligatures w14:val="standardContextual"/>
          </w:rPr>
          <w:tab/>
        </w:r>
        <w:r w:rsidRPr="005305A9">
          <w:rPr>
            <w:rStyle w:val="Hyperlink"/>
          </w:rPr>
          <w:t>Ograničenja</w:t>
        </w:r>
        <w:r w:rsidRPr="005305A9">
          <w:rPr>
            <w:webHidden/>
          </w:rPr>
          <w:tab/>
        </w:r>
        <w:r w:rsidRPr="005305A9">
          <w:rPr>
            <w:webHidden/>
          </w:rPr>
          <w:fldChar w:fldCharType="begin"/>
        </w:r>
        <w:r w:rsidRPr="005305A9">
          <w:rPr>
            <w:webHidden/>
          </w:rPr>
          <w:instrText xml:space="preserve"> PAGEREF _Toc232010296 \h </w:instrText>
        </w:r>
        <w:r w:rsidRPr="005305A9">
          <w:rPr>
            <w:webHidden/>
          </w:rPr>
        </w:r>
        <w:r w:rsidRPr="005305A9">
          <w:rPr>
            <w:webHidden/>
          </w:rPr>
          <w:fldChar w:fldCharType="separate"/>
        </w:r>
        <w:r w:rsidRPr="005305A9">
          <w:rPr>
            <w:webHidden/>
          </w:rPr>
          <w:t>3</w:t>
        </w:r>
        <w:r w:rsidRPr="005305A9">
          <w:rPr>
            <w:webHidden/>
          </w:rPr>
          <w:fldChar w:fldCharType="end"/>
        </w:r>
      </w:hyperlink>
    </w:p>
    <w:p w14:paraId="05261D0B" w14:textId="7F021591"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297" w:history="1">
        <w:r w:rsidRPr="005305A9">
          <w:rPr>
            <w:rStyle w:val="Hyperlink"/>
          </w:rPr>
          <w:t>1.4.</w:t>
        </w:r>
        <w:r w:rsidRPr="005305A9">
          <w:rPr>
            <w:rFonts w:asciiTheme="minorHAnsi" w:eastAsiaTheme="minorEastAsia" w:hAnsiTheme="minorHAnsi" w:cstheme="minorBidi"/>
            <w:kern w:val="2"/>
            <w14:ligatures w14:val="standardContextual"/>
          </w:rPr>
          <w:tab/>
        </w:r>
        <w:r w:rsidRPr="005305A9">
          <w:rPr>
            <w:rStyle w:val="Hyperlink"/>
          </w:rPr>
          <w:t>Željena svojstva rješenja</w:t>
        </w:r>
        <w:r w:rsidRPr="005305A9">
          <w:rPr>
            <w:webHidden/>
          </w:rPr>
          <w:tab/>
        </w:r>
        <w:r w:rsidRPr="005305A9">
          <w:rPr>
            <w:webHidden/>
          </w:rPr>
          <w:fldChar w:fldCharType="begin"/>
        </w:r>
        <w:r w:rsidRPr="005305A9">
          <w:rPr>
            <w:webHidden/>
          </w:rPr>
          <w:instrText xml:space="preserve"> PAGEREF _Toc232010297 \h </w:instrText>
        </w:r>
        <w:r w:rsidRPr="005305A9">
          <w:rPr>
            <w:webHidden/>
          </w:rPr>
        </w:r>
        <w:r w:rsidRPr="005305A9">
          <w:rPr>
            <w:webHidden/>
          </w:rPr>
          <w:fldChar w:fldCharType="separate"/>
        </w:r>
        <w:r w:rsidRPr="005305A9">
          <w:rPr>
            <w:webHidden/>
          </w:rPr>
          <w:t>4</w:t>
        </w:r>
        <w:r w:rsidRPr="005305A9">
          <w:rPr>
            <w:webHidden/>
          </w:rPr>
          <w:fldChar w:fldCharType="end"/>
        </w:r>
      </w:hyperlink>
    </w:p>
    <w:p w14:paraId="2234F50E" w14:textId="0B691A0A"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298" w:history="1">
        <w:r w:rsidRPr="005305A9">
          <w:rPr>
            <w:rStyle w:val="Hyperlink"/>
          </w:rPr>
          <w:t>1.5.</w:t>
        </w:r>
        <w:r w:rsidRPr="005305A9">
          <w:rPr>
            <w:rFonts w:asciiTheme="minorHAnsi" w:eastAsiaTheme="minorEastAsia" w:hAnsiTheme="minorHAnsi" w:cstheme="minorBidi"/>
            <w:kern w:val="2"/>
            <w14:ligatures w14:val="standardContextual"/>
          </w:rPr>
          <w:tab/>
        </w:r>
        <w:r w:rsidRPr="005305A9">
          <w:rPr>
            <w:rStyle w:val="Hyperlink"/>
          </w:rPr>
          <w:t>Prikaz rješenja</w:t>
        </w:r>
        <w:r w:rsidRPr="005305A9">
          <w:rPr>
            <w:webHidden/>
          </w:rPr>
          <w:tab/>
        </w:r>
        <w:r w:rsidRPr="005305A9">
          <w:rPr>
            <w:webHidden/>
          </w:rPr>
          <w:fldChar w:fldCharType="begin"/>
        </w:r>
        <w:r w:rsidRPr="005305A9">
          <w:rPr>
            <w:webHidden/>
          </w:rPr>
          <w:instrText xml:space="preserve"> PAGEREF _Toc232010298 \h </w:instrText>
        </w:r>
        <w:r w:rsidRPr="005305A9">
          <w:rPr>
            <w:webHidden/>
          </w:rPr>
        </w:r>
        <w:r w:rsidRPr="005305A9">
          <w:rPr>
            <w:webHidden/>
          </w:rPr>
          <w:fldChar w:fldCharType="separate"/>
        </w:r>
        <w:r w:rsidRPr="005305A9">
          <w:rPr>
            <w:webHidden/>
          </w:rPr>
          <w:t>5</w:t>
        </w:r>
        <w:r w:rsidRPr="005305A9">
          <w:rPr>
            <w:webHidden/>
          </w:rPr>
          <w:fldChar w:fldCharType="end"/>
        </w:r>
      </w:hyperlink>
    </w:p>
    <w:p w14:paraId="64A9ED8E" w14:textId="01267675"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299" w:history="1">
        <w:r w:rsidRPr="005305A9">
          <w:rPr>
            <w:rStyle w:val="Hyperlink"/>
          </w:rPr>
          <w:t>1.6.</w:t>
        </w:r>
        <w:r w:rsidRPr="005305A9">
          <w:rPr>
            <w:rFonts w:asciiTheme="minorHAnsi" w:eastAsiaTheme="minorEastAsia" w:hAnsiTheme="minorHAnsi" w:cstheme="minorBidi"/>
            <w:kern w:val="2"/>
            <w14:ligatures w14:val="standardContextual"/>
          </w:rPr>
          <w:tab/>
        </w:r>
        <w:r w:rsidRPr="005305A9">
          <w:rPr>
            <w:rStyle w:val="Hyperlink"/>
          </w:rPr>
          <w:t>Slični problemi</w:t>
        </w:r>
        <w:r w:rsidRPr="005305A9">
          <w:rPr>
            <w:webHidden/>
          </w:rPr>
          <w:tab/>
        </w:r>
        <w:r w:rsidRPr="005305A9">
          <w:rPr>
            <w:webHidden/>
          </w:rPr>
          <w:fldChar w:fldCharType="begin"/>
        </w:r>
        <w:r w:rsidRPr="005305A9">
          <w:rPr>
            <w:webHidden/>
          </w:rPr>
          <w:instrText xml:space="preserve"> PAGEREF _Toc232010299 \h </w:instrText>
        </w:r>
        <w:r w:rsidRPr="005305A9">
          <w:rPr>
            <w:webHidden/>
          </w:rPr>
        </w:r>
        <w:r w:rsidRPr="005305A9">
          <w:rPr>
            <w:webHidden/>
          </w:rPr>
          <w:fldChar w:fldCharType="separate"/>
        </w:r>
        <w:r w:rsidRPr="005305A9">
          <w:rPr>
            <w:webHidden/>
          </w:rPr>
          <w:t>6</w:t>
        </w:r>
        <w:r w:rsidRPr="005305A9">
          <w:rPr>
            <w:webHidden/>
          </w:rPr>
          <w:fldChar w:fldCharType="end"/>
        </w:r>
      </w:hyperlink>
    </w:p>
    <w:p w14:paraId="660B47C3" w14:textId="46C7F4CC"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00" w:history="1">
        <w:r w:rsidRPr="005305A9">
          <w:rPr>
            <w:rStyle w:val="Hyperlink"/>
          </w:rPr>
          <w:t>Prikupljanje podataka</w:t>
        </w:r>
        <w:r w:rsidRPr="005305A9">
          <w:rPr>
            <w:webHidden/>
          </w:rPr>
          <w:tab/>
        </w:r>
        <w:r w:rsidRPr="005305A9">
          <w:rPr>
            <w:webHidden/>
          </w:rPr>
          <w:fldChar w:fldCharType="begin"/>
        </w:r>
        <w:r w:rsidRPr="005305A9">
          <w:rPr>
            <w:webHidden/>
          </w:rPr>
          <w:instrText xml:space="preserve"> PAGEREF _Toc232010300 \h </w:instrText>
        </w:r>
        <w:r w:rsidRPr="005305A9">
          <w:rPr>
            <w:webHidden/>
          </w:rPr>
        </w:r>
        <w:r w:rsidRPr="005305A9">
          <w:rPr>
            <w:webHidden/>
          </w:rPr>
          <w:fldChar w:fldCharType="separate"/>
        </w:r>
        <w:r w:rsidRPr="005305A9">
          <w:rPr>
            <w:webHidden/>
          </w:rPr>
          <w:t>7</w:t>
        </w:r>
        <w:r w:rsidRPr="005305A9">
          <w:rPr>
            <w:webHidden/>
          </w:rPr>
          <w:fldChar w:fldCharType="end"/>
        </w:r>
      </w:hyperlink>
    </w:p>
    <w:p w14:paraId="59CCE240" w14:textId="2C0C9728"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01" w:history="1">
        <w:r w:rsidRPr="005305A9">
          <w:rPr>
            <w:rStyle w:val="Hyperlink"/>
          </w:rPr>
          <w:t>1.7.</w:t>
        </w:r>
        <w:r w:rsidRPr="005305A9">
          <w:rPr>
            <w:rFonts w:asciiTheme="minorHAnsi" w:eastAsiaTheme="minorEastAsia" w:hAnsiTheme="minorHAnsi" w:cstheme="minorBidi"/>
            <w:kern w:val="2"/>
            <w14:ligatures w14:val="standardContextual"/>
          </w:rPr>
          <w:tab/>
        </w:r>
        <w:r w:rsidRPr="005305A9">
          <w:rPr>
            <w:rStyle w:val="Hyperlink"/>
          </w:rPr>
          <w:t>Lokacije trgovina</w:t>
        </w:r>
        <w:r w:rsidRPr="005305A9">
          <w:rPr>
            <w:webHidden/>
          </w:rPr>
          <w:tab/>
        </w:r>
        <w:r w:rsidRPr="005305A9">
          <w:rPr>
            <w:webHidden/>
          </w:rPr>
          <w:fldChar w:fldCharType="begin"/>
        </w:r>
        <w:r w:rsidRPr="005305A9">
          <w:rPr>
            <w:webHidden/>
          </w:rPr>
          <w:instrText xml:space="preserve"> PAGEREF _Toc232010301 \h </w:instrText>
        </w:r>
        <w:r w:rsidRPr="005305A9">
          <w:rPr>
            <w:webHidden/>
          </w:rPr>
        </w:r>
        <w:r w:rsidRPr="005305A9">
          <w:rPr>
            <w:webHidden/>
          </w:rPr>
          <w:fldChar w:fldCharType="separate"/>
        </w:r>
        <w:r w:rsidRPr="005305A9">
          <w:rPr>
            <w:webHidden/>
          </w:rPr>
          <w:t>7</w:t>
        </w:r>
        <w:r w:rsidRPr="005305A9">
          <w:rPr>
            <w:webHidden/>
          </w:rPr>
          <w:fldChar w:fldCharType="end"/>
        </w:r>
      </w:hyperlink>
    </w:p>
    <w:p w14:paraId="241085FF" w14:textId="42E9164B"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02" w:history="1">
        <w:r w:rsidRPr="005305A9">
          <w:rPr>
            <w:rStyle w:val="Hyperlink"/>
          </w:rPr>
          <w:t>1.8.</w:t>
        </w:r>
        <w:r w:rsidRPr="005305A9">
          <w:rPr>
            <w:rFonts w:asciiTheme="minorHAnsi" w:eastAsiaTheme="minorEastAsia" w:hAnsiTheme="minorHAnsi" w:cstheme="minorBidi"/>
            <w:kern w:val="2"/>
            <w14:ligatures w14:val="standardContextual"/>
          </w:rPr>
          <w:tab/>
        </w:r>
        <w:r w:rsidRPr="005305A9">
          <w:rPr>
            <w:rStyle w:val="Hyperlink"/>
          </w:rPr>
          <w:t>„Vrijednost trgovine“</w:t>
        </w:r>
        <w:r w:rsidRPr="005305A9">
          <w:rPr>
            <w:webHidden/>
          </w:rPr>
          <w:tab/>
        </w:r>
        <w:r w:rsidRPr="005305A9">
          <w:rPr>
            <w:webHidden/>
          </w:rPr>
          <w:fldChar w:fldCharType="begin"/>
        </w:r>
        <w:r w:rsidRPr="005305A9">
          <w:rPr>
            <w:webHidden/>
          </w:rPr>
          <w:instrText xml:space="preserve"> PAGEREF _Toc232010302 \h </w:instrText>
        </w:r>
        <w:r w:rsidRPr="005305A9">
          <w:rPr>
            <w:webHidden/>
          </w:rPr>
        </w:r>
        <w:r w:rsidRPr="005305A9">
          <w:rPr>
            <w:webHidden/>
          </w:rPr>
          <w:fldChar w:fldCharType="separate"/>
        </w:r>
        <w:r w:rsidRPr="005305A9">
          <w:rPr>
            <w:webHidden/>
          </w:rPr>
          <w:t>8</w:t>
        </w:r>
        <w:r w:rsidRPr="005305A9">
          <w:rPr>
            <w:webHidden/>
          </w:rPr>
          <w:fldChar w:fldCharType="end"/>
        </w:r>
      </w:hyperlink>
    </w:p>
    <w:p w14:paraId="28F14BD3" w14:textId="0D5B4B9A"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03" w:history="1">
        <w:r w:rsidRPr="005305A9">
          <w:rPr>
            <w:rStyle w:val="Hyperlink"/>
          </w:rPr>
          <w:t>1.9.</w:t>
        </w:r>
        <w:r w:rsidRPr="005305A9">
          <w:rPr>
            <w:rFonts w:asciiTheme="minorHAnsi" w:eastAsiaTheme="minorEastAsia" w:hAnsiTheme="minorHAnsi" w:cstheme="minorBidi"/>
            <w:kern w:val="2"/>
            <w14:ligatures w14:val="standardContextual"/>
          </w:rPr>
          <w:tab/>
        </w:r>
        <w:r w:rsidRPr="005305A9">
          <w:rPr>
            <w:rStyle w:val="Hyperlink"/>
          </w:rPr>
          <w:t>Svojstva podataka</w:t>
        </w:r>
        <w:r w:rsidRPr="005305A9">
          <w:rPr>
            <w:webHidden/>
          </w:rPr>
          <w:tab/>
        </w:r>
        <w:r w:rsidRPr="005305A9">
          <w:rPr>
            <w:webHidden/>
          </w:rPr>
          <w:fldChar w:fldCharType="begin"/>
        </w:r>
        <w:r w:rsidRPr="005305A9">
          <w:rPr>
            <w:webHidden/>
          </w:rPr>
          <w:instrText xml:space="preserve"> PAGEREF _Toc232010303 \h </w:instrText>
        </w:r>
        <w:r w:rsidRPr="005305A9">
          <w:rPr>
            <w:webHidden/>
          </w:rPr>
        </w:r>
        <w:r w:rsidRPr="005305A9">
          <w:rPr>
            <w:webHidden/>
          </w:rPr>
          <w:fldChar w:fldCharType="separate"/>
        </w:r>
        <w:r w:rsidRPr="005305A9">
          <w:rPr>
            <w:webHidden/>
          </w:rPr>
          <w:t>9</w:t>
        </w:r>
        <w:r w:rsidRPr="005305A9">
          <w:rPr>
            <w:webHidden/>
          </w:rPr>
          <w:fldChar w:fldCharType="end"/>
        </w:r>
      </w:hyperlink>
    </w:p>
    <w:p w14:paraId="4BF69C5E" w14:textId="1D2697C2"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04" w:history="1">
        <w:r w:rsidRPr="005305A9">
          <w:rPr>
            <w:rStyle w:val="Hyperlink"/>
          </w:rPr>
          <w:t>1.10.</w:t>
        </w:r>
        <w:r w:rsidRPr="005305A9">
          <w:rPr>
            <w:rFonts w:asciiTheme="minorHAnsi" w:eastAsiaTheme="minorEastAsia" w:hAnsiTheme="minorHAnsi" w:cstheme="minorBidi"/>
            <w:kern w:val="2"/>
            <w14:ligatures w14:val="standardContextual"/>
          </w:rPr>
          <w:tab/>
        </w:r>
        <w:r w:rsidRPr="005305A9">
          <w:rPr>
            <w:rStyle w:val="Hyperlink"/>
          </w:rPr>
          <w:t>Mane podataka</w:t>
        </w:r>
        <w:r w:rsidRPr="005305A9">
          <w:rPr>
            <w:webHidden/>
          </w:rPr>
          <w:tab/>
        </w:r>
        <w:r w:rsidRPr="005305A9">
          <w:rPr>
            <w:webHidden/>
          </w:rPr>
          <w:fldChar w:fldCharType="begin"/>
        </w:r>
        <w:r w:rsidRPr="005305A9">
          <w:rPr>
            <w:webHidden/>
          </w:rPr>
          <w:instrText xml:space="preserve"> PAGEREF _Toc232010304 \h </w:instrText>
        </w:r>
        <w:r w:rsidRPr="005305A9">
          <w:rPr>
            <w:webHidden/>
          </w:rPr>
        </w:r>
        <w:r w:rsidRPr="005305A9">
          <w:rPr>
            <w:webHidden/>
          </w:rPr>
          <w:fldChar w:fldCharType="separate"/>
        </w:r>
        <w:r w:rsidRPr="005305A9">
          <w:rPr>
            <w:webHidden/>
          </w:rPr>
          <w:t>10</w:t>
        </w:r>
        <w:r w:rsidRPr="005305A9">
          <w:rPr>
            <w:webHidden/>
          </w:rPr>
          <w:fldChar w:fldCharType="end"/>
        </w:r>
      </w:hyperlink>
    </w:p>
    <w:p w14:paraId="4ED99D43" w14:textId="39B3932A"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05" w:history="1">
        <w:r w:rsidRPr="005305A9">
          <w:rPr>
            <w:rStyle w:val="Hyperlink"/>
          </w:rPr>
          <w:t>1.11.</w:t>
        </w:r>
        <w:r w:rsidRPr="005305A9">
          <w:rPr>
            <w:rFonts w:asciiTheme="minorHAnsi" w:eastAsiaTheme="minorEastAsia" w:hAnsiTheme="minorHAnsi" w:cstheme="minorBidi"/>
            <w:kern w:val="2"/>
            <w14:ligatures w14:val="standardContextual"/>
          </w:rPr>
          <w:tab/>
        </w:r>
        <w:r w:rsidRPr="005305A9">
          <w:rPr>
            <w:rStyle w:val="Hyperlink"/>
          </w:rPr>
          <w:t>Sintetički podaci</w:t>
        </w:r>
        <w:r w:rsidRPr="005305A9">
          <w:rPr>
            <w:webHidden/>
          </w:rPr>
          <w:tab/>
        </w:r>
        <w:r w:rsidRPr="005305A9">
          <w:rPr>
            <w:webHidden/>
          </w:rPr>
          <w:fldChar w:fldCharType="begin"/>
        </w:r>
        <w:r w:rsidRPr="005305A9">
          <w:rPr>
            <w:webHidden/>
          </w:rPr>
          <w:instrText xml:space="preserve"> PAGEREF _Toc232010305 \h </w:instrText>
        </w:r>
        <w:r w:rsidRPr="005305A9">
          <w:rPr>
            <w:webHidden/>
          </w:rPr>
        </w:r>
        <w:r w:rsidRPr="005305A9">
          <w:rPr>
            <w:webHidden/>
          </w:rPr>
          <w:fldChar w:fldCharType="separate"/>
        </w:r>
        <w:r w:rsidRPr="005305A9">
          <w:rPr>
            <w:webHidden/>
          </w:rPr>
          <w:t>11</w:t>
        </w:r>
        <w:r w:rsidRPr="005305A9">
          <w:rPr>
            <w:webHidden/>
          </w:rPr>
          <w:fldChar w:fldCharType="end"/>
        </w:r>
      </w:hyperlink>
    </w:p>
    <w:p w14:paraId="0D72E863" w14:textId="5764689D"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06" w:history="1">
        <w:r w:rsidRPr="005305A9">
          <w:rPr>
            <w:rStyle w:val="Hyperlink"/>
          </w:rPr>
          <w:t>Pronalazak rješenja problema</w:t>
        </w:r>
        <w:r w:rsidRPr="005305A9">
          <w:rPr>
            <w:webHidden/>
          </w:rPr>
          <w:tab/>
        </w:r>
        <w:r w:rsidRPr="005305A9">
          <w:rPr>
            <w:webHidden/>
          </w:rPr>
          <w:fldChar w:fldCharType="begin"/>
        </w:r>
        <w:r w:rsidRPr="005305A9">
          <w:rPr>
            <w:webHidden/>
          </w:rPr>
          <w:instrText xml:space="preserve"> PAGEREF _Toc232010306 \h </w:instrText>
        </w:r>
        <w:r w:rsidRPr="005305A9">
          <w:rPr>
            <w:webHidden/>
          </w:rPr>
        </w:r>
        <w:r w:rsidRPr="005305A9">
          <w:rPr>
            <w:webHidden/>
          </w:rPr>
          <w:fldChar w:fldCharType="separate"/>
        </w:r>
        <w:r w:rsidRPr="005305A9">
          <w:rPr>
            <w:webHidden/>
          </w:rPr>
          <w:t>12</w:t>
        </w:r>
        <w:r w:rsidRPr="005305A9">
          <w:rPr>
            <w:webHidden/>
          </w:rPr>
          <w:fldChar w:fldCharType="end"/>
        </w:r>
      </w:hyperlink>
    </w:p>
    <w:p w14:paraId="0C49D7AA" w14:textId="376D8694"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07" w:history="1">
        <w:r w:rsidRPr="005305A9">
          <w:rPr>
            <w:rStyle w:val="Hyperlink"/>
          </w:rPr>
          <w:t>1.12.</w:t>
        </w:r>
        <w:r w:rsidRPr="005305A9">
          <w:rPr>
            <w:rFonts w:asciiTheme="minorHAnsi" w:eastAsiaTheme="minorEastAsia" w:hAnsiTheme="minorHAnsi" w:cstheme="minorBidi"/>
            <w:kern w:val="2"/>
            <w14:ligatures w14:val="standardContextual"/>
          </w:rPr>
          <w:tab/>
        </w:r>
        <w:r w:rsidRPr="005305A9">
          <w:rPr>
            <w:rStyle w:val="Hyperlink"/>
          </w:rPr>
          <w:t>Pohlepni pristupi</w:t>
        </w:r>
        <w:r w:rsidRPr="005305A9">
          <w:rPr>
            <w:webHidden/>
          </w:rPr>
          <w:tab/>
        </w:r>
        <w:r w:rsidRPr="005305A9">
          <w:rPr>
            <w:webHidden/>
          </w:rPr>
          <w:fldChar w:fldCharType="begin"/>
        </w:r>
        <w:r w:rsidRPr="005305A9">
          <w:rPr>
            <w:webHidden/>
          </w:rPr>
          <w:instrText xml:space="preserve"> PAGEREF _Toc232010307 \h </w:instrText>
        </w:r>
        <w:r w:rsidRPr="005305A9">
          <w:rPr>
            <w:webHidden/>
          </w:rPr>
        </w:r>
        <w:r w:rsidRPr="005305A9">
          <w:rPr>
            <w:webHidden/>
          </w:rPr>
          <w:fldChar w:fldCharType="separate"/>
        </w:r>
        <w:r w:rsidRPr="005305A9">
          <w:rPr>
            <w:webHidden/>
          </w:rPr>
          <w:t>12</w:t>
        </w:r>
        <w:r w:rsidRPr="005305A9">
          <w:rPr>
            <w:webHidden/>
          </w:rPr>
          <w:fldChar w:fldCharType="end"/>
        </w:r>
      </w:hyperlink>
    </w:p>
    <w:p w14:paraId="07E342FE" w14:textId="03136129"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08" w:history="1">
        <w:r w:rsidRPr="005305A9">
          <w:rPr>
            <w:rStyle w:val="Hyperlink"/>
          </w:rPr>
          <w:t>1.13.</w:t>
        </w:r>
        <w:r w:rsidRPr="005305A9">
          <w:rPr>
            <w:rFonts w:asciiTheme="minorHAnsi" w:eastAsiaTheme="minorEastAsia" w:hAnsiTheme="minorHAnsi" w:cstheme="minorBidi"/>
            <w:kern w:val="2"/>
            <w14:ligatures w14:val="standardContextual"/>
          </w:rPr>
          <w:tab/>
        </w:r>
        <w:r w:rsidRPr="005305A9">
          <w:rPr>
            <w:rStyle w:val="Hyperlink"/>
          </w:rPr>
          <w:t>Pristupi korišteni u literaturi</w:t>
        </w:r>
        <w:r w:rsidRPr="005305A9">
          <w:rPr>
            <w:webHidden/>
          </w:rPr>
          <w:tab/>
        </w:r>
        <w:r w:rsidRPr="005305A9">
          <w:rPr>
            <w:webHidden/>
          </w:rPr>
          <w:fldChar w:fldCharType="begin"/>
        </w:r>
        <w:r w:rsidRPr="005305A9">
          <w:rPr>
            <w:webHidden/>
          </w:rPr>
          <w:instrText xml:space="preserve"> PAGEREF _Toc232010308 \h </w:instrText>
        </w:r>
        <w:r w:rsidRPr="005305A9">
          <w:rPr>
            <w:webHidden/>
          </w:rPr>
        </w:r>
        <w:r w:rsidRPr="005305A9">
          <w:rPr>
            <w:webHidden/>
          </w:rPr>
          <w:fldChar w:fldCharType="separate"/>
        </w:r>
        <w:r w:rsidRPr="005305A9">
          <w:rPr>
            <w:webHidden/>
          </w:rPr>
          <w:t>12</w:t>
        </w:r>
        <w:r w:rsidRPr="005305A9">
          <w:rPr>
            <w:webHidden/>
          </w:rPr>
          <w:fldChar w:fldCharType="end"/>
        </w:r>
      </w:hyperlink>
    </w:p>
    <w:p w14:paraId="348DC086" w14:textId="5367BFBD"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09" w:history="1">
        <w:r w:rsidRPr="005305A9">
          <w:rPr>
            <w:rStyle w:val="Hyperlink"/>
          </w:rPr>
          <w:t>1.14.</w:t>
        </w:r>
        <w:r w:rsidRPr="005305A9">
          <w:rPr>
            <w:rFonts w:asciiTheme="minorHAnsi" w:eastAsiaTheme="minorEastAsia" w:hAnsiTheme="minorHAnsi" w:cstheme="minorBidi"/>
            <w:kern w:val="2"/>
            <w14:ligatures w14:val="standardContextual"/>
          </w:rPr>
          <w:tab/>
        </w:r>
        <w:r w:rsidRPr="005305A9">
          <w:rPr>
            <w:rStyle w:val="Hyperlink"/>
          </w:rPr>
          <w:t>Metaheuristike -&gt; evolucijski algoritmi -&gt; genetski algoritam</w:t>
        </w:r>
        <w:r w:rsidRPr="005305A9">
          <w:rPr>
            <w:webHidden/>
          </w:rPr>
          <w:tab/>
        </w:r>
        <w:r w:rsidRPr="005305A9">
          <w:rPr>
            <w:webHidden/>
          </w:rPr>
          <w:fldChar w:fldCharType="begin"/>
        </w:r>
        <w:r w:rsidRPr="005305A9">
          <w:rPr>
            <w:webHidden/>
          </w:rPr>
          <w:instrText xml:space="preserve"> PAGEREF _Toc232010309 \h </w:instrText>
        </w:r>
        <w:r w:rsidRPr="005305A9">
          <w:rPr>
            <w:webHidden/>
          </w:rPr>
        </w:r>
        <w:r w:rsidRPr="005305A9">
          <w:rPr>
            <w:webHidden/>
          </w:rPr>
          <w:fldChar w:fldCharType="separate"/>
        </w:r>
        <w:r w:rsidRPr="005305A9">
          <w:rPr>
            <w:webHidden/>
          </w:rPr>
          <w:t>12</w:t>
        </w:r>
        <w:r w:rsidRPr="005305A9">
          <w:rPr>
            <w:webHidden/>
          </w:rPr>
          <w:fldChar w:fldCharType="end"/>
        </w:r>
      </w:hyperlink>
    </w:p>
    <w:p w14:paraId="3D1F9BA3" w14:textId="2D063CCD" w:rsidR="00D27372" w:rsidRPr="005305A9" w:rsidRDefault="00D27372">
      <w:pPr>
        <w:pStyle w:val="TOC1"/>
        <w:tabs>
          <w:tab w:val="left" w:pos="480"/>
          <w:tab w:val="right" w:leader="dot" w:pos="8778"/>
        </w:tabs>
        <w:rPr>
          <w:rFonts w:asciiTheme="minorHAnsi" w:eastAsiaTheme="minorEastAsia" w:hAnsiTheme="minorHAnsi" w:cstheme="minorBidi"/>
          <w:kern w:val="2"/>
          <w14:ligatures w14:val="standardContextual"/>
        </w:rPr>
      </w:pPr>
      <w:hyperlink w:anchor="_Toc232010310" w:history="1">
        <w:r w:rsidRPr="005305A9">
          <w:rPr>
            <w:rStyle w:val="Hyperlink"/>
          </w:rPr>
          <w:t>2.</w:t>
        </w:r>
        <w:r w:rsidRPr="005305A9">
          <w:rPr>
            <w:rFonts w:asciiTheme="minorHAnsi" w:eastAsiaTheme="minorEastAsia" w:hAnsiTheme="minorHAnsi" w:cstheme="minorBidi"/>
            <w:kern w:val="2"/>
            <w14:ligatures w14:val="standardContextual"/>
          </w:rPr>
          <w:tab/>
        </w:r>
        <w:r w:rsidRPr="005305A9">
          <w:rPr>
            <w:rStyle w:val="Hyperlink"/>
          </w:rPr>
          <w:t>Genetski algoritam</w:t>
        </w:r>
        <w:r w:rsidRPr="005305A9">
          <w:rPr>
            <w:webHidden/>
          </w:rPr>
          <w:tab/>
        </w:r>
        <w:r w:rsidRPr="005305A9">
          <w:rPr>
            <w:webHidden/>
          </w:rPr>
          <w:fldChar w:fldCharType="begin"/>
        </w:r>
        <w:r w:rsidRPr="005305A9">
          <w:rPr>
            <w:webHidden/>
          </w:rPr>
          <w:instrText xml:space="preserve"> PAGEREF _Toc232010310 \h </w:instrText>
        </w:r>
        <w:r w:rsidRPr="005305A9">
          <w:rPr>
            <w:webHidden/>
          </w:rPr>
        </w:r>
        <w:r w:rsidRPr="005305A9">
          <w:rPr>
            <w:webHidden/>
          </w:rPr>
          <w:fldChar w:fldCharType="separate"/>
        </w:r>
        <w:r w:rsidRPr="005305A9">
          <w:rPr>
            <w:webHidden/>
          </w:rPr>
          <w:t>13</w:t>
        </w:r>
        <w:r w:rsidRPr="005305A9">
          <w:rPr>
            <w:webHidden/>
          </w:rPr>
          <w:fldChar w:fldCharType="end"/>
        </w:r>
      </w:hyperlink>
    </w:p>
    <w:p w14:paraId="00A29695" w14:textId="265D3C2E"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1" w:history="1">
        <w:r w:rsidRPr="005305A9">
          <w:rPr>
            <w:rStyle w:val="Hyperlink"/>
          </w:rPr>
          <w:t>2.1.</w:t>
        </w:r>
        <w:r w:rsidRPr="005305A9">
          <w:rPr>
            <w:rFonts w:asciiTheme="minorHAnsi" w:eastAsiaTheme="minorEastAsia" w:hAnsiTheme="minorHAnsi" w:cstheme="minorBidi"/>
            <w:kern w:val="2"/>
            <w14:ligatures w14:val="standardContextual"/>
          </w:rPr>
          <w:tab/>
        </w:r>
        <w:r w:rsidRPr="005305A9">
          <w:rPr>
            <w:rStyle w:val="Hyperlink"/>
          </w:rPr>
          <w:t>Naivni pristup</w:t>
        </w:r>
        <w:r w:rsidRPr="005305A9">
          <w:rPr>
            <w:webHidden/>
          </w:rPr>
          <w:tab/>
        </w:r>
        <w:r w:rsidRPr="005305A9">
          <w:rPr>
            <w:webHidden/>
          </w:rPr>
          <w:fldChar w:fldCharType="begin"/>
        </w:r>
        <w:r w:rsidRPr="005305A9">
          <w:rPr>
            <w:webHidden/>
          </w:rPr>
          <w:instrText xml:space="preserve"> PAGEREF _Toc232010311 \h </w:instrText>
        </w:r>
        <w:r w:rsidRPr="005305A9">
          <w:rPr>
            <w:webHidden/>
          </w:rPr>
        </w:r>
        <w:r w:rsidRPr="005305A9">
          <w:rPr>
            <w:webHidden/>
          </w:rPr>
          <w:fldChar w:fldCharType="separate"/>
        </w:r>
        <w:r w:rsidRPr="005305A9">
          <w:rPr>
            <w:webHidden/>
          </w:rPr>
          <w:t>13</w:t>
        </w:r>
        <w:r w:rsidRPr="005305A9">
          <w:rPr>
            <w:webHidden/>
          </w:rPr>
          <w:fldChar w:fldCharType="end"/>
        </w:r>
      </w:hyperlink>
    </w:p>
    <w:p w14:paraId="787787D9" w14:textId="16950552"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2" w:history="1">
        <w:r w:rsidRPr="005305A9">
          <w:rPr>
            <w:rStyle w:val="Hyperlink"/>
          </w:rPr>
          <w:t>2.2.</w:t>
        </w:r>
        <w:r w:rsidRPr="005305A9">
          <w:rPr>
            <w:rFonts w:asciiTheme="minorHAnsi" w:eastAsiaTheme="minorEastAsia" w:hAnsiTheme="minorHAnsi" w:cstheme="minorBidi"/>
            <w:kern w:val="2"/>
            <w14:ligatures w14:val="standardContextual"/>
          </w:rPr>
          <w:tab/>
        </w:r>
        <w:r w:rsidRPr="005305A9">
          <w:rPr>
            <w:rStyle w:val="Hyperlink"/>
          </w:rPr>
          <w:t>Metaheuristike</w:t>
        </w:r>
        <w:r w:rsidRPr="005305A9">
          <w:rPr>
            <w:webHidden/>
          </w:rPr>
          <w:tab/>
        </w:r>
        <w:r w:rsidRPr="005305A9">
          <w:rPr>
            <w:webHidden/>
          </w:rPr>
          <w:fldChar w:fldCharType="begin"/>
        </w:r>
        <w:r w:rsidRPr="005305A9">
          <w:rPr>
            <w:webHidden/>
          </w:rPr>
          <w:instrText xml:space="preserve"> PAGEREF _Toc232010312 \h </w:instrText>
        </w:r>
        <w:r w:rsidRPr="005305A9">
          <w:rPr>
            <w:webHidden/>
          </w:rPr>
        </w:r>
        <w:r w:rsidRPr="005305A9">
          <w:rPr>
            <w:webHidden/>
          </w:rPr>
          <w:fldChar w:fldCharType="separate"/>
        </w:r>
        <w:r w:rsidRPr="005305A9">
          <w:rPr>
            <w:webHidden/>
          </w:rPr>
          <w:t>13</w:t>
        </w:r>
        <w:r w:rsidRPr="005305A9">
          <w:rPr>
            <w:webHidden/>
          </w:rPr>
          <w:fldChar w:fldCharType="end"/>
        </w:r>
      </w:hyperlink>
    </w:p>
    <w:p w14:paraId="1CA3991B" w14:textId="270B4E9B"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3" w:history="1">
        <w:r w:rsidRPr="005305A9">
          <w:rPr>
            <w:rStyle w:val="Hyperlink"/>
          </w:rPr>
          <w:t>2.3.</w:t>
        </w:r>
        <w:r w:rsidRPr="005305A9">
          <w:rPr>
            <w:rFonts w:asciiTheme="minorHAnsi" w:eastAsiaTheme="minorEastAsia" w:hAnsiTheme="minorHAnsi" w:cstheme="minorBidi"/>
            <w:kern w:val="2"/>
            <w14:ligatures w14:val="standardContextual"/>
          </w:rPr>
          <w:tab/>
        </w:r>
        <w:r w:rsidRPr="005305A9">
          <w:rPr>
            <w:rStyle w:val="Hyperlink"/>
          </w:rPr>
          <w:t>Darwinova teorija evolucije i raspored radnih nedjelja</w:t>
        </w:r>
        <w:r w:rsidRPr="005305A9">
          <w:rPr>
            <w:webHidden/>
          </w:rPr>
          <w:tab/>
        </w:r>
        <w:r w:rsidRPr="005305A9">
          <w:rPr>
            <w:webHidden/>
          </w:rPr>
          <w:fldChar w:fldCharType="begin"/>
        </w:r>
        <w:r w:rsidRPr="005305A9">
          <w:rPr>
            <w:webHidden/>
          </w:rPr>
          <w:instrText xml:space="preserve"> PAGEREF _Toc232010313 \h </w:instrText>
        </w:r>
        <w:r w:rsidRPr="005305A9">
          <w:rPr>
            <w:webHidden/>
          </w:rPr>
        </w:r>
        <w:r w:rsidRPr="005305A9">
          <w:rPr>
            <w:webHidden/>
          </w:rPr>
          <w:fldChar w:fldCharType="separate"/>
        </w:r>
        <w:r w:rsidRPr="005305A9">
          <w:rPr>
            <w:webHidden/>
          </w:rPr>
          <w:t>14</w:t>
        </w:r>
        <w:r w:rsidRPr="005305A9">
          <w:rPr>
            <w:webHidden/>
          </w:rPr>
          <w:fldChar w:fldCharType="end"/>
        </w:r>
      </w:hyperlink>
    </w:p>
    <w:p w14:paraId="4B3556D5" w14:textId="008B744C"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4" w:history="1">
        <w:r w:rsidRPr="005305A9">
          <w:rPr>
            <w:rStyle w:val="Hyperlink"/>
          </w:rPr>
          <w:t>2.4.</w:t>
        </w:r>
        <w:r w:rsidRPr="005305A9">
          <w:rPr>
            <w:rFonts w:asciiTheme="minorHAnsi" w:eastAsiaTheme="minorEastAsia" w:hAnsiTheme="minorHAnsi" w:cstheme="minorBidi"/>
            <w:kern w:val="2"/>
            <w14:ligatures w14:val="standardContextual"/>
          </w:rPr>
          <w:tab/>
        </w:r>
        <w:r w:rsidRPr="005305A9">
          <w:rPr>
            <w:rStyle w:val="Hyperlink"/>
          </w:rPr>
          <w:t>Genetski algoritam</w:t>
        </w:r>
        <w:r w:rsidRPr="005305A9">
          <w:rPr>
            <w:webHidden/>
          </w:rPr>
          <w:tab/>
        </w:r>
        <w:r w:rsidRPr="005305A9">
          <w:rPr>
            <w:webHidden/>
          </w:rPr>
          <w:fldChar w:fldCharType="begin"/>
        </w:r>
        <w:r w:rsidRPr="005305A9">
          <w:rPr>
            <w:webHidden/>
          </w:rPr>
          <w:instrText xml:space="preserve"> PAGEREF _Toc232010314 \h </w:instrText>
        </w:r>
        <w:r w:rsidRPr="005305A9">
          <w:rPr>
            <w:webHidden/>
          </w:rPr>
        </w:r>
        <w:r w:rsidRPr="005305A9">
          <w:rPr>
            <w:webHidden/>
          </w:rPr>
          <w:fldChar w:fldCharType="separate"/>
        </w:r>
        <w:r w:rsidRPr="005305A9">
          <w:rPr>
            <w:webHidden/>
          </w:rPr>
          <w:t>15</w:t>
        </w:r>
        <w:r w:rsidRPr="005305A9">
          <w:rPr>
            <w:webHidden/>
          </w:rPr>
          <w:fldChar w:fldCharType="end"/>
        </w:r>
      </w:hyperlink>
    </w:p>
    <w:p w14:paraId="585101CB" w14:textId="73A494F0"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5" w:history="1">
        <w:r w:rsidRPr="005305A9">
          <w:rPr>
            <w:rStyle w:val="Hyperlink"/>
          </w:rPr>
          <w:t>2.5.</w:t>
        </w:r>
        <w:r w:rsidRPr="005305A9">
          <w:rPr>
            <w:rFonts w:asciiTheme="minorHAnsi" w:eastAsiaTheme="minorEastAsia" w:hAnsiTheme="minorHAnsi" w:cstheme="minorBidi"/>
            <w:kern w:val="2"/>
            <w14:ligatures w14:val="standardContextual"/>
          </w:rPr>
          <w:tab/>
        </w:r>
        <w:r w:rsidRPr="005305A9">
          <w:rPr>
            <w:rStyle w:val="Hyperlink"/>
          </w:rPr>
          <w:t>Prijašnja dobra iskustva s algoritmom</w:t>
        </w:r>
        <w:r w:rsidRPr="005305A9">
          <w:rPr>
            <w:webHidden/>
          </w:rPr>
          <w:tab/>
        </w:r>
        <w:r w:rsidRPr="005305A9">
          <w:rPr>
            <w:webHidden/>
          </w:rPr>
          <w:fldChar w:fldCharType="begin"/>
        </w:r>
        <w:r w:rsidRPr="005305A9">
          <w:rPr>
            <w:webHidden/>
          </w:rPr>
          <w:instrText xml:space="preserve"> PAGEREF _Toc232010315 \h </w:instrText>
        </w:r>
        <w:r w:rsidRPr="005305A9">
          <w:rPr>
            <w:webHidden/>
          </w:rPr>
        </w:r>
        <w:r w:rsidRPr="005305A9">
          <w:rPr>
            <w:webHidden/>
          </w:rPr>
          <w:fldChar w:fldCharType="separate"/>
        </w:r>
        <w:r w:rsidRPr="005305A9">
          <w:rPr>
            <w:webHidden/>
          </w:rPr>
          <w:t>16</w:t>
        </w:r>
        <w:r w:rsidRPr="005305A9">
          <w:rPr>
            <w:webHidden/>
          </w:rPr>
          <w:fldChar w:fldCharType="end"/>
        </w:r>
      </w:hyperlink>
    </w:p>
    <w:p w14:paraId="36BEAF79" w14:textId="7AFBAB3C"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6" w:history="1">
        <w:r w:rsidRPr="005305A9">
          <w:rPr>
            <w:rStyle w:val="Hyperlink"/>
          </w:rPr>
          <w:t>2.6.</w:t>
        </w:r>
        <w:r w:rsidRPr="005305A9">
          <w:rPr>
            <w:rFonts w:asciiTheme="minorHAnsi" w:eastAsiaTheme="minorEastAsia" w:hAnsiTheme="minorHAnsi" w:cstheme="minorBidi"/>
            <w:kern w:val="2"/>
            <w14:ligatures w14:val="standardContextual"/>
          </w:rPr>
          <w:tab/>
        </w:r>
        <w:r w:rsidRPr="005305A9">
          <w:rPr>
            <w:rStyle w:val="Hyperlink"/>
          </w:rPr>
          <w:t>Programski okvir</w:t>
        </w:r>
        <w:r w:rsidRPr="005305A9">
          <w:rPr>
            <w:webHidden/>
          </w:rPr>
          <w:tab/>
        </w:r>
        <w:r w:rsidRPr="005305A9">
          <w:rPr>
            <w:webHidden/>
          </w:rPr>
          <w:fldChar w:fldCharType="begin"/>
        </w:r>
        <w:r w:rsidRPr="005305A9">
          <w:rPr>
            <w:webHidden/>
          </w:rPr>
          <w:instrText xml:space="preserve"> PAGEREF _Toc232010316 \h </w:instrText>
        </w:r>
        <w:r w:rsidRPr="005305A9">
          <w:rPr>
            <w:webHidden/>
          </w:rPr>
        </w:r>
        <w:r w:rsidRPr="005305A9">
          <w:rPr>
            <w:webHidden/>
          </w:rPr>
          <w:fldChar w:fldCharType="separate"/>
        </w:r>
        <w:r w:rsidRPr="005305A9">
          <w:rPr>
            <w:webHidden/>
          </w:rPr>
          <w:t>16</w:t>
        </w:r>
        <w:r w:rsidRPr="005305A9">
          <w:rPr>
            <w:webHidden/>
          </w:rPr>
          <w:fldChar w:fldCharType="end"/>
        </w:r>
      </w:hyperlink>
    </w:p>
    <w:p w14:paraId="4C5E8FEB" w14:textId="23D36600"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7" w:history="1">
        <w:r w:rsidRPr="005305A9">
          <w:rPr>
            <w:rStyle w:val="Hyperlink"/>
          </w:rPr>
          <w:t>2.7.</w:t>
        </w:r>
        <w:r w:rsidRPr="005305A9">
          <w:rPr>
            <w:rFonts w:asciiTheme="minorHAnsi" w:eastAsiaTheme="minorEastAsia" w:hAnsiTheme="minorHAnsi" w:cstheme="minorBidi"/>
            <w:kern w:val="2"/>
            <w14:ligatures w14:val="standardContextual"/>
          </w:rPr>
          <w:tab/>
        </w:r>
        <w:r w:rsidRPr="005305A9">
          <w:rPr>
            <w:rStyle w:val="Hyperlink"/>
          </w:rPr>
          <w:t>Procedura općenitog algoritma</w:t>
        </w:r>
        <w:r w:rsidRPr="005305A9">
          <w:rPr>
            <w:webHidden/>
          </w:rPr>
          <w:tab/>
        </w:r>
        <w:r w:rsidRPr="005305A9">
          <w:rPr>
            <w:webHidden/>
          </w:rPr>
          <w:fldChar w:fldCharType="begin"/>
        </w:r>
        <w:r w:rsidRPr="005305A9">
          <w:rPr>
            <w:webHidden/>
          </w:rPr>
          <w:instrText xml:space="preserve"> PAGEREF _Toc232010317 \h </w:instrText>
        </w:r>
        <w:r w:rsidRPr="005305A9">
          <w:rPr>
            <w:webHidden/>
          </w:rPr>
        </w:r>
        <w:r w:rsidRPr="005305A9">
          <w:rPr>
            <w:webHidden/>
          </w:rPr>
          <w:fldChar w:fldCharType="separate"/>
        </w:r>
        <w:r w:rsidRPr="005305A9">
          <w:rPr>
            <w:webHidden/>
          </w:rPr>
          <w:t>17</w:t>
        </w:r>
        <w:r w:rsidRPr="005305A9">
          <w:rPr>
            <w:webHidden/>
          </w:rPr>
          <w:fldChar w:fldCharType="end"/>
        </w:r>
      </w:hyperlink>
    </w:p>
    <w:p w14:paraId="62C417D7" w14:textId="1E71D8AD"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18" w:history="1">
        <w:r w:rsidRPr="005305A9">
          <w:rPr>
            <w:rStyle w:val="Hyperlink"/>
          </w:rPr>
          <w:t>2.7.1.</w:t>
        </w:r>
        <w:r w:rsidRPr="005305A9">
          <w:rPr>
            <w:rFonts w:asciiTheme="minorHAnsi" w:eastAsiaTheme="minorEastAsia" w:hAnsiTheme="minorHAnsi" w:cstheme="minorBidi"/>
            <w:kern w:val="2"/>
            <w14:ligatures w14:val="standardContextual"/>
          </w:rPr>
          <w:tab/>
        </w:r>
        <w:r w:rsidRPr="005305A9">
          <w:rPr>
            <w:rStyle w:val="Hyperlink"/>
          </w:rPr>
          <w:t>Algoritam grupiranja</w:t>
        </w:r>
        <w:r w:rsidRPr="005305A9">
          <w:rPr>
            <w:webHidden/>
          </w:rPr>
          <w:tab/>
        </w:r>
        <w:r w:rsidRPr="005305A9">
          <w:rPr>
            <w:webHidden/>
          </w:rPr>
          <w:fldChar w:fldCharType="begin"/>
        </w:r>
        <w:r w:rsidRPr="005305A9">
          <w:rPr>
            <w:webHidden/>
          </w:rPr>
          <w:instrText xml:space="preserve"> PAGEREF _Toc232010318 \h </w:instrText>
        </w:r>
        <w:r w:rsidRPr="005305A9">
          <w:rPr>
            <w:webHidden/>
          </w:rPr>
        </w:r>
        <w:r w:rsidRPr="005305A9">
          <w:rPr>
            <w:webHidden/>
          </w:rPr>
          <w:fldChar w:fldCharType="separate"/>
        </w:r>
        <w:r w:rsidRPr="005305A9">
          <w:rPr>
            <w:webHidden/>
          </w:rPr>
          <w:t>18</w:t>
        </w:r>
        <w:r w:rsidRPr="005305A9">
          <w:rPr>
            <w:webHidden/>
          </w:rPr>
          <w:fldChar w:fldCharType="end"/>
        </w:r>
      </w:hyperlink>
    </w:p>
    <w:p w14:paraId="17D37B69" w14:textId="51F52038"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19" w:history="1">
        <w:r w:rsidRPr="005305A9">
          <w:rPr>
            <w:rStyle w:val="Hyperlink"/>
          </w:rPr>
          <w:t>2.8.</w:t>
        </w:r>
        <w:r w:rsidRPr="005305A9">
          <w:rPr>
            <w:rFonts w:asciiTheme="minorHAnsi" w:eastAsiaTheme="minorEastAsia" w:hAnsiTheme="minorHAnsi" w:cstheme="minorBidi"/>
            <w:kern w:val="2"/>
            <w14:ligatures w14:val="standardContextual"/>
          </w:rPr>
          <w:tab/>
        </w:r>
        <w:r w:rsidRPr="005305A9">
          <w:rPr>
            <w:rStyle w:val="Hyperlink"/>
          </w:rPr>
          <w:t>Generator jedinki</w:t>
        </w:r>
        <w:r w:rsidRPr="005305A9">
          <w:rPr>
            <w:webHidden/>
          </w:rPr>
          <w:tab/>
        </w:r>
        <w:r w:rsidRPr="005305A9">
          <w:rPr>
            <w:webHidden/>
          </w:rPr>
          <w:fldChar w:fldCharType="begin"/>
        </w:r>
        <w:r w:rsidRPr="005305A9">
          <w:rPr>
            <w:webHidden/>
          </w:rPr>
          <w:instrText xml:space="preserve"> PAGEREF _Toc232010319 \h </w:instrText>
        </w:r>
        <w:r w:rsidRPr="005305A9">
          <w:rPr>
            <w:webHidden/>
          </w:rPr>
        </w:r>
        <w:r w:rsidRPr="005305A9">
          <w:rPr>
            <w:webHidden/>
          </w:rPr>
          <w:fldChar w:fldCharType="separate"/>
        </w:r>
        <w:r w:rsidRPr="005305A9">
          <w:rPr>
            <w:webHidden/>
          </w:rPr>
          <w:t>19</w:t>
        </w:r>
        <w:r w:rsidRPr="005305A9">
          <w:rPr>
            <w:webHidden/>
          </w:rPr>
          <w:fldChar w:fldCharType="end"/>
        </w:r>
      </w:hyperlink>
    </w:p>
    <w:p w14:paraId="273218A1" w14:textId="4977955E"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0" w:history="1">
        <w:r w:rsidRPr="005305A9">
          <w:rPr>
            <w:rStyle w:val="Hyperlink"/>
          </w:rPr>
          <w:t>2.8.1.</w:t>
        </w:r>
        <w:r w:rsidRPr="005305A9">
          <w:rPr>
            <w:rFonts w:asciiTheme="minorHAnsi" w:eastAsiaTheme="minorEastAsia" w:hAnsiTheme="minorHAnsi" w:cstheme="minorBidi"/>
            <w:kern w:val="2"/>
            <w14:ligatures w14:val="standardContextual"/>
          </w:rPr>
          <w:tab/>
        </w:r>
        <w:r w:rsidRPr="005305A9">
          <w:rPr>
            <w:rStyle w:val="Hyperlink"/>
          </w:rPr>
          <w:t>Nasumični generator</w:t>
        </w:r>
        <w:r w:rsidRPr="005305A9">
          <w:rPr>
            <w:webHidden/>
          </w:rPr>
          <w:tab/>
        </w:r>
        <w:r w:rsidRPr="005305A9">
          <w:rPr>
            <w:webHidden/>
          </w:rPr>
          <w:fldChar w:fldCharType="begin"/>
        </w:r>
        <w:r w:rsidRPr="005305A9">
          <w:rPr>
            <w:webHidden/>
          </w:rPr>
          <w:instrText xml:space="preserve"> PAGEREF _Toc232010320 \h </w:instrText>
        </w:r>
        <w:r w:rsidRPr="005305A9">
          <w:rPr>
            <w:webHidden/>
          </w:rPr>
        </w:r>
        <w:r w:rsidRPr="005305A9">
          <w:rPr>
            <w:webHidden/>
          </w:rPr>
          <w:fldChar w:fldCharType="separate"/>
        </w:r>
        <w:r w:rsidRPr="005305A9">
          <w:rPr>
            <w:webHidden/>
          </w:rPr>
          <w:t>19</w:t>
        </w:r>
        <w:r w:rsidRPr="005305A9">
          <w:rPr>
            <w:webHidden/>
          </w:rPr>
          <w:fldChar w:fldCharType="end"/>
        </w:r>
      </w:hyperlink>
    </w:p>
    <w:p w14:paraId="47E795C8" w14:textId="18FB2D53"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1" w:history="1">
        <w:r w:rsidRPr="005305A9">
          <w:rPr>
            <w:rStyle w:val="Hyperlink"/>
          </w:rPr>
          <w:t>2.8.2.</w:t>
        </w:r>
        <w:r w:rsidRPr="005305A9">
          <w:rPr>
            <w:rFonts w:asciiTheme="minorHAnsi" w:eastAsiaTheme="minorEastAsia" w:hAnsiTheme="minorHAnsi" w:cstheme="minorBidi"/>
            <w:kern w:val="2"/>
            <w14:ligatures w14:val="standardContextual"/>
          </w:rPr>
          <w:tab/>
        </w:r>
        <w:r w:rsidRPr="005305A9">
          <w:rPr>
            <w:rStyle w:val="Hyperlink"/>
          </w:rPr>
          <w:t>Heuristički generator</w:t>
        </w:r>
        <w:r w:rsidRPr="005305A9">
          <w:rPr>
            <w:webHidden/>
          </w:rPr>
          <w:tab/>
        </w:r>
        <w:r w:rsidRPr="005305A9">
          <w:rPr>
            <w:webHidden/>
          </w:rPr>
          <w:fldChar w:fldCharType="begin"/>
        </w:r>
        <w:r w:rsidRPr="005305A9">
          <w:rPr>
            <w:webHidden/>
          </w:rPr>
          <w:instrText xml:space="preserve"> PAGEREF _Toc232010321 \h </w:instrText>
        </w:r>
        <w:r w:rsidRPr="005305A9">
          <w:rPr>
            <w:webHidden/>
          </w:rPr>
        </w:r>
        <w:r w:rsidRPr="005305A9">
          <w:rPr>
            <w:webHidden/>
          </w:rPr>
          <w:fldChar w:fldCharType="separate"/>
        </w:r>
        <w:r w:rsidRPr="005305A9">
          <w:rPr>
            <w:webHidden/>
          </w:rPr>
          <w:t>19</w:t>
        </w:r>
        <w:r w:rsidRPr="005305A9">
          <w:rPr>
            <w:webHidden/>
          </w:rPr>
          <w:fldChar w:fldCharType="end"/>
        </w:r>
      </w:hyperlink>
    </w:p>
    <w:p w14:paraId="1A69E377" w14:textId="4E0D87FD"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2" w:history="1">
        <w:r w:rsidRPr="005305A9">
          <w:rPr>
            <w:rStyle w:val="Hyperlink"/>
          </w:rPr>
          <w:t>2.8.3.</w:t>
        </w:r>
        <w:r w:rsidRPr="005305A9">
          <w:rPr>
            <w:rFonts w:asciiTheme="minorHAnsi" w:eastAsiaTheme="minorEastAsia" w:hAnsiTheme="minorHAnsi" w:cstheme="minorBidi"/>
            <w:kern w:val="2"/>
            <w14:ligatures w14:val="standardContextual"/>
          </w:rPr>
          <w:tab/>
        </w:r>
        <w:r w:rsidRPr="005305A9">
          <w:rPr>
            <w:rStyle w:val="Hyperlink"/>
          </w:rPr>
          <w:t>Generator na temelju drugih jedinki</w:t>
        </w:r>
        <w:r w:rsidRPr="005305A9">
          <w:rPr>
            <w:webHidden/>
          </w:rPr>
          <w:tab/>
        </w:r>
        <w:r w:rsidRPr="005305A9">
          <w:rPr>
            <w:webHidden/>
          </w:rPr>
          <w:fldChar w:fldCharType="begin"/>
        </w:r>
        <w:r w:rsidRPr="005305A9">
          <w:rPr>
            <w:webHidden/>
          </w:rPr>
          <w:instrText xml:space="preserve"> PAGEREF _Toc232010322 \h </w:instrText>
        </w:r>
        <w:r w:rsidRPr="005305A9">
          <w:rPr>
            <w:webHidden/>
          </w:rPr>
        </w:r>
        <w:r w:rsidRPr="005305A9">
          <w:rPr>
            <w:webHidden/>
          </w:rPr>
          <w:fldChar w:fldCharType="separate"/>
        </w:r>
        <w:r w:rsidRPr="005305A9">
          <w:rPr>
            <w:webHidden/>
          </w:rPr>
          <w:t>19</w:t>
        </w:r>
        <w:r w:rsidRPr="005305A9">
          <w:rPr>
            <w:webHidden/>
          </w:rPr>
          <w:fldChar w:fldCharType="end"/>
        </w:r>
      </w:hyperlink>
    </w:p>
    <w:p w14:paraId="6B47FC7B" w14:textId="04BC6314" w:rsidR="00D27372" w:rsidRPr="005305A9" w:rsidRDefault="00D27372">
      <w:pPr>
        <w:pStyle w:val="TOC2"/>
        <w:tabs>
          <w:tab w:val="left" w:pos="960"/>
          <w:tab w:val="right" w:leader="dot" w:pos="8778"/>
        </w:tabs>
        <w:rPr>
          <w:rFonts w:asciiTheme="minorHAnsi" w:eastAsiaTheme="minorEastAsia" w:hAnsiTheme="minorHAnsi" w:cstheme="minorBidi"/>
          <w:kern w:val="2"/>
          <w14:ligatures w14:val="standardContextual"/>
        </w:rPr>
      </w:pPr>
      <w:hyperlink w:anchor="_Toc232010323" w:history="1">
        <w:r w:rsidRPr="005305A9">
          <w:rPr>
            <w:rStyle w:val="Hyperlink"/>
          </w:rPr>
          <w:t>2.9.</w:t>
        </w:r>
        <w:r w:rsidRPr="005305A9">
          <w:rPr>
            <w:rFonts w:asciiTheme="minorHAnsi" w:eastAsiaTheme="minorEastAsia" w:hAnsiTheme="minorHAnsi" w:cstheme="minorBidi"/>
            <w:kern w:val="2"/>
            <w14:ligatures w14:val="standardContextual"/>
          </w:rPr>
          <w:tab/>
        </w:r>
        <w:r w:rsidRPr="005305A9">
          <w:rPr>
            <w:rStyle w:val="Hyperlink"/>
          </w:rPr>
          <w:t>Selekcija</w:t>
        </w:r>
        <w:r w:rsidRPr="005305A9">
          <w:rPr>
            <w:webHidden/>
          </w:rPr>
          <w:tab/>
        </w:r>
        <w:r w:rsidRPr="005305A9">
          <w:rPr>
            <w:webHidden/>
          </w:rPr>
          <w:fldChar w:fldCharType="begin"/>
        </w:r>
        <w:r w:rsidRPr="005305A9">
          <w:rPr>
            <w:webHidden/>
          </w:rPr>
          <w:instrText xml:space="preserve"> PAGEREF _Toc232010323 \h </w:instrText>
        </w:r>
        <w:r w:rsidRPr="005305A9">
          <w:rPr>
            <w:webHidden/>
          </w:rPr>
        </w:r>
        <w:r w:rsidRPr="005305A9">
          <w:rPr>
            <w:webHidden/>
          </w:rPr>
          <w:fldChar w:fldCharType="separate"/>
        </w:r>
        <w:r w:rsidRPr="005305A9">
          <w:rPr>
            <w:webHidden/>
          </w:rPr>
          <w:t>20</w:t>
        </w:r>
        <w:r w:rsidRPr="005305A9">
          <w:rPr>
            <w:webHidden/>
          </w:rPr>
          <w:fldChar w:fldCharType="end"/>
        </w:r>
      </w:hyperlink>
    </w:p>
    <w:p w14:paraId="43ADF9FD" w14:textId="7094154F"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4" w:history="1">
        <w:r w:rsidRPr="005305A9">
          <w:rPr>
            <w:rStyle w:val="Hyperlink"/>
          </w:rPr>
          <w:t>2.9.1.</w:t>
        </w:r>
        <w:r w:rsidRPr="005305A9">
          <w:rPr>
            <w:rFonts w:asciiTheme="minorHAnsi" w:eastAsiaTheme="minorEastAsia" w:hAnsiTheme="minorHAnsi" w:cstheme="minorBidi"/>
            <w:kern w:val="2"/>
            <w14:ligatures w14:val="standardContextual"/>
          </w:rPr>
          <w:tab/>
        </w:r>
        <w:r w:rsidRPr="005305A9">
          <w:rPr>
            <w:rStyle w:val="Hyperlink"/>
          </w:rPr>
          <w:t>Troturnirska selekcija</w:t>
        </w:r>
        <w:r w:rsidRPr="005305A9">
          <w:rPr>
            <w:webHidden/>
          </w:rPr>
          <w:tab/>
        </w:r>
        <w:r w:rsidRPr="005305A9">
          <w:rPr>
            <w:webHidden/>
          </w:rPr>
          <w:fldChar w:fldCharType="begin"/>
        </w:r>
        <w:r w:rsidRPr="005305A9">
          <w:rPr>
            <w:webHidden/>
          </w:rPr>
          <w:instrText xml:space="preserve"> PAGEREF _Toc232010324 \h </w:instrText>
        </w:r>
        <w:r w:rsidRPr="005305A9">
          <w:rPr>
            <w:webHidden/>
          </w:rPr>
        </w:r>
        <w:r w:rsidRPr="005305A9">
          <w:rPr>
            <w:webHidden/>
          </w:rPr>
          <w:fldChar w:fldCharType="separate"/>
        </w:r>
        <w:r w:rsidRPr="005305A9">
          <w:rPr>
            <w:webHidden/>
          </w:rPr>
          <w:t>20</w:t>
        </w:r>
        <w:r w:rsidRPr="005305A9">
          <w:rPr>
            <w:webHidden/>
          </w:rPr>
          <w:fldChar w:fldCharType="end"/>
        </w:r>
      </w:hyperlink>
    </w:p>
    <w:p w14:paraId="045C29C4" w14:textId="062BE5C1"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5" w:history="1">
        <w:r w:rsidRPr="005305A9">
          <w:rPr>
            <w:rStyle w:val="Hyperlink"/>
          </w:rPr>
          <w:t>2.9.2.</w:t>
        </w:r>
        <w:r w:rsidRPr="005305A9">
          <w:rPr>
            <w:rFonts w:asciiTheme="minorHAnsi" w:eastAsiaTheme="minorEastAsia" w:hAnsiTheme="minorHAnsi" w:cstheme="minorBidi"/>
            <w:kern w:val="2"/>
            <w14:ligatures w14:val="standardContextual"/>
          </w:rPr>
          <w:tab/>
        </w:r>
        <w:r w:rsidRPr="005305A9">
          <w:rPr>
            <w:rStyle w:val="Hyperlink"/>
          </w:rPr>
          <w:t>Proporcionalna selekcija</w:t>
        </w:r>
        <w:r w:rsidRPr="005305A9">
          <w:rPr>
            <w:webHidden/>
          </w:rPr>
          <w:tab/>
        </w:r>
        <w:r w:rsidRPr="005305A9">
          <w:rPr>
            <w:webHidden/>
          </w:rPr>
          <w:fldChar w:fldCharType="begin"/>
        </w:r>
        <w:r w:rsidRPr="005305A9">
          <w:rPr>
            <w:webHidden/>
          </w:rPr>
          <w:instrText xml:space="preserve"> PAGEREF _Toc232010325 \h </w:instrText>
        </w:r>
        <w:r w:rsidRPr="005305A9">
          <w:rPr>
            <w:webHidden/>
          </w:rPr>
        </w:r>
        <w:r w:rsidRPr="005305A9">
          <w:rPr>
            <w:webHidden/>
          </w:rPr>
          <w:fldChar w:fldCharType="separate"/>
        </w:r>
        <w:r w:rsidRPr="005305A9">
          <w:rPr>
            <w:webHidden/>
          </w:rPr>
          <w:t>20</w:t>
        </w:r>
        <w:r w:rsidRPr="005305A9">
          <w:rPr>
            <w:webHidden/>
          </w:rPr>
          <w:fldChar w:fldCharType="end"/>
        </w:r>
      </w:hyperlink>
    </w:p>
    <w:p w14:paraId="5EBB0949" w14:textId="42E83C94"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26" w:history="1">
        <w:r w:rsidRPr="005305A9">
          <w:rPr>
            <w:rStyle w:val="Hyperlink"/>
          </w:rPr>
          <w:t>2.10.</w:t>
        </w:r>
        <w:r w:rsidRPr="005305A9">
          <w:rPr>
            <w:rFonts w:asciiTheme="minorHAnsi" w:eastAsiaTheme="minorEastAsia" w:hAnsiTheme="minorHAnsi" w:cstheme="minorBidi"/>
            <w:kern w:val="2"/>
            <w14:ligatures w14:val="standardContextual"/>
          </w:rPr>
          <w:tab/>
        </w:r>
        <w:r w:rsidRPr="005305A9">
          <w:rPr>
            <w:rStyle w:val="Hyperlink"/>
          </w:rPr>
          <w:t>Eliminacija</w:t>
        </w:r>
        <w:r w:rsidRPr="005305A9">
          <w:rPr>
            <w:webHidden/>
          </w:rPr>
          <w:tab/>
        </w:r>
        <w:r w:rsidRPr="005305A9">
          <w:rPr>
            <w:webHidden/>
          </w:rPr>
          <w:fldChar w:fldCharType="begin"/>
        </w:r>
        <w:r w:rsidRPr="005305A9">
          <w:rPr>
            <w:webHidden/>
          </w:rPr>
          <w:instrText xml:space="preserve"> PAGEREF _Toc232010326 \h </w:instrText>
        </w:r>
        <w:r w:rsidRPr="005305A9">
          <w:rPr>
            <w:webHidden/>
          </w:rPr>
        </w:r>
        <w:r w:rsidRPr="005305A9">
          <w:rPr>
            <w:webHidden/>
          </w:rPr>
          <w:fldChar w:fldCharType="separate"/>
        </w:r>
        <w:r w:rsidRPr="005305A9">
          <w:rPr>
            <w:webHidden/>
          </w:rPr>
          <w:t>21</w:t>
        </w:r>
        <w:r w:rsidRPr="005305A9">
          <w:rPr>
            <w:webHidden/>
          </w:rPr>
          <w:fldChar w:fldCharType="end"/>
        </w:r>
      </w:hyperlink>
    </w:p>
    <w:p w14:paraId="4860217E" w14:textId="6ACFAFE0"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7" w:history="1">
        <w:r w:rsidRPr="005305A9">
          <w:rPr>
            <w:rStyle w:val="Hyperlink"/>
          </w:rPr>
          <w:t>2.10.1.</w:t>
        </w:r>
        <w:r w:rsidRPr="005305A9">
          <w:rPr>
            <w:rFonts w:asciiTheme="minorHAnsi" w:eastAsiaTheme="minorEastAsia" w:hAnsiTheme="minorHAnsi" w:cstheme="minorBidi"/>
            <w:kern w:val="2"/>
            <w14:ligatures w14:val="standardContextual"/>
          </w:rPr>
          <w:tab/>
        </w:r>
        <w:r w:rsidRPr="005305A9">
          <w:rPr>
            <w:rStyle w:val="Hyperlink"/>
          </w:rPr>
          <w:t>Elitistička eliminacija</w:t>
        </w:r>
        <w:r w:rsidRPr="005305A9">
          <w:rPr>
            <w:webHidden/>
          </w:rPr>
          <w:tab/>
        </w:r>
        <w:r w:rsidRPr="005305A9">
          <w:rPr>
            <w:webHidden/>
          </w:rPr>
          <w:fldChar w:fldCharType="begin"/>
        </w:r>
        <w:r w:rsidRPr="005305A9">
          <w:rPr>
            <w:webHidden/>
          </w:rPr>
          <w:instrText xml:space="preserve"> PAGEREF _Toc232010327 \h </w:instrText>
        </w:r>
        <w:r w:rsidRPr="005305A9">
          <w:rPr>
            <w:webHidden/>
          </w:rPr>
        </w:r>
        <w:r w:rsidRPr="005305A9">
          <w:rPr>
            <w:webHidden/>
          </w:rPr>
          <w:fldChar w:fldCharType="separate"/>
        </w:r>
        <w:r w:rsidRPr="005305A9">
          <w:rPr>
            <w:webHidden/>
          </w:rPr>
          <w:t>21</w:t>
        </w:r>
        <w:r w:rsidRPr="005305A9">
          <w:rPr>
            <w:webHidden/>
          </w:rPr>
          <w:fldChar w:fldCharType="end"/>
        </w:r>
      </w:hyperlink>
    </w:p>
    <w:p w14:paraId="2AF1AECC" w14:textId="2372FA92"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28" w:history="1">
        <w:r w:rsidRPr="005305A9">
          <w:rPr>
            <w:rStyle w:val="Hyperlink"/>
          </w:rPr>
          <w:t>2.10.2.</w:t>
        </w:r>
        <w:r w:rsidRPr="005305A9">
          <w:rPr>
            <w:rFonts w:asciiTheme="minorHAnsi" w:eastAsiaTheme="minorEastAsia" w:hAnsiTheme="minorHAnsi" w:cstheme="minorBidi"/>
            <w:kern w:val="2"/>
            <w14:ligatures w14:val="standardContextual"/>
          </w:rPr>
          <w:tab/>
        </w:r>
        <w:r w:rsidRPr="005305A9">
          <w:rPr>
            <w:rStyle w:val="Hyperlink"/>
          </w:rPr>
          <w:t>Geometrijska eliminacija</w:t>
        </w:r>
        <w:r w:rsidRPr="005305A9">
          <w:rPr>
            <w:webHidden/>
          </w:rPr>
          <w:tab/>
        </w:r>
        <w:r w:rsidRPr="005305A9">
          <w:rPr>
            <w:webHidden/>
          </w:rPr>
          <w:fldChar w:fldCharType="begin"/>
        </w:r>
        <w:r w:rsidRPr="005305A9">
          <w:rPr>
            <w:webHidden/>
          </w:rPr>
          <w:instrText xml:space="preserve"> PAGEREF _Toc232010328 \h </w:instrText>
        </w:r>
        <w:r w:rsidRPr="005305A9">
          <w:rPr>
            <w:webHidden/>
          </w:rPr>
        </w:r>
        <w:r w:rsidRPr="005305A9">
          <w:rPr>
            <w:webHidden/>
          </w:rPr>
          <w:fldChar w:fldCharType="separate"/>
        </w:r>
        <w:r w:rsidRPr="005305A9">
          <w:rPr>
            <w:webHidden/>
          </w:rPr>
          <w:t>22</w:t>
        </w:r>
        <w:r w:rsidRPr="005305A9">
          <w:rPr>
            <w:webHidden/>
          </w:rPr>
          <w:fldChar w:fldCharType="end"/>
        </w:r>
      </w:hyperlink>
    </w:p>
    <w:p w14:paraId="14CBA1A7" w14:textId="5A045F25"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29" w:history="1">
        <w:r w:rsidRPr="005305A9">
          <w:rPr>
            <w:rStyle w:val="Hyperlink"/>
          </w:rPr>
          <w:t>2.11.</w:t>
        </w:r>
        <w:r w:rsidRPr="005305A9">
          <w:rPr>
            <w:rFonts w:asciiTheme="minorHAnsi" w:eastAsiaTheme="minorEastAsia" w:hAnsiTheme="minorHAnsi" w:cstheme="minorBidi"/>
            <w:kern w:val="2"/>
            <w14:ligatures w14:val="standardContextual"/>
          </w:rPr>
          <w:tab/>
        </w:r>
        <w:r w:rsidRPr="005305A9">
          <w:rPr>
            <w:rStyle w:val="Hyperlink"/>
          </w:rPr>
          <w:t>Križanje</w:t>
        </w:r>
        <w:r w:rsidRPr="005305A9">
          <w:rPr>
            <w:webHidden/>
          </w:rPr>
          <w:tab/>
        </w:r>
        <w:r w:rsidRPr="005305A9">
          <w:rPr>
            <w:webHidden/>
          </w:rPr>
          <w:fldChar w:fldCharType="begin"/>
        </w:r>
        <w:r w:rsidRPr="005305A9">
          <w:rPr>
            <w:webHidden/>
          </w:rPr>
          <w:instrText xml:space="preserve"> PAGEREF _Toc232010329 \h </w:instrText>
        </w:r>
        <w:r w:rsidRPr="005305A9">
          <w:rPr>
            <w:webHidden/>
          </w:rPr>
        </w:r>
        <w:r w:rsidRPr="005305A9">
          <w:rPr>
            <w:webHidden/>
          </w:rPr>
          <w:fldChar w:fldCharType="separate"/>
        </w:r>
        <w:r w:rsidRPr="005305A9">
          <w:rPr>
            <w:webHidden/>
          </w:rPr>
          <w:t>22</w:t>
        </w:r>
        <w:r w:rsidRPr="005305A9">
          <w:rPr>
            <w:webHidden/>
          </w:rPr>
          <w:fldChar w:fldCharType="end"/>
        </w:r>
      </w:hyperlink>
    </w:p>
    <w:p w14:paraId="63053977" w14:textId="766F6BA4"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30" w:history="1">
        <w:r w:rsidRPr="005305A9">
          <w:rPr>
            <w:rStyle w:val="Hyperlink"/>
          </w:rPr>
          <w:t>2.11.1.</w:t>
        </w:r>
        <w:r w:rsidRPr="005305A9">
          <w:rPr>
            <w:rFonts w:asciiTheme="minorHAnsi" w:eastAsiaTheme="minorEastAsia" w:hAnsiTheme="minorHAnsi" w:cstheme="minorBidi"/>
            <w:kern w:val="2"/>
            <w14:ligatures w14:val="standardContextual"/>
          </w:rPr>
          <w:tab/>
        </w:r>
        <w:r w:rsidRPr="005305A9">
          <w:rPr>
            <w:rStyle w:val="Hyperlink"/>
          </w:rPr>
          <w:t>Križanje s k izmjena redaka</w:t>
        </w:r>
        <w:r w:rsidRPr="005305A9">
          <w:rPr>
            <w:webHidden/>
          </w:rPr>
          <w:tab/>
        </w:r>
        <w:r w:rsidRPr="005305A9">
          <w:rPr>
            <w:webHidden/>
          </w:rPr>
          <w:fldChar w:fldCharType="begin"/>
        </w:r>
        <w:r w:rsidRPr="005305A9">
          <w:rPr>
            <w:webHidden/>
          </w:rPr>
          <w:instrText xml:space="preserve"> PAGEREF _Toc232010330 \h </w:instrText>
        </w:r>
        <w:r w:rsidRPr="005305A9">
          <w:rPr>
            <w:webHidden/>
          </w:rPr>
        </w:r>
        <w:r w:rsidRPr="005305A9">
          <w:rPr>
            <w:webHidden/>
          </w:rPr>
          <w:fldChar w:fldCharType="separate"/>
        </w:r>
        <w:r w:rsidRPr="005305A9">
          <w:rPr>
            <w:webHidden/>
          </w:rPr>
          <w:t>22</w:t>
        </w:r>
        <w:r w:rsidRPr="005305A9">
          <w:rPr>
            <w:webHidden/>
          </w:rPr>
          <w:fldChar w:fldCharType="end"/>
        </w:r>
      </w:hyperlink>
    </w:p>
    <w:p w14:paraId="5A7A741A" w14:textId="1F8D7ADF"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31" w:history="1">
        <w:r w:rsidRPr="005305A9">
          <w:rPr>
            <w:rStyle w:val="Hyperlink"/>
          </w:rPr>
          <w:t>2.11.2.</w:t>
        </w:r>
        <w:r w:rsidRPr="005305A9">
          <w:rPr>
            <w:rFonts w:asciiTheme="minorHAnsi" w:eastAsiaTheme="minorEastAsia" w:hAnsiTheme="minorHAnsi" w:cstheme="minorBidi"/>
            <w:kern w:val="2"/>
            <w14:ligatures w14:val="standardContextual"/>
          </w:rPr>
          <w:tab/>
        </w:r>
        <w:r w:rsidRPr="005305A9">
          <w:rPr>
            <w:rStyle w:val="Hyperlink"/>
          </w:rPr>
          <w:t>Križanje s k izmjena stupaca</w:t>
        </w:r>
        <w:r w:rsidRPr="005305A9">
          <w:rPr>
            <w:webHidden/>
          </w:rPr>
          <w:tab/>
        </w:r>
        <w:r w:rsidRPr="005305A9">
          <w:rPr>
            <w:webHidden/>
          </w:rPr>
          <w:fldChar w:fldCharType="begin"/>
        </w:r>
        <w:r w:rsidRPr="005305A9">
          <w:rPr>
            <w:webHidden/>
          </w:rPr>
          <w:instrText xml:space="preserve"> PAGEREF _Toc232010331 \h </w:instrText>
        </w:r>
        <w:r w:rsidRPr="005305A9">
          <w:rPr>
            <w:webHidden/>
          </w:rPr>
        </w:r>
        <w:r w:rsidRPr="005305A9">
          <w:rPr>
            <w:webHidden/>
          </w:rPr>
          <w:fldChar w:fldCharType="separate"/>
        </w:r>
        <w:r w:rsidRPr="005305A9">
          <w:rPr>
            <w:webHidden/>
          </w:rPr>
          <w:t>23</w:t>
        </w:r>
        <w:r w:rsidRPr="005305A9">
          <w:rPr>
            <w:webHidden/>
          </w:rPr>
          <w:fldChar w:fldCharType="end"/>
        </w:r>
      </w:hyperlink>
    </w:p>
    <w:p w14:paraId="26C4FC89" w14:textId="15977943"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32" w:history="1">
        <w:r w:rsidRPr="005305A9">
          <w:rPr>
            <w:rStyle w:val="Hyperlink"/>
          </w:rPr>
          <w:t>2.12.</w:t>
        </w:r>
        <w:r w:rsidRPr="005305A9">
          <w:rPr>
            <w:rFonts w:asciiTheme="minorHAnsi" w:eastAsiaTheme="minorEastAsia" w:hAnsiTheme="minorHAnsi" w:cstheme="minorBidi"/>
            <w:kern w:val="2"/>
            <w14:ligatures w14:val="standardContextual"/>
          </w:rPr>
          <w:tab/>
        </w:r>
        <w:r w:rsidRPr="005305A9">
          <w:rPr>
            <w:rStyle w:val="Hyperlink"/>
          </w:rPr>
          <w:t>Mutacija</w:t>
        </w:r>
        <w:r w:rsidRPr="005305A9">
          <w:rPr>
            <w:webHidden/>
          </w:rPr>
          <w:tab/>
        </w:r>
        <w:r w:rsidRPr="005305A9">
          <w:rPr>
            <w:webHidden/>
          </w:rPr>
          <w:fldChar w:fldCharType="begin"/>
        </w:r>
        <w:r w:rsidRPr="005305A9">
          <w:rPr>
            <w:webHidden/>
          </w:rPr>
          <w:instrText xml:space="preserve"> PAGEREF _Toc232010332 \h </w:instrText>
        </w:r>
        <w:r w:rsidRPr="005305A9">
          <w:rPr>
            <w:webHidden/>
          </w:rPr>
        </w:r>
        <w:r w:rsidRPr="005305A9">
          <w:rPr>
            <w:webHidden/>
          </w:rPr>
          <w:fldChar w:fldCharType="separate"/>
        </w:r>
        <w:r w:rsidRPr="005305A9">
          <w:rPr>
            <w:webHidden/>
          </w:rPr>
          <w:t>24</w:t>
        </w:r>
        <w:r w:rsidRPr="005305A9">
          <w:rPr>
            <w:webHidden/>
          </w:rPr>
          <w:fldChar w:fldCharType="end"/>
        </w:r>
      </w:hyperlink>
    </w:p>
    <w:p w14:paraId="6E18ED9B" w14:textId="6315DE35"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33" w:history="1">
        <w:r w:rsidRPr="005305A9">
          <w:rPr>
            <w:rStyle w:val="Hyperlink"/>
          </w:rPr>
          <w:t>2.13.</w:t>
        </w:r>
        <w:r w:rsidRPr="005305A9">
          <w:rPr>
            <w:rFonts w:asciiTheme="minorHAnsi" w:eastAsiaTheme="minorEastAsia" w:hAnsiTheme="minorHAnsi" w:cstheme="minorBidi"/>
            <w:kern w:val="2"/>
            <w14:ligatures w14:val="standardContextual"/>
          </w:rPr>
          <w:tab/>
        </w:r>
        <w:r w:rsidRPr="005305A9">
          <w:rPr>
            <w:rStyle w:val="Hyperlink"/>
          </w:rPr>
          <w:t>Funkcija dobrote</w:t>
        </w:r>
        <w:r w:rsidRPr="005305A9">
          <w:rPr>
            <w:webHidden/>
          </w:rPr>
          <w:tab/>
        </w:r>
        <w:r w:rsidRPr="005305A9">
          <w:rPr>
            <w:webHidden/>
          </w:rPr>
          <w:fldChar w:fldCharType="begin"/>
        </w:r>
        <w:r w:rsidRPr="005305A9">
          <w:rPr>
            <w:webHidden/>
          </w:rPr>
          <w:instrText xml:space="preserve"> PAGEREF _Toc232010333 \h </w:instrText>
        </w:r>
        <w:r w:rsidRPr="005305A9">
          <w:rPr>
            <w:webHidden/>
          </w:rPr>
        </w:r>
        <w:r w:rsidRPr="005305A9">
          <w:rPr>
            <w:webHidden/>
          </w:rPr>
          <w:fldChar w:fldCharType="separate"/>
        </w:r>
        <w:r w:rsidRPr="005305A9">
          <w:rPr>
            <w:webHidden/>
          </w:rPr>
          <w:t>24</w:t>
        </w:r>
        <w:r w:rsidRPr="005305A9">
          <w:rPr>
            <w:webHidden/>
          </w:rPr>
          <w:fldChar w:fldCharType="end"/>
        </w:r>
      </w:hyperlink>
    </w:p>
    <w:p w14:paraId="4D604B58" w14:textId="1C0229AF"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34" w:history="1">
        <w:r w:rsidRPr="005305A9">
          <w:rPr>
            <w:rStyle w:val="Hyperlink"/>
          </w:rPr>
          <w:t>2.13.1.</w:t>
        </w:r>
        <w:r w:rsidRPr="005305A9">
          <w:rPr>
            <w:rFonts w:asciiTheme="minorHAnsi" w:eastAsiaTheme="minorEastAsia" w:hAnsiTheme="minorHAnsi" w:cstheme="minorBidi"/>
            <w:kern w:val="2"/>
            <w14:ligatures w14:val="standardContextual"/>
          </w:rPr>
          <w:tab/>
        </w:r>
        <w:r w:rsidRPr="005305A9">
          <w:rPr>
            <w:rStyle w:val="Hyperlink"/>
          </w:rPr>
          <w:t>Funkcija vrijednosti</w:t>
        </w:r>
        <w:r w:rsidRPr="005305A9">
          <w:rPr>
            <w:webHidden/>
          </w:rPr>
          <w:tab/>
        </w:r>
        <w:r w:rsidRPr="005305A9">
          <w:rPr>
            <w:webHidden/>
          </w:rPr>
          <w:fldChar w:fldCharType="begin"/>
        </w:r>
        <w:r w:rsidRPr="005305A9">
          <w:rPr>
            <w:webHidden/>
          </w:rPr>
          <w:instrText xml:space="preserve"> PAGEREF _Toc232010334 \h </w:instrText>
        </w:r>
        <w:r w:rsidRPr="005305A9">
          <w:rPr>
            <w:webHidden/>
          </w:rPr>
        </w:r>
        <w:r w:rsidRPr="005305A9">
          <w:rPr>
            <w:webHidden/>
          </w:rPr>
          <w:fldChar w:fldCharType="separate"/>
        </w:r>
        <w:r w:rsidRPr="005305A9">
          <w:rPr>
            <w:webHidden/>
          </w:rPr>
          <w:t>25</w:t>
        </w:r>
        <w:r w:rsidRPr="005305A9">
          <w:rPr>
            <w:webHidden/>
          </w:rPr>
          <w:fldChar w:fldCharType="end"/>
        </w:r>
      </w:hyperlink>
    </w:p>
    <w:p w14:paraId="02374883" w14:textId="6FCD668F"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35" w:history="1">
        <w:r w:rsidRPr="005305A9">
          <w:rPr>
            <w:rStyle w:val="Hyperlink"/>
          </w:rPr>
          <w:t>2.13.2.</w:t>
        </w:r>
        <w:r w:rsidRPr="005305A9">
          <w:rPr>
            <w:rFonts w:asciiTheme="minorHAnsi" w:eastAsiaTheme="minorEastAsia" w:hAnsiTheme="minorHAnsi" w:cstheme="minorBidi"/>
            <w:kern w:val="2"/>
            <w14:ligatures w14:val="standardContextual"/>
          </w:rPr>
          <w:tab/>
        </w:r>
        <w:r w:rsidRPr="005305A9">
          <w:rPr>
            <w:rStyle w:val="Hyperlink"/>
          </w:rPr>
          <w:t>Funkcija za izračun radijusa</w:t>
        </w:r>
        <w:r w:rsidRPr="005305A9">
          <w:rPr>
            <w:webHidden/>
          </w:rPr>
          <w:tab/>
        </w:r>
        <w:r w:rsidRPr="005305A9">
          <w:rPr>
            <w:webHidden/>
          </w:rPr>
          <w:fldChar w:fldCharType="begin"/>
        </w:r>
        <w:r w:rsidRPr="005305A9">
          <w:rPr>
            <w:webHidden/>
          </w:rPr>
          <w:instrText xml:space="preserve"> PAGEREF _Toc232010335 \h </w:instrText>
        </w:r>
        <w:r w:rsidRPr="005305A9">
          <w:rPr>
            <w:webHidden/>
          </w:rPr>
        </w:r>
        <w:r w:rsidRPr="005305A9">
          <w:rPr>
            <w:webHidden/>
          </w:rPr>
          <w:fldChar w:fldCharType="separate"/>
        </w:r>
        <w:r w:rsidRPr="005305A9">
          <w:rPr>
            <w:webHidden/>
          </w:rPr>
          <w:t>25</w:t>
        </w:r>
        <w:r w:rsidRPr="005305A9">
          <w:rPr>
            <w:webHidden/>
          </w:rPr>
          <w:fldChar w:fldCharType="end"/>
        </w:r>
      </w:hyperlink>
    </w:p>
    <w:p w14:paraId="1DE57F64" w14:textId="18EBFC62"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36" w:history="1">
        <w:r w:rsidRPr="005305A9">
          <w:rPr>
            <w:rStyle w:val="Hyperlink"/>
          </w:rPr>
          <w:t>2.13.3.</w:t>
        </w:r>
        <w:r w:rsidRPr="005305A9">
          <w:rPr>
            <w:rFonts w:asciiTheme="minorHAnsi" w:eastAsiaTheme="minorEastAsia" w:hAnsiTheme="minorHAnsi" w:cstheme="minorBidi"/>
            <w:kern w:val="2"/>
            <w14:ligatures w14:val="standardContextual"/>
          </w:rPr>
          <w:tab/>
        </w:r>
        <w:r w:rsidRPr="005305A9">
          <w:rPr>
            <w:rStyle w:val="Hyperlink"/>
          </w:rPr>
          <w:t>Funkcija dobrote</w:t>
        </w:r>
        <w:r w:rsidRPr="005305A9">
          <w:rPr>
            <w:webHidden/>
          </w:rPr>
          <w:tab/>
        </w:r>
        <w:r w:rsidRPr="005305A9">
          <w:rPr>
            <w:webHidden/>
          </w:rPr>
          <w:fldChar w:fldCharType="begin"/>
        </w:r>
        <w:r w:rsidRPr="005305A9">
          <w:rPr>
            <w:webHidden/>
          </w:rPr>
          <w:instrText xml:space="preserve"> PAGEREF _Toc232010336 \h </w:instrText>
        </w:r>
        <w:r w:rsidRPr="005305A9">
          <w:rPr>
            <w:webHidden/>
          </w:rPr>
        </w:r>
        <w:r w:rsidRPr="005305A9">
          <w:rPr>
            <w:webHidden/>
          </w:rPr>
          <w:fldChar w:fldCharType="separate"/>
        </w:r>
        <w:r w:rsidRPr="005305A9">
          <w:rPr>
            <w:webHidden/>
          </w:rPr>
          <w:t>26</w:t>
        </w:r>
        <w:r w:rsidRPr="005305A9">
          <w:rPr>
            <w:webHidden/>
          </w:rPr>
          <w:fldChar w:fldCharType="end"/>
        </w:r>
      </w:hyperlink>
    </w:p>
    <w:p w14:paraId="0854E2D8" w14:textId="5625E01D"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37" w:history="1">
        <w:r w:rsidRPr="005305A9">
          <w:rPr>
            <w:rStyle w:val="Hyperlink"/>
          </w:rPr>
          <w:t>2.14.</w:t>
        </w:r>
        <w:r w:rsidRPr="005305A9">
          <w:rPr>
            <w:rFonts w:asciiTheme="minorHAnsi" w:eastAsiaTheme="minorEastAsia" w:hAnsiTheme="minorHAnsi" w:cstheme="minorBidi"/>
            <w:kern w:val="2"/>
            <w14:ligatures w14:val="standardContextual"/>
          </w:rPr>
          <w:tab/>
        </w:r>
        <w:r w:rsidRPr="005305A9">
          <w:rPr>
            <w:rStyle w:val="Hyperlink"/>
          </w:rPr>
          <w:t>Paralelizacija algoritma</w:t>
        </w:r>
        <w:r w:rsidRPr="005305A9">
          <w:rPr>
            <w:webHidden/>
          </w:rPr>
          <w:tab/>
        </w:r>
        <w:r w:rsidRPr="005305A9">
          <w:rPr>
            <w:webHidden/>
          </w:rPr>
          <w:fldChar w:fldCharType="begin"/>
        </w:r>
        <w:r w:rsidRPr="005305A9">
          <w:rPr>
            <w:webHidden/>
          </w:rPr>
          <w:instrText xml:space="preserve"> PAGEREF _Toc232010337 \h </w:instrText>
        </w:r>
        <w:r w:rsidRPr="005305A9">
          <w:rPr>
            <w:webHidden/>
          </w:rPr>
        </w:r>
        <w:r w:rsidRPr="005305A9">
          <w:rPr>
            <w:webHidden/>
          </w:rPr>
          <w:fldChar w:fldCharType="separate"/>
        </w:r>
        <w:r w:rsidRPr="005305A9">
          <w:rPr>
            <w:webHidden/>
          </w:rPr>
          <w:t>27</w:t>
        </w:r>
        <w:r w:rsidRPr="005305A9">
          <w:rPr>
            <w:webHidden/>
          </w:rPr>
          <w:fldChar w:fldCharType="end"/>
        </w:r>
      </w:hyperlink>
    </w:p>
    <w:p w14:paraId="3B8F35D6" w14:textId="39394F28"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38" w:history="1">
        <w:r w:rsidRPr="005305A9">
          <w:rPr>
            <w:rStyle w:val="Hyperlink"/>
          </w:rPr>
          <w:t>Infrastruktura za prezentaciju i automatsku optimizaciju hiperparametara</w:t>
        </w:r>
        <w:r w:rsidRPr="005305A9">
          <w:rPr>
            <w:webHidden/>
          </w:rPr>
          <w:tab/>
        </w:r>
        <w:r w:rsidRPr="005305A9">
          <w:rPr>
            <w:webHidden/>
          </w:rPr>
          <w:fldChar w:fldCharType="begin"/>
        </w:r>
        <w:r w:rsidRPr="005305A9">
          <w:rPr>
            <w:webHidden/>
          </w:rPr>
          <w:instrText xml:space="preserve"> PAGEREF _Toc232010338 \h </w:instrText>
        </w:r>
        <w:r w:rsidRPr="005305A9">
          <w:rPr>
            <w:webHidden/>
          </w:rPr>
        </w:r>
        <w:r w:rsidRPr="005305A9">
          <w:rPr>
            <w:webHidden/>
          </w:rPr>
          <w:fldChar w:fldCharType="separate"/>
        </w:r>
        <w:r w:rsidRPr="005305A9">
          <w:rPr>
            <w:webHidden/>
          </w:rPr>
          <w:t>29</w:t>
        </w:r>
        <w:r w:rsidRPr="005305A9">
          <w:rPr>
            <w:webHidden/>
          </w:rPr>
          <w:fldChar w:fldCharType="end"/>
        </w:r>
      </w:hyperlink>
    </w:p>
    <w:p w14:paraId="00112385" w14:textId="6C835F9A"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39" w:history="1">
        <w:r w:rsidRPr="005305A9">
          <w:rPr>
            <w:rStyle w:val="Hyperlink"/>
          </w:rPr>
          <w:t>2.15.</w:t>
        </w:r>
        <w:r w:rsidRPr="005305A9">
          <w:rPr>
            <w:rFonts w:asciiTheme="minorHAnsi" w:eastAsiaTheme="minorEastAsia" w:hAnsiTheme="minorHAnsi" w:cstheme="minorBidi"/>
            <w:kern w:val="2"/>
            <w14:ligatures w14:val="standardContextual"/>
          </w:rPr>
          <w:tab/>
        </w:r>
        <w:r w:rsidRPr="005305A9">
          <w:rPr>
            <w:rStyle w:val="Hyperlink"/>
          </w:rPr>
          <w:t>Tehnologije i zašto tehnologije</w:t>
        </w:r>
        <w:r w:rsidRPr="005305A9">
          <w:rPr>
            <w:webHidden/>
          </w:rPr>
          <w:tab/>
        </w:r>
        <w:r w:rsidRPr="005305A9">
          <w:rPr>
            <w:webHidden/>
          </w:rPr>
          <w:fldChar w:fldCharType="begin"/>
        </w:r>
        <w:r w:rsidRPr="005305A9">
          <w:rPr>
            <w:webHidden/>
          </w:rPr>
          <w:instrText xml:space="preserve"> PAGEREF _Toc232010339 \h </w:instrText>
        </w:r>
        <w:r w:rsidRPr="005305A9">
          <w:rPr>
            <w:webHidden/>
          </w:rPr>
        </w:r>
        <w:r w:rsidRPr="005305A9">
          <w:rPr>
            <w:webHidden/>
          </w:rPr>
          <w:fldChar w:fldCharType="separate"/>
        </w:r>
        <w:r w:rsidRPr="005305A9">
          <w:rPr>
            <w:webHidden/>
          </w:rPr>
          <w:t>29</w:t>
        </w:r>
        <w:r w:rsidRPr="005305A9">
          <w:rPr>
            <w:webHidden/>
          </w:rPr>
          <w:fldChar w:fldCharType="end"/>
        </w:r>
      </w:hyperlink>
    </w:p>
    <w:p w14:paraId="2C8C5173" w14:textId="61C211E5"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40" w:history="1">
        <w:r w:rsidRPr="005305A9">
          <w:rPr>
            <w:rStyle w:val="Hyperlink"/>
          </w:rPr>
          <w:t>2.16.</w:t>
        </w:r>
        <w:r w:rsidRPr="005305A9">
          <w:rPr>
            <w:rFonts w:asciiTheme="minorHAnsi" w:eastAsiaTheme="minorEastAsia" w:hAnsiTheme="minorHAnsi" w:cstheme="minorBidi"/>
            <w:kern w:val="2"/>
            <w14:ligatures w14:val="standardContextual"/>
          </w:rPr>
          <w:tab/>
        </w:r>
        <w:r w:rsidRPr="005305A9">
          <w:rPr>
            <w:rStyle w:val="Hyperlink"/>
          </w:rPr>
          <w:t>Poslužitelj</w:t>
        </w:r>
        <w:r w:rsidRPr="005305A9">
          <w:rPr>
            <w:webHidden/>
          </w:rPr>
          <w:tab/>
        </w:r>
        <w:r w:rsidRPr="005305A9">
          <w:rPr>
            <w:webHidden/>
          </w:rPr>
          <w:fldChar w:fldCharType="begin"/>
        </w:r>
        <w:r w:rsidRPr="005305A9">
          <w:rPr>
            <w:webHidden/>
          </w:rPr>
          <w:instrText xml:space="preserve"> PAGEREF _Toc232010340 \h </w:instrText>
        </w:r>
        <w:r w:rsidRPr="005305A9">
          <w:rPr>
            <w:webHidden/>
          </w:rPr>
        </w:r>
        <w:r w:rsidRPr="005305A9">
          <w:rPr>
            <w:webHidden/>
          </w:rPr>
          <w:fldChar w:fldCharType="separate"/>
        </w:r>
        <w:r w:rsidRPr="005305A9">
          <w:rPr>
            <w:webHidden/>
          </w:rPr>
          <w:t>30</w:t>
        </w:r>
        <w:r w:rsidRPr="005305A9">
          <w:rPr>
            <w:webHidden/>
          </w:rPr>
          <w:fldChar w:fldCharType="end"/>
        </w:r>
      </w:hyperlink>
    </w:p>
    <w:p w14:paraId="1E1D8218" w14:textId="348D04EA"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41" w:history="1">
        <w:r w:rsidRPr="005305A9">
          <w:rPr>
            <w:rStyle w:val="Hyperlink"/>
          </w:rPr>
          <w:t>2.17.</w:t>
        </w:r>
        <w:r w:rsidRPr="005305A9">
          <w:rPr>
            <w:rFonts w:asciiTheme="minorHAnsi" w:eastAsiaTheme="minorEastAsia" w:hAnsiTheme="minorHAnsi" w:cstheme="minorBidi"/>
            <w:kern w:val="2"/>
            <w14:ligatures w14:val="standardContextual"/>
          </w:rPr>
          <w:tab/>
        </w:r>
        <w:r w:rsidRPr="005305A9">
          <w:rPr>
            <w:rStyle w:val="Hyperlink"/>
          </w:rPr>
          <w:t>Sučelje</w:t>
        </w:r>
        <w:r w:rsidRPr="005305A9">
          <w:rPr>
            <w:webHidden/>
          </w:rPr>
          <w:tab/>
        </w:r>
        <w:r w:rsidRPr="005305A9">
          <w:rPr>
            <w:webHidden/>
          </w:rPr>
          <w:fldChar w:fldCharType="begin"/>
        </w:r>
        <w:r w:rsidRPr="005305A9">
          <w:rPr>
            <w:webHidden/>
          </w:rPr>
          <w:instrText xml:space="preserve"> PAGEREF _Toc232010341 \h </w:instrText>
        </w:r>
        <w:r w:rsidRPr="005305A9">
          <w:rPr>
            <w:webHidden/>
          </w:rPr>
        </w:r>
        <w:r w:rsidRPr="005305A9">
          <w:rPr>
            <w:webHidden/>
          </w:rPr>
          <w:fldChar w:fldCharType="separate"/>
        </w:r>
        <w:r w:rsidRPr="005305A9">
          <w:rPr>
            <w:webHidden/>
          </w:rPr>
          <w:t>31</w:t>
        </w:r>
        <w:r w:rsidRPr="005305A9">
          <w:rPr>
            <w:webHidden/>
          </w:rPr>
          <w:fldChar w:fldCharType="end"/>
        </w:r>
      </w:hyperlink>
    </w:p>
    <w:p w14:paraId="6D14A79C" w14:textId="6F2668BB"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42" w:history="1">
        <w:r w:rsidRPr="005305A9">
          <w:rPr>
            <w:rStyle w:val="Hyperlink"/>
          </w:rPr>
          <w:t>2.18.</w:t>
        </w:r>
        <w:r w:rsidRPr="005305A9">
          <w:rPr>
            <w:rFonts w:asciiTheme="minorHAnsi" w:eastAsiaTheme="minorEastAsia" w:hAnsiTheme="minorHAnsi" w:cstheme="minorBidi"/>
            <w:kern w:val="2"/>
            <w14:ligatures w14:val="standardContextual"/>
          </w:rPr>
          <w:tab/>
        </w:r>
        <w:r w:rsidRPr="005305A9">
          <w:rPr>
            <w:rStyle w:val="Hyperlink"/>
          </w:rPr>
          <w:t>Postavljanje aplikacije</w:t>
        </w:r>
        <w:r w:rsidRPr="005305A9">
          <w:rPr>
            <w:webHidden/>
          </w:rPr>
          <w:tab/>
        </w:r>
        <w:r w:rsidRPr="005305A9">
          <w:rPr>
            <w:webHidden/>
          </w:rPr>
          <w:fldChar w:fldCharType="begin"/>
        </w:r>
        <w:r w:rsidRPr="005305A9">
          <w:rPr>
            <w:webHidden/>
          </w:rPr>
          <w:instrText xml:space="preserve"> PAGEREF _Toc232010342 \h </w:instrText>
        </w:r>
        <w:r w:rsidRPr="005305A9">
          <w:rPr>
            <w:webHidden/>
          </w:rPr>
        </w:r>
        <w:r w:rsidRPr="005305A9">
          <w:rPr>
            <w:webHidden/>
          </w:rPr>
          <w:fldChar w:fldCharType="separate"/>
        </w:r>
        <w:r w:rsidRPr="005305A9">
          <w:rPr>
            <w:webHidden/>
          </w:rPr>
          <w:t>31</w:t>
        </w:r>
        <w:r w:rsidRPr="005305A9">
          <w:rPr>
            <w:webHidden/>
          </w:rPr>
          <w:fldChar w:fldCharType="end"/>
        </w:r>
      </w:hyperlink>
    </w:p>
    <w:p w14:paraId="4C6F0428" w14:textId="463A7891" w:rsidR="00D27372" w:rsidRPr="005305A9" w:rsidRDefault="00D27372">
      <w:pPr>
        <w:pStyle w:val="TOC2"/>
        <w:tabs>
          <w:tab w:val="left" w:pos="1200"/>
          <w:tab w:val="right" w:leader="dot" w:pos="8778"/>
        </w:tabs>
        <w:rPr>
          <w:rFonts w:asciiTheme="minorHAnsi" w:eastAsiaTheme="minorEastAsia" w:hAnsiTheme="minorHAnsi" w:cstheme="minorBidi"/>
          <w:kern w:val="2"/>
          <w14:ligatures w14:val="standardContextual"/>
        </w:rPr>
      </w:pPr>
      <w:hyperlink w:anchor="_Toc232010343" w:history="1">
        <w:r w:rsidRPr="005305A9">
          <w:rPr>
            <w:rStyle w:val="Hyperlink"/>
          </w:rPr>
          <w:t>2.19.</w:t>
        </w:r>
        <w:r w:rsidRPr="005305A9">
          <w:rPr>
            <w:rFonts w:asciiTheme="minorHAnsi" w:eastAsiaTheme="minorEastAsia" w:hAnsiTheme="minorHAnsi" w:cstheme="minorBidi"/>
            <w:kern w:val="2"/>
            <w14:ligatures w14:val="standardContextual"/>
          </w:rPr>
          <w:tab/>
        </w:r>
        <w:r w:rsidRPr="005305A9">
          <w:rPr>
            <w:rStyle w:val="Hyperlink"/>
          </w:rPr>
          <w:t>Korisničko sučelje</w:t>
        </w:r>
        <w:r w:rsidRPr="005305A9">
          <w:rPr>
            <w:webHidden/>
          </w:rPr>
          <w:tab/>
        </w:r>
        <w:r w:rsidRPr="005305A9">
          <w:rPr>
            <w:webHidden/>
          </w:rPr>
          <w:fldChar w:fldCharType="begin"/>
        </w:r>
        <w:r w:rsidRPr="005305A9">
          <w:rPr>
            <w:webHidden/>
          </w:rPr>
          <w:instrText xml:space="preserve"> PAGEREF _Toc232010343 \h </w:instrText>
        </w:r>
        <w:r w:rsidRPr="005305A9">
          <w:rPr>
            <w:webHidden/>
          </w:rPr>
        </w:r>
        <w:r w:rsidRPr="005305A9">
          <w:rPr>
            <w:webHidden/>
          </w:rPr>
          <w:fldChar w:fldCharType="separate"/>
        </w:r>
        <w:r w:rsidRPr="005305A9">
          <w:rPr>
            <w:webHidden/>
          </w:rPr>
          <w:t>32</w:t>
        </w:r>
        <w:r w:rsidRPr="005305A9">
          <w:rPr>
            <w:webHidden/>
          </w:rPr>
          <w:fldChar w:fldCharType="end"/>
        </w:r>
      </w:hyperlink>
    </w:p>
    <w:p w14:paraId="59FF4F5E" w14:textId="705C27C9"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44" w:history="1">
        <w:r w:rsidRPr="005305A9">
          <w:rPr>
            <w:rStyle w:val="Hyperlink"/>
          </w:rPr>
          <w:t>2.19.1.</w:t>
        </w:r>
        <w:r w:rsidRPr="005305A9">
          <w:rPr>
            <w:rFonts w:asciiTheme="minorHAnsi" w:eastAsiaTheme="minorEastAsia" w:hAnsiTheme="minorHAnsi" w:cstheme="minorBidi"/>
            <w:kern w:val="2"/>
            <w14:ligatures w14:val="standardContextual"/>
          </w:rPr>
          <w:tab/>
        </w:r>
        <w:r w:rsidRPr="005305A9">
          <w:rPr>
            <w:rStyle w:val="Hyperlink"/>
          </w:rPr>
          <w:t>Popis zadataka</w:t>
        </w:r>
        <w:r w:rsidRPr="005305A9">
          <w:rPr>
            <w:webHidden/>
          </w:rPr>
          <w:tab/>
        </w:r>
        <w:r w:rsidRPr="005305A9">
          <w:rPr>
            <w:webHidden/>
          </w:rPr>
          <w:fldChar w:fldCharType="begin"/>
        </w:r>
        <w:r w:rsidRPr="005305A9">
          <w:rPr>
            <w:webHidden/>
          </w:rPr>
          <w:instrText xml:space="preserve"> PAGEREF _Toc232010344 \h </w:instrText>
        </w:r>
        <w:r w:rsidRPr="005305A9">
          <w:rPr>
            <w:webHidden/>
          </w:rPr>
        </w:r>
        <w:r w:rsidRPr="005305A9">
          <w:rPr>
            <w:webHidden/>
          </w:rPr>
          <w:fldChar w:fldCharType="separate"/>
        </w:r>
        <w:r w:rsidRPr="005305A9">
          <w:rPr>
            <w:webHidden/>
          </w:rPr>
          <w:t>32</w:t>
        </w:r>
        <w:r w:rsidRPr="005305A9">
          <w:rPr>
            <w:webHidden/>
          </w:rPr>
          <w:fldChar w:fldCharType="end"/>
        </w:r>
      </w:hyperlink>
    </w:p>
    <w:p w14:paraId="3294A503" w14:textId="3796BFE0"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45" w:history="1">
        <w:r w:rsidRPr="005305A9">
          <w:rPr>
            <w:rStyle w:val="Hyperlink"/>
          </w:rPr>
          <w:t>2.19.2.</w:t>
        </w:r>
        <w:r w:rsidRPr="005305A9">
          <w:rPr>
            <w:rFonts w:asciiTheme="minorHAnsi" w:eastAsiaTheme="minorEastAsia" w:hAnsiTheme="minorHAnsi" w:cstheme="minorBidi"/>
            <w:kern w:val="2"/>
            <w14:ligatures w14:val="standardContextual"/>
          </w:rPr>
          <w:tab/>
        </w:r>
        <w:r w:rsidRPr="005305A9">
          <w:rPr>
            <w:rStyle w:val="Hyperlink"/>
          </w:rPr>
          <w:t>Stvaranje novog skupa podataka (Stores kartica)</w:t>
        </w:r>
        <w:r w:rsidRPr="005305A9">
          <w:rPr>
            <w:webHidden/>
          </w:rPr>
          <w:tab/>
        </w:r>
        <w:r w:rsidRPr="005305A9">
          <w:rPr>
            <w:webHidden/>
          </w:rPr>
          <w:fldChar w:fldCharType="begin"/>
        </w:r>
        <w:r w:rsidRPr="005305A9">
          <w:rPr>
            <w:webHidden/>
          </w:rPr>
          <w:instrText xml:space="preserve"> PAGEREF _Toc232010345 \h </w:instrText>
        </w:r>
        <w:r w:rsidRPr="005305A9">
          <w:rPr>
            <w:webHidden/>
          </w:rPr>
        </w:r>
        <w:r w:rsidRPr="005305A9">
          <w:rPr>
            <w:webHidden/>
          </w:rPr>
          <w:fldChar w:fldCharType="separate"/>
        </w:r>
        <w:r w:rsidRPr="005305A9">
          <w:rPr>
            <w:webHidden/>
          </w:rPr>
          <w:t>34</w:t>
        </w:r>
        <w:r w:rsidRPr="005305A9">
          <w:rPr>
            <w:webHidden/>
          </w:rPr>
          <w:fldChar w:fldCharType="end"/>
        </w:r>
      </w:hyperlink>
    </w:p>
    <w:p w14:paraId="0B8B3218" w14:textId="4F1C1232"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46" w:history="1">
        <w:r w:rsidRPr="005305A9">
          <w:rPr>
            <w:rStyle w:val="Hyperlink"/>
          </w:rPr>
          <w:t>2.19.3.</w:t>
        </w:r>
        <w:r w:rsidRPr="005305A9">
          <w:rPr>
            <w:rFonts w:asciiTheme="minorHAnsi" w:eastAsiaTheme="minorEastAsia" w:hAnsiTheme="minorHAnsi" w:cstheme="minorBidi"/>
            <w:kern w:val="2"/>
            <w14:ligatures w14:val="standardContextual"/>
          </w:rPr>
          <w:tab/>
        </w:r>
        <w:r w:rsidRPr="005305A9">
          <w:rPr>
            <w:rStyle w:val="Hyperlink"/>
          </w:rPr>
          <w:t>Definiranje hiperparametara algoritma (Settings kartica)</w:t>
        </w:r>
        <w:r w:rsidRPr="005305A9">
          <w:rPr>
            <w:webHidden/>
          </w:rPr>
          <w:tab/>
        </w:r>
        <w:r w:rsidRPr="005305A9">
          <w:rPr>
            <w:webHidden/>
          </w:rPr>
          <w:fldChar w:fldCharType="begin"/>
        </w:r>
        <w:r w:rsidRPr="005305A9">
          <w:rPr>
            <w:webHidden/>
          </w:rPr>
          <w:instrText xml:space="preserve"> PAGEREF _Toc232010346 \h </w:instrText>
        </w:r>
        <w:r w:rsidRPr="005305A9">
          <w:rPr>
            <w:webHidden/>
          </w:rPr>
        </w:r>
        <w:r w:rsidRPr="005305A9">
          <w:rPr>
            <w:webHidden/>
          </w:rPr>
          <w:fldChar w:fldCharType="separate"/>
        </w:r>
        <w:r w:rsidRPr="005305A9">
          <w:rPr>
            <w:webHidden/>
          </w:rPr>
          <w:t>35</w:t>
        </w:r>
        <w:r w:rsidRPr="005305A9">
          <w:rPr>
            <w:webHidden/>
          </w:rPr>
          <w:fldChar w:fldCharType="end"/>
        </w:r>
      </w:hyperlink>
    </w:p>
    <w:p w14:paraId="760D7990" w14:textId="3D2DD702"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47" w:history="1">
        <w:r w:rsidRPr="005305A9">
          <w:rPr>
            <w:rStyle w:val="Hyperlink"/>
          </w:rPr>
          <w:t>2.19.4.</w:t>
        </w:r>
        <w:r w:rsidRPr="005305A9">
          <w:rPr>
            <w:rFonts w:asciiTheme="minorHAnsi" w:eastAsiaTheme="minorEastAsia" w:hAnsiTheme="minorHAnsi" w:cstheme="minorBidi"/>
            <w:kern w:val="2"/>
            <w14:ligatures w14:val="standardContextual"/>
          </w:rPr>
          <w:tab/>
        </w:r>
        <w:r w:rsidRPr="005305A9">
          <w:rPr>
            <w:rStyle w:val="Hyperlink"/>
          </w:rPr>
          <w:t>Pokretanje algoritma (Run kartica)</w:t>
        </w:r>
        <w:r w:rsidRPr="005305A9">
          <w:rPr>
            <w:webHidden/>
          </w:rPr>
          <w:tab/>
        </w:r>
        <w:r w:rsidRPr="005305A9">
          <w:rPr>
            <w:webHidden/>
          </w:rPr>
          <w:fldChar w:fldCharType="begin"/>
        </w:r>
        <w:r w:rsidRPr="005305A9">
          <w:rPr>
            <w:webHidden/>
          </w:rPr>
          <w:instrText xml:space="preserve"> PAGEREF _Toc232010347 \h </w:instrText>
        </w:r>
        <w:r w:rsidRPr="005305A9">
          <w:rPr>
            <w:webHidden/>
          </w:rPr>
        </w:r>
        <w:r w:rsidRPr="005305A9">
          <w:rPr>
            <w:webHidden/>
          </w:rPr>
          <w:fldChar w:fldCharType="separate"/>
        </w:r>
        <w:r w:rsidRPr="005305A9">
          <w:rPr>
            <w:webHidden/>
          </w:rPr>
          <w:t>36</w:t>
        </w:r>
        <w:r w:rsidRPr="005305A9">
          <w:rPr>
            <w:webHidden/>
          </w:rPr>
          <w:fldChar w:fldCharType="end"/>
        </w:r>
      </w:hyperlink>
    </w:p>
    <w:p w14:paraId="7DFD8803" w14:textId="299CFF01" w:rsidR="00D27372" w:rsidRPr="005305A9" w:rsidRDefault="00D27372">
      <w:pPr>
        <w:pStyle w:val="TOC3"/>
        <w:tabs>
          <w:tab w:val="left" w:pos="1440"/>
          <w:tab w:val="right" w:leader="dot" w:pos="8778"/>
        </w:tabs>
        <w:rPr>
          <w:rFonts w:asciiTheme="minorHAnsi" w:eastAsiaTheme="minorEastAsia" w:hAnsiTheme="minorHAnsi" w:cstheme="minorBidi"/>
          <w:kern w:val="2"/>
          <w14:ligatures w14:val="standardContextual"/>
        </w:rPr>
      </w:pPr>
      <w:hyperlink w:anchor="_Toc232010348" w:history="1">
        <w:r w:rsidRPr="005305A9">
          <w:rPr>
            <w:rStyle w:val="Hyperlink"/>
          </w:rPr>
          <w:t>2.19.5.</w:t>
        </w:r>
        <w:r w:rsidRPr="005305A9">
          <w:rPr>
            <w:rFonts w:asciiTheme="minorHAnsi" w:eastAsiaTheme="minorEastAsia" w:hAnsiTheme="minorHAnsi" w:cstheme="minorBidi"/>
            <w:kern w:val="2"/>
            <w14:ligatures w14:val="standardContextual"/>
          </w:rPr>
          <w:tab/>
        </w:r>
        <w:r w:rsidRPr="005305A9">
          <w:rPr>
            <w:rStyle w:val="Hyperlink"/>
          </w:rPr>
          <w:t>Pregled rezultat (Results kartica)</w:t>
        </w:r>
        <w:r w:rsidRPr="005305A9">
          <w:rPr>
            <w:webHidden/>
          </w:rPr>
          <w:tab/>
        </w:r>
        <w:r w:rsidRPr="005305A9">
          <w:rPr>
            <w:webHidden/>
          </w:rPr>
          <w:fldChar w:fldCharType="begin"/>
        </w:r>
        <w:r w:rsidRPr="005305A9">
          <w:rPr>
            <w:webHidden/>
          </w:rPr>
          <w:instrText xml:space="preserve"> PAGEREF _Toc232010348 \h </w:instrText>
        </w:r>
        <w:r w:rsidRPr="005305A9">
          <w:rPr>
            <w:webHidden/>
          </w:rPr>
        </w:r>
        <w:r w:rsidRPr="005305A9">
          <w:rPr>
            <w:webHidden/>
          </w:rPr>
          <w:fldChar w:fldCharType="separate"/>
        </w:r>
        <w:r w:rsidRPr="005305A9">
          <w:rPr>
            <w:webHidden/>
          </w:rPr>
          <w:t>36</w:t>
        </w:r>
        <w:r w:rsidRPr="005305A9">
          <w:rPr>
            <w:webHidden/>
          </w:rPr>
          <w:fldChar w:fldCharType="end"/>
        </w:r>
      </w:hyperlink>
    </w:p>
    <w:p w14:paraId="0257E14A" w14:textId="2DCB87D0"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49" w:history="1">
        <w:r w:rsidRPr="005305A9">
          <w:rPr>
            <w:rStyle w:val="Hyperlink"/>
          </w:rPr>
          <w:t>Optimizacija hiperparametara i podrezultati</w:t>
        </w:r>
        <w:r w:rsidRPr="005305A9">
          <w:rPr>
            <w:webHidden/>
          </w:rPr>
          <w:tab/>
        </w:r>
        <w:r w:rsidRPr="005305A9">
          <w:rPr>
            <w:webHidden/>
          </w:rPr>
          <w:fldChar w:fldCharType="begin"/>
        </w:r>
        <w:r w:rsidRPr="005305A9">
          <w:rPr>
            <w:webHidden/>
          </w:rPr>
          <w:instrText xml:space="preserve"> PAGEREF _Toc232010349 \h </w:instrText>
        </w:r>
        <w:r w:rsidRPr="005305A9">
          <w:rPr>
            <w:webHidden/>
          </w:rPr>
        </w:r>
        <w:r w:rsidRPr="005305A9">
          <w:rPr>
            <w:webHidden/>
          </w:rPr>
          <w:fldChar w:fldCharType="separate"/>
        </w:r>
        <w:r w:rsidRPr="005305A9">
          <w:rPr>
            <w:webHidden/>
          </w:rPr>
          <w:t>37</w:t>
        </w:r>
        <w:r w:rsidRPr="005305A9">
          <w:rPr>
            <w:webHidden/>
          </w:rPr>
          <w:fldChar w:fldCharType="end"/>
        </w:r>
      </w:hyperlink>
    </w:p>
    <w:p w14:paraId="006A93A7" w14:textId="6FC979B2"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0" w:history="1">
        <w:r w:rsidRPr="005305A9">
          <w:rPr>
            <w:rStyle w:val="Hyperlink"/>
          </w:rPr>
          <w:t>Rezultati</w:t>
        </w:r>
        <w:r w:rsidRPr="005305A9">
          <w:rPr>
            <w:webHidden/>
          </w:rPr>
          <w:tab/>
        </w:r>
        <w:r w:rsidRPr="005305A9">
          <w:rPr>
            <w:webHidden/>
          </w:rPr>
          <w:fldChar w:fldCharType="begin"/>
        </w:r>
        <w:r w:rsidRPr="005305A9">
          <w:rPr>
            <w:webHidden/>
          </w:rPr>
          <w:instrText xml:space="preserve"> PAGEREF _Toc232010350 \h </w:instrText>
        </w:r>
        <w:r w:rsidRPr="005305A9">
          <w:rPr>
            <w:webHidden/>
          </w:rPr>
        </w:r>
        <w:r w:rsidRPr="005305A9">
          <w:rPr>
            <w:webHidden/>
          </w:rPr>
          <w:fldChar w:fldCharType="separate"/>
        </w:r>
        <w:r w:rsidRPr="005305A9">
          <w:rPr>
            <w:webHidden/>
          </w:rPr>
          <w:t>38</w:t>
        </w:r>
        <w:r w:rsidRPr="005305A9">
          <w:rPr>
            <w:webHidden/>
          </w:rPr>
          <w:fldChar w:fldCharType="end"/>
        </w:r>
      </w:hyperlink>
    </w:p>
    <w:p w14:paraId="13AF10E4" w14:textId="2506A605"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1" w:history="1">
        <w:r w:rsidRPr="005305A9">
          <w:rPr>
            <w:rStyle w:val="Hyperlink"/>
          </w:rPr>
          <w:t>Zaključak</w:t>
        </w:r>
        <w:r w:rsidRPr="005305A9">
          <w:rPr>
            <w:webHidden/>
          </w:rPr>
          <w:tab/>
        </w:r>
        <w:r w:rsidRPr="005305A9">
          <w:rPr>
            <w:webHidden/>
          </w:rPr>
          <w:fldChar w:fldCharType="begin"/>
        </w:r>
        <w:r w:rsidRPr="005305A9">
          <w:rPr>
            <w:webHidden/>
          </w:rPr>
          <w:instrText xml:space="preserve"> PAGEREF _Toc232010351 \h </w:instrText>
        </w:r>
        <w:r w:rsidRPr="005305A9">
          <w:rPr>
            <w:webHidden/>
          </w:rPr>
        </w:r>
        <w:r w:rsidRPr="005305A9">
          <w:rPr>
            <w:webHidden/>
          </w:rPr>
          <w:fldChar w:fldCharType="separate"/>
        </w:r>
        <w:r w:rsidRPr="005305A9">
          <w:rPr>
            <w:webHidden/>
          </w:rPr>
          <w:t>39</w:t>
        </w:r>
        <w:r w:rsidRPr="005305A9">
          <w:rPr>
            <w:webHidden/>
          </w:rPr>
          <w:fldChar w:fldCharType="end"/>
        </w:r>
      </w:hyperlink>
    </w:p>
    <w:p w14:paraId="3E27AD2D" w14:textId="467F21A1"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2" w:history="1">
        <w:r w:rsidRPr="005305A9">
          <w:rPr>
            <w:rStyle w:val="Hyperlink"/>
          </w:rPr>
          <w:t>Literatura</w:t>
        </w:r>
        <w:r w:rsidRPr="005305A9">
          <w:rPr>
            <w:webHidden/>
          </w:rPr>
          <w:tab/>
        </w:r>
        <w:r w:rsidRPr="005305A9">
          <w:rPr>
            <w:webHidden/>
          </w:rPr>
          <w:fldChar w:fldCharType="begin"/>
        </w:r>
        <w:r w:rsidRPr="005305A9">
          <w:rPr>
            <w:webHidden/>
          </w:rPr>
          <w:instrText xml:space="preserve"> PAGEREF _Toc232010352 \h </w:instrText>
        </w:r>
        <w:r w:rsidRPr="005305A9">
          <w:rPr>
            <w:webHidden/>
          </w:rPr>
        </w:r>
        <w:r w:rsidRPr="005305A9">
          <w:rPr>
            <w:webHidden/>
          </w:rPr>
          <w:fldChar w:fldCharType="separate"/>
        </w:r>
        <w:r w:rsidRPr="005305A9">
          <w:rPr>
            <w:webHidden/>
          </w:rPr>
          <w:t>40</w:t>
        </w:r>
        <w:r w:rsidRPr="005305A9">
          <w:rPr>
            <w:webHidden/>
          </w:rPr>
          <w:fldChar w:fldCharType="end"/>
        </w:r>
      </w:hyperlink>
    </w:p>
    <w:p w14:paraId="132B6076" w14:textId="48060C5F"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3" w:history="1">
        <w:r w:rsidRPr="005305A9">
          <w:rPr>
            <w:rStyle w:val="Hyperlink"/>
          </w:rPr>
          <w:t>Sažetak</w:t>
        </w:r>
        <w:r w:rsidRPr="005305A9">
          <w:rPr>
            <w:webHidden/>
          </w:rPr>
          <w:tab/>
        </w:r>
        <w:r w:rsidRPr="005305A9">
          <w:rPr>
            <w:webHidden/>
          </w:rPr>
          <w:fldChar w:fldCharType="begin"/>
        </w:r>
        <w:r w:rsidRPr="005305A9">
          <w:rPr>
            <w:webHidden/>
          </w:rPr>
          <w:instrText xml:space="preserve"> PAGEREF _Toc232010353 \h </w:instrText>
        </w:r>
        <w:r w:rsidRPr="005305A9">
          <w:rPr>
            <w:webHidden/>
          </w:rPr>
        </w:r>
        <w:r w:rsidRPr="005305A9">
          <w:rPr>
            <w:webHidden/>
          </w:rPr>
          <w:fldChar w:fldCharType="separate"/>
        </w:r>
        <w:r w:rsidRPr="005305A9">
          <w:rPr>
            <w:webHidden/>
          </w:rPr>
          <w:t>41</w:t>
        </w:r>
        <w:r w:rsidRPr="005305A9">
          <w:rPr>
            <w:webHidden/>
          </w:rPr>
          <w:fldChar w:fldCharType="end"/>
        </w:r>
      </w:hyperlink>
    </w:p>
    <w:p w14:paraId="02205501" w14:textId="6E9A71D8"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4" w:history="1">
        <w:r w:rsidRPr="005305A9">
          <w:rPr>
            <w:rStyle w:val="Hyperlink"/>
          </w:rPr>
          <w:t>Summary</w:t>
        </w:r>
        <w:r w:rsidRPr="005305A9">
          <w:rPr>
            <w:webHidden/>
          </w:rPr>
          <w:tab/>
        </w:r>
        <w:r w:rsidRPr="005305A9">
          <w:rPr>
            <w:webHidden/>
          </w:rPr>
          <w:fldChar w:fldCharType="begin"/>
        </w:r>
        <w:r w:rsidRPr="005305A9">
          <w:rPr>
            <w:webHidden/>
          </w:rPr>
          <w:instrText xml:space="preserve"> PAGEREF _Toc232010354 \h </w:instrText>
        </w:r>
        <w:r w:rsidRPr="005305A9">
          <w:rPr>
            <w:webHidden/>
          </w:rPr>
        </w:r>
        <w:r w:rsidRPr="005305A9">
          <w:rPr>
            <w:webHidden/>
          </w:rPr>
          <w:fldChar w:fldCharType="separate"/>
        </w:r>
        <w:r w:rsidRPr="005305A9">
          <w:rPr>
            <w:webHidden/>
          </w:rPr>
          <w:t>42</w:t>
        </w:r>
        <w:r w:rsidRPr="005305A9">
          <w:rPr>
            <w:webHidden/>
          </w:rPr>
          <w:fldChar w:fldCharType="end"/>
        </w:r>
      </w:hyperlink>
    </w:p>
    <w:p w14:paraId="2D69BB71" w14:textId="5D630F69"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5" w:history="1">
        <w:r w:rsidRPr="005305A9">
          <w:rPr>
            <w:rStyle w:val="Hyperlink"/>
          </w:rPr>
          <w:t>Skraćenice</w:t>
        </w:r>
        <w:r w:rsidRPr="005305A9">
          <w:rPr>
            <w:webHidden/>
          </w:rPr>
          <w:tab/>
        </w:r>
        <w:r w:rsidRPr="005305A9">
          <w:rPr>
            <w:webHidden/>
          </w:rPr>
          <w:fldChar w:fldCharType="begin"/>
        </w:r>
        <w:r w:rsidRPr="005305A9">
          <w:rPr>
            <w:webHidden/>
          </w:rPr>
          <w:instrText xml:space="preserve"> PAGEREF _Toc232010355 \h </w:instrText>
        </w:r>
        <w:r w:rsidRPr="005305A9">
          <w:rPr>
            <w:webHidden/>
          </w:rPr>
        </w:r>
        <w:r w:rsidRPr="005305A9">
          <w:rPr>
            <w:webHidden/>
          </w:rPr>
          <w:fldChar w:fldCharType="separate"/>
        </w:r>
        <w:r w:rsidRPr="005305A9">
          <w:rPr>
            <w:webHidden/>
          </w:rPr>
          <w:t>43</w:t>
        </w:r>
        <w:r w:rsidRPr="005305A9">
          <w:rPr>
            <w:webHidden/>
          </w:rPr>
          <w:fldChar w:fldCharType="end"/>
        </w:r>
      </w:hyperlink>
    </w:p>
    <w:p w14:paraId="4C489ABF" w14:textId="5CAB6DC1" w:rsidR="00D27372" w:rsidRPr="005305A9" w:rsidRDefault="00D27372">
      <w:pPr>
        <w:pStyle w:val="TOC1"/>
        <w:tabs>
          <w:tab w:val="right" w:leader="dot" w:pos="8778"/>
        </w:tabs>
        <w:rPr>
          <w:rFonts w:asciiTheme="minorHAnsi" w:eastAsiaTheme="minorEastAsia" w:hAnsiTheme="minorHAnsi" w:cstheme="minorBidi"/>
          <w:kern w:val="2"/>
          <w14:ligatures w14:val="standardContextual"/>
        </w:rPr>
      </w:pPr>
      <w:hyperlink w:anchor="_Toc232010356" w:history="1">
        <w:r w:rsidRPr="005305A9">
          <w:rPr>
            <w:rStyle w:val="Hyperlink"/>
          </w:rPr>
          <w:t>Privitak</w:t>
        </w:r>
        <w:r w:rsidRPr="005305A9">
          <w:rPr>
            <w:webHidden/>
          </w:rPr>
          <w:tab/>
        </w:r>
        <w:r w:rsidRPr="005305A9">
          <w:rPr>
            <w:webHidden/>
          </w:rPr>
          <w:fldChar w:fldCharType="begin"/>
        </w:r>
        <w:r w:rsidRPr="005305A9">
          <w:rPr>
            <w:webHidden/>
          </w:rPr>
          <w:instrText xml:space="preserve"> PAGEREF _Toc232010356 \h </w:instrText>
        </w:r>
        <w:r w:rsidRPr="005305A9">
          <w:rPr>
            <w:webHidden/>
          </w:rPr>
        </w:r>
        <w:r w:rsidRPr="005305A9">
          <w:rPr>
            <w:webHidden/>
          </w:rPr>
          <w:fldChar w:fldCharType="separate"/>
        </w:r>
        <w:r w:rsidRPr="005305A9">
          <w:rPr>
            <w:webHidden/>
          </w:rPr>
          <w:t>44</w:t>
        </w:r>
        <w:r w:rsidRPr="005305A9">
          <w:rPr>
            <w:webHidden/>
          </w:rPr>
          <w:fldChar w:fldCharType="end"/>
        </w:r>
      </w:hyperlink>
    </w:p>
    <w:p w14:paraId="76379D67" w14:textId="186560D0" w:rsidR="009F4605" w:rsidRPr="005305A9" w:rsidRDefault="003E2212">
      <w:r w:rsidRPr="005305A9">
        <w:fldChar w:fldCharType="end"/>
      </w:r>
    </w:p>
    <w:p w14:paraId="4E9E6C7B" w14:textId="77777777" w:rsidR="009F4605" w:rsidRPr="005305A9" w:rsidRDefault="009F4605"/>
    <w:p w14:paraId="2EB49276" w14:textId="77777777" w:rsidR="009F4605" w:rsidRPr="005305A9" w:rsidRDefault="009F4605"/>
    <w:p w14:paraId="6063824C" w14:textId="77777777" w:rsidR="009F4605" w:rsidRPr="005305A9" w:rsidRDefault="009F4605"/>
    <w:p w14:paraId="648A77BF" w14:textId="77777777" w:rsidR="009F4605" w:rsidRPr="005305A9" w:rsidRDefault="009F4605"/>
    <w:p w14:paraId="2F20C7EF" w14:textId="77777777" w:rsidR="009F4605" w:rsidRPr="005305A9" w:rsidRDefault="009F4605"/>
    <w:p w14:paraId="17A2E4BB" w14:textId="77777777" w:rsidR="009F4605" w:rsidRPr="005305A9" w:rsidRDefault="009F4605"/>
    <w:p w14:paraId="5F2DA9A8" w14:textId="77777777" w:rsidR="009F4605" w:rsidRPr="005305A9" w:rsidRDefault="009F4605"/>
    <w:p w14:paraId="75D2760F" w14:textId="77777777" w:rsidR="009F4605" w:rsidRPr="005305A9" w:rsidRDefault="009F4605"/>
    <w:p w14:paraId="26080A19" w14:textId="77777777" w:rsidR="003E2212" w:rsidRPr="005305A9" w:rsidRDefault="003E2212">
      <w:r w:rsidRPr="005305A9">
        <w:t xml:space="preserve">Sadržaj se kreira automatski pomoću opcija </w:t>
      </w:r>
      <w:r w:rsidR="00447545" w:rsidRPr="005305A9">
        <w:rPr>
          <w:b/>
          <w:bCs/>
        </w:rPr>
        <w:t>References</w:t>
      </w:r>
      <w:r w:rsidRPr="005305A9">
        <w:t xml:space="preserve"> </w:t>
      </w:r>
      <w:r w:rsidR="00447545" w:rsidRPr="005305A9">
        <w:t>–</w:t>
      </w:r>
      <w:r w:rsidR="009B3B42" w:rsidRPr="005305A9">
        <w:t xml:space="preserve"> </w:t>
      </w:r>
      <w:r w:rsidR="00447545" w:rsidRPr="005305A9">
        <w:rPr>
          <w:b/>
          <w:bCs/>
        </w:rPr>
        <w:t xml:space="preserve">Table of </w:t>
      </w:r>
      <w:r w:rsidR="009B3B42" w:rsidRPr="005305A9">
        <w:rPr>
          <w:b/>
          <w:bCs/>
        </w:rPr>
        <w:t>Contents – Insert Table of Contents</w:t>
      </w:r>
      <w:r w:rsidRPr="005305A9">
        <w:t>. Nakon toga se otvara sljedeći prozor</w:t>
      </w:r>
      <w:r w:rsidR="00166E47" w:rsidRPr="005305A9">
        <w:t>:</w:t>
      </w:r>
    </w:p>
    <w:p w14:paraId="1D78233F" w14:textId="30F1C7B0" w:rsidR="003E2212" w:rsidRPr="005305A9" w:rsidRDefault="006B0AFB">
      <w:pPr>
        <w:jc w:val="center"/>
      </w:pPr>
      <w:r w:rsidRPr="005305A9">
        <w:lastRenderedPageBreak/>
        <w:drawing>
          <wp:inline distT="0" distB="0" distL="0" distR="0" wp14:anchorId="100EE77D" wp14:editId="1E229D1B">
            <wp:extent cx="5581650" cy="5029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5029200"/>
                    </a:xfrm>
                    <a:prstGeom prst="rect">
                      <a:avLst/>
                    </a:prstGeom>
                    <a:noFill/>
                    <a:ln>
                      <a:noFill/>
                    </a:ln>
                  </pic:spPr>
                </pic:pic>
              </a:graphicData>
            </a:graphic>
          </wp:inline>
        </w:drawing>
      </w:r>
    </w:p>
    <w:p w14:paraId="24ECEA46" w14:textId="77777777" w:rsidR="003E2212" w:rsidRPr="005305A9" w:rsidRDefault="00C07421">
      <w:pPr>
        <w:jc w:val="left"/>
      </w:pPr>
      <w:r w:rsidRPr="005305A9">
        <w:t>Za primjenu jednostavnog stila sadržaja</w:t>
      </w:r>
      <w:r w:rsidR="00945BDD" w:rsidRPr="005305A9">
        <w:t xml:space="preserve"> (kao u ovom dokumentu)</w:t>
      </w:r>
      <w:r w:rsidRPr="005305A9">
        <w:t>, d</w:t>
      </w:r>
      <w:r w:rsidR="009B3B42" w:rsidRPr="005305A9">
        <w:t xml:space="preserve">ovoljno </w:t>
      </w:r>
      <w:r w:rsidR="003E2212" w:rsidRPr="005305A9">
        <w:t xml:space="preserve">je samo odabrati opciju </w:t>
      </w:r>
      <w:r w:rsidRPr="005305A9">
        <w:t>[</w:t>
      </w:r>
      <w:r w:rsidR="003E2212" w:rsidRPr="005305A9">
        <w:t>OK</w:t>
      </w:r>
      <w:r w:rsidRPr="005305A9">
        <w:t>]</w:t>
      </w:r>
      <w:r w:rsidR="003E2212" w:rsidRPr="005305A9">
        <w:t>.</w:t>
      </w:r>
    </w:p>
    <w:p w14:paraId="2FE456B9" w14:textId="77777777" w:rsidR="003E2212" w:rsidRPr="005305A9" w:rsidRDefault="003E2212">
      <w:pPr>
        <w:jc w:val="left"/>
        <w:sectPr w:rsidR="003E2212" w:rsidRPr="005305A9" w:rsidSect="006900E8">
          <w:footerReference w:type="first" r:id="rId15"/>
          <w:pgSz w:w="11907" w:h="16840" w:code="9"/>
          <w:pgMar w:top="1418" w:right="1418" w:bottom="1418" w:left="1701" w:header="851" w:footer="567" w:gutter="0"/>
          <w:pgNumType w:fmt="lowerRoman"/>
          <w:cols w:space="708"/>
          <w:titlePg/>
          <w:docGrid w:linePitch="360"/>
        </w:sectPr>
      </w:pPr>
    </w:p>
    <w:p w14:paraId="65DFC222" w14:textId="77777777" w:rsidR="003E2212" w:rsidRPr="005305A9" w:rsidRDefault="003E2212">
      <w:pPr>
        <w:pStyle w:val="Heading1"/>
        <w:numPr>
          <w:ilvl w:val="0"/>
          <w:numId w:val="0"/>
        </w:numPr>
      </w:pPr>
      <w:bookmarkStart w:id="0" w:name="_Toc232010292"/>
      <w:r w:rsidRPr="005305A9">
        <w:lastRenderedPageBreak/>
        <w:t>Uvod</w:t>
      </w:r>
      <w:bookmarkEnd w:id="0"/>
    </w:p>
    <w:p w14:paraId="542784C4" w14:textId="77777777" w:rsidR="004F4E24" w:rsidRPr="005305A9" w:rsidRDefault="004F4E24" w:rsidP="004F4E24">
      <w:r w:rsidRPr="005305A9">
        <w:t>Problem radnih nedjelja novo je nastali problem u Republici Hrvatskoj od proglašenja zakona o izmjenama i dopuni zakona o trgovini 22. ožujka 2023. U članku 2 tog zakona pod točkom (4) piše:</w:t>
      </w:r>
    </w:p>
    <w:p w14:paraId="0B1D3B0F" w14:textId="77777777" w:rsidR="004F4E24" w:rsidRPr="005305A9" w:rsidRDefault="004F4E24" w:rsidP="000918E7">
      <w:pPr>
        <w:pStyle w:val="Quote"/>
        <w:jc w:val="left"/>
      </w:pPr>
      <w:r w:rsidRPr="005305A9">
        <w:t>„Trgovac može samostalno 16 nedjelja u godini odrediti kao radne, s time da se trajanju radnog vremena prodajnih objekata iz stavka 1. ovoga članka dodaje 15 sati koje raspoređuje od ponedjeljka do nedjelje.“</w:t>
      </w:r>
    </w:p>
    <w:p w14:paraId="7B6F587B" w14:textId="77777777" w:rsidR="004F4E24" w:rsidRPr="005305A9" w:rsidRDefault="004F4E24" w:rsidP="004F4E24">
      <w:r w:rsidRPr="005305A9">
        <w:t xml:space="preserve">Navedeno trgovce dovodi do problema odabira 16 radnih nedjelja za svaku poslovnicu koju posjeduju. Trgovcima je, naravno, želja maksimizirati profit dok je građanima želja da i dalje sve ostane „kako je prije bilo“ i da svake nedjelje imaju neku trgovinu za posjetiti u slučaju potrebe za namirnicama i sl. </w:t>
      </w:r>
    </w:p>
    <w:p w14:paraId="79A26310" w14:textId="77777777" w:rsidR="004F4E24" w:rsidRPr="005305A9" w:rsidRDefault="004F4E24" w:rsidP="004F4E24">
      <w:r w:rsidRPr="005305A9">
        <w:t>Navedeni problem kombinatorički je NP-potpuni problem, što znači da optimalno rješenje nije moguće pronaći u polinomijalnom vremenu. Trgovci trenutno ne posjeduju nikakve napredne alate za rješavanje ovog problema, već priskaču primitivnim statističkim metodama i intuiciji u nadi da bi pogodili dobar raspored radnih nedjelja</w:t>
      </w:r>
      <w:r w:rsidR="000918E7" w:rsidRPr="005305A9">
        <w:t>.</w:t>
      </w:r>
    </w:p>
    <w:p w14:paraId="65BF4ABB" w14:textId="77777777" w:rsidR="004F4E24" w:rsidRPr="005305A9" w:rsidRDefault="000918E7" w:rsidP="004F4E24">
      <w:r w:rsidRPr="005305A9">
        <w:t>U ovom radu pokušati ćemo riješiti navedeni problem koristeći metaheuristički pristup u obliku evolucijskog algoritma koji pronalazi dovoljno dobra rješenja u razumnom vremenu bez garancije na optimalnost pronađenih rješenja. Uz implementaciju algoritma, razviti ćemo i interaktivno sučelje namijenjeno uporabi u stvarnom svijetu.</w:t>
      </w:r>
    </w:p>
    <w:p w14:paraId="76A2D3C1" w14:textId="77777777" w:rsidR="004F4E24" w:rsidRPr="005305A9" w:rsidRDefault="004F4E24" w:rsidP="004F4E24"/>
    <w:p w14:paraId="5FA27B90" w14:textId="77777777" w:rsidR="00480631" w:rsidRPr="005305A9" w:rsidRDefault="00D95BEA">
      <w:pPr>
        <w:pStyle w:val="Heading1"/>
      </w:pPr>
      <w:bookmarkStart w:id="1" w:name="_Toc232010293"/>
      <w:r w:rsidRPr="005305A9">
        <w:lastRenderedPageBreak/>
        <w:t>Problem slaganja rasporeda radnih nedjelja</w:t>
      </w:r>
      <w:bookmarkEnd w:id="1"/>
    </w:p>
    <w:p w14:paraId="776B253E" w14:textId="46E05145" w:rsidR="00AC6663" w:rsidRPr="005305A9" w:rsidRDefault="00AC6663" w:rsidP="00AC6663">
      <w:pPr>
        <w:rPr>
          <w:rStyle w:val="QuoteChar"/>
        </w:rPr>
      </w:pPr>
      <w:r w:rsidRPr="005305A9">
        <w:t xml:space="preserve">Uvođenje zakona o </w:t>
      </w:r>
      <w:r w:rsidR="005305A9" w:rsidRPr="005305A9">
        <w:t>izmjenama</w:t>
      </w:r>
      <w:r w:rsidRPr="005305A9">
        <w:t xml:space="preserve"> i dopuni zakona o trgovini 2023. </w:t>
      </w:r>
      <w:r w:rsidR="005305A9" w:rsidRPr="005305A9">
        <w:t>unijelo</w:t>
      </w:r>
      <w:r w:rsidRPr="005305A9">
        <w:t xml:space="preserve"> je još jednu nijansu kompleksnosti u već do sada zahtjevnu trgovačku industriju u kojoj se sve odluke donose na velikoj skali što znači da svaka odluka utječe ne velik geografski i poslovni prostor što ima značajan utjecaj na financijsko stanje trgovca odnosno trgovačkog lanca.</w:t>
      </w:r>
      <w:r w:rsidR="00431E03" w:rsidRPr="005305A9">
        <w:t xml:space="preserve"> Dosadašnji pristup rješavanju ovog bitnog problema jasno se vidi iz citata šefa udruge malih trgovaca: </w:t>
      </w:r>
      <w:r w:rsidR="00431E03" w:rsidRPr="005305A9">
        <w:rPr>
          <w:rStyle w:val="QuoteChar"/>
        </w:rPr>
        <w:t>"Kako biram 16 radnih nedjelja? K'o kokoš kad nabada zrno. Nekad pogodim, nekad ne"</w:t>
      </w:r>
    </w:p>
    <w:p w14:paraId="6480A4DF" w14:textId="77777777" w:rsidR="00431E03" w:rsidRPr="005305A9" w:rsidRDefault="00431E03" w:rsidP="00431E03">
      <w:r w:rsidRPr="005305A9">
        <w:t xml:space="preserve">Ovakav pristup osjeti se i iz perspektive građanina gdje kupac nedjeljom putuje do najbliže benzinske postaje po namirnice koje su im potrebne samo zato što niti jedna od 10 trgovina koje su kupcu bliže od te benzinske postaje ne radi baš te nedjelje. Ovo, uz to što smanjuje zarade trgovaca, stvara i nezadovoljstvo kod građana koji su prije uvođenja zakona navikli da trgovina nedjeljom makar radi skraćeno. </w:t>
      </w:r>
    </w:p>
    <w:p w14:paraId="3641E7D6" w14:textId="77777777" w:rsidR="000918E7" w:rsidRPr="005305A9" w:rsidRDefault="000918E7" w:rsidP="000918E7">
      <w:pPr>
        <w:pStyle w:val="Heading2"/>
      </w:pPr>
      <w:bookmarkStart w:id="2" w:name="_Toc232010294"/>
      <w:r w:rsidRPr="005305A9">
        <w:t>Domena problema</w:t>
      </w:r>
      <w:bookmarkEnd w:id="2"/>
    </w:p>
    <w:p w14:paraId="1967DB01" w14:textId="15A2B3B4" w:rsidR="000918E7" w:rsidRPr="005305A9" w:rsidRDefault="00431E03" w:rsidP="000918E7">
      <w:r w:rsidRPr="005305A9">
        <w:t xml:space="preserve">Zahtjevnost problema proizlazi i iz činjenice da generirani raspored treba „živjeti“ u stvarnome svijetu što čini modeliranje kvalitete rješenja još zahtjevnijim. Naime, zahtjevno je, pa i nemoguće savršeno predvidjeti ponašanje kupaca za danu nedjelju niti uključiti sve faktore u model koji na to utječu. U prikupljenim podacima nikada neće biti modeliran potpuni „profil“ trgovine koji može opisati koliko je ta trgovina popularna među građanima, što ta trgovina točno prodaje, kakva je ona u usporedi s okolnim trgovinama i sl. Dodatno, u sustav nikada nećemo moći uključiti sve trgovine koje djeluju na nekom području pa time niti diktirati njihovo radno vrijeme koje više nego značajno utječe na kvalitetu našeg rješenja. Ne smijemo zaboraviti spomenuti niti faktore kao što su pozicija trgovine u demografskom smislu, geografskom smislu i točna nedjelja koju razmatramo na koju utječe sezonalnost na koju ponovno utječe geografska lokacija. Demografski trgovina može biti namijenjena školarcima, gdje nije prijeko potrebno da radi nedjeljom (zato što nedjeljom nema škole) ili je to pak trgovina u nekom dijelu grada u koju pretežno zalaze umirovljenici (tada je bitno izabrati dobru organizaciju rasporeda). Geografski trgovina može biti na obali (gdje želimo da trgovine na obali rade tijekom turističke sezone) dok za trgovine na kontinentu želimo da rade tijekom zimskih mjeseci zato što je dio građanstva na odmoru na </w:t>
      </w:r>
      <w:r w:rsidRPr="005305A9">
        <w:lastRenderedPageBreak/>
        <w:t xml:space="preserve">obali. Što se sezonalnosti </w:t>
      </w:r>
      <w:r w:rsidR="005305A9" w:rsidRPr="005305A9">
        <w:t>tiče</w:t>
      </w:r>
      <w:r w:rsidRPr="005305A9">
        <w:t>, u te faktore, uz turističku sezonu, možemo uključiti i blagdane i praznike kao i druge kalendarske okolnosti kao što su produženi vikendi i slično.</w:t>
      </w:r>
    </w:p>
    <w:p w14:paraId="40497C2C" w14:textId="77777777" w:rsidR="000918E7" w:rsidRPr="005305A9" w:rsidRDefault="000918E7" w:rsidP="000918E7">
      <w:pPr>
        <w:pStyle w:val="Heading2"/>
      </w:pPr>
      <w:bookmarkStart w:id="3" w:name="_Toc232010295"/>
      <w:r w:rsidRPr="005305A9">
        <w:t>Specifikacija problema</w:t>
      </w:r>
      <w:bookmarkEnd w:id="3"/>
    </w:p>
    <w:p w14:paraId="3CAA7C18" w14:textId="77777777" w:rsidR="00DD54F3" w:rsidRPr="005305A9" w:rsidRDefault="00DD54F3" w:rsidP="00431E03">
      <w:r w:rsidRPr="005305A9">
        <w:t>Problem odabira radnih nedjelja pripada domeni diskretne kombinatoričke optimizacije. Radi se o pronalasku optimalnog odabira konačnog broja elemenata iz konačnog skupa uz poštivanje niza ograničenja. Kako bi rješavanju problema mogli pristupiti algoritmima, problem je potrebno precizno definirati matematičkim jezikom.</w:t>
      </w:r>
    </w:p>
    <w:p w14:paraId="5E2D7069" w14:textId="2DF0AB1B" w:rsidR="00431E03" w:rsidRPr="005305A9" w:rsidRDefault="00822B1C" w:rsidP="00431E03">
      <w:r w:rsidRPr="005305A9">
        <w:t>Za početak, definiramo</w:t>
      </w:r>
      <w:r w:rsidR="00AC076D" w:rsidRPr="005305A9">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oMath>
      <w:r w:rsidRPr="005305A9">
        <w:t xml:space="preserve"> kao skup svih trgovina te skup svih </w:t>
      </w:r>
      <w:commentRangeStart w:id="4"/>
      <w:r w:rsidRPr="005305A9">
        <w:t>nedjelja</w:t>
      </w:r>
      <w:commentRangeEnd w:id="4"/>
      <w:r w:rsidR="00AC076D" w:rsidRPr="005305A9">
        <w:rPr>
          <w:rStyle w:val="CommentReference"/>
          <w:sz w:val="24"/>
          <w:szCs w:val="24"/>
        </w:rPr>
        <w:commentReference w:id="4"/>
      </w:r>
      <w:r w:rsidRPr="005305A9">
        <w:t xml:space="preserve">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m:t>
        </m:r>
      </m:oMath>
      <w:r w:rsidRPr="005305A9">
        <w:t>. Definirajmo i funkciju</w:t>
      </w:r>
      <w:r w:rsidR="00AC076D" w:rsidRPr="005305A9">
        <w:t xml:space="preserve"> </w:t>
      </w:r>
      <m:oMath>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Pr="005305A9">
        <w:t xml:space="preserve"> koju ćemo od sad nazivati funkcijom vrijednosti. U općenitom slučaju, funkcija vrijednosti pridružuje svakoj trgovini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5305A9">
        <w:t xml:space="preserve"> vrijednost za danu nedjelju</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u slučaju kada u nedjelju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 xml:space="preserve">, na danom području rade sve trgovine u skupu </w:t>
      </w:r>
      <m:oMath>
        <m:r>
          <w:rPr>
            <w:rFonts w:ascii="Cambria Math" w:hAnsi="Cambria Math"/>
          </w:rPr>
          <m:t>S</m:t>
        </m:r>
      </m:oMath>
      <w:r w:rsidR="00AC076D" w:rsidRPr="005305A9">
        <w:t xml:space="preserve">, kojem pripada i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5305A9">
        <w:t xml:space="preserve">. Ovu funkciju kasnije ćemo koristiti u svrhu modeliranja funkcija dobrote i intuitivno i heuristički pokušati ugraditi željena svojstva rješenja u njeno ponašanje. Funkcija dobrote </w:t>
      </w:r>
      <m:oMath>
        <m:r>
          <w:rPr>
            <w:rFonts w:ascii="Cambria Math" w:hAnsi="Cambria Math"/>
          </w:rPr>
          <m:t>F</m:t>
        </m:r>
      </m:oMath>
      <w:r w:rsidRPr="005305A9">
        <w:t xml:space="preserve"> će kasnije izgledati kao </w:t>
      </w:r>
      <m:oMath>
        <m:r>
          <w:rPr>
            <w:rFonts w:ascii="Cambria Math" w:hAnsi="Cambria Math"/>
          </w:rPr>
          <m:t>F(v(</m:t>
        </m:r>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n</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Pr="005305A9">
        <w:t xml:space="preserve"> gdje će </w:t>
      </w:r>
      <m:oMath>
        <m:r>
          <w:rPr>
            <w:rFonts w:ascii="Cambria Math" w:hAnsi="Cambria Math"/>
          </w:rPr>
          <m:t>v</m:t>
        </m:r>
      </m:oMath>
      <w:r w:rsidRPr="005305A9">
        <w:t xml:space="preserve"> biti funkcija vrijednosti, a </w:t>
      </w:r>
      <m:oMath>
        <m:r>
          <w:rPr>
            <w:rFonts w:ascii="Cambria Math" w:hAnsi="Cambria Math"/>
          </w:rPr>
          <m:t>S</m:t>
        </m:r>
      </m:oMath>
      <w:r w:rsidRPr="005305A9">
        <w:t xml:space="preserve"> skup trgovina koje rade na danom području na nedjelju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5305A9">
        <w:t>.</w:t>
      </w:r>
    </w:p>
    <w:p w14:paraId="18B52A0D" w14:textId="07CD2B94" w:rsidR="00822B1C" w:rsidRPr="005305A9" w:rsidRDefault="00822B1C" w:rsidP="00431E03">
      <w:r w:rsidRPr="005305A9">
        <w:t xml:space="preserve">Cilj optimizacije biti će pronaći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5305A9">
        <w:t xml:space="preserve"> za svaki ni tako da suma </w:t>
      </w:r>
      <m:oMath>
        <m:r>
          <w:rPr>
            <w:rFonts w:ascii="Cambria Math" w:hAnsi="Cambria Math"/>
          </w:rPr>
          <m:t>F(v(</m:t>
        </m:r>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n</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oMath>
      <w:r w:rsidR="00AC076D" w:rsidRPr="005305A9">
        <w:t xml:space="preserve"> </w:t>
      </w:r>
      <w:r w:rsidRPr="005305A9">
        <w:t>bude maksimalna</w:t>
      </w:r>
      <w:r w:rsidR="00FD4A5E" w:rsidRPr="005305A9">
        <w:t xml:space="preserve"> i da su sva ograničenja zadovoljena</w:t>
      </w:r>
      <w:r w:rsidR="00DD54F3" w:rsidRPr="005305A9">
        <w:t>.</w:t>
      </w:r>
    </w:p>
    <w:p w14:paraId="103E507A" w14:textId="77777777" w:rsidR="00D95BEA" w:rsidRPr="005305A9" w:rsidRDefault="00D95BEA" w:rsidP="00E92DC8">
      <w:pPr>
        <w:pStyle w:val="Heading2"/>
      </w:pPr>
      <w:bookmarkStart w:id="5" w:name="_Toc232010296"/>
      <w:r w:rsidRPr="005305A9">
        <w:t>Ograničenja</w:t>
      </w:r>
      <w:bookmarkEnd w:id="5"/>
    </w:p>
    <w:p w14:paraId="62F396B1" w14:textId="301BA87C" w:rsidR="00DD54F3" w:rsidRPr="005305A9" w:rsidRDefault="009A60C3" w:rsidP="00DD54F3">
      <w:r w:rsidRPr="005305A9">
        <w:t>Ograničenja uvode novu dimenziju kompleksnosti u optimizaciju zato što će se tijekom pronalaska boljih rješenja algoritam pronaći i u rješenjima koja nisu validna, npr. trgovina u rješenju radi više od zadanih 16 radnih nedjelja, što otežava pretragu prostora rješenja.</w:t>
      </w:r>
    </w:p>
    <w:p w14:paraId="23E632B5" w14:textId="77777777" w:rsidR="009A60C3" w:rsidRPr="005305A9" w:rsidRDefault="009A60C3" w:rsidP="00DD54F3">
      <w:r w:rsidRPr="005305A9">
        <w:t>U ovoj optimizaciji susresti ćemo se samo sa tzv. tvrdim ograničenjima, odnosno ograničenjima čije je zadovoljavanje obavezno. U kontekstu optimizacije postoje još i tzv. meka ograničenja čije zadovoljavanje nije obavezno, ali je poželjno. Željena svojstva rješenja mogla bi se tumačiti mekim ograničenjima, no s obzirom da ih ne možemo jednoznačno ispravno definirati, svojstva rješenja u ovome okviru nećemo gledati.</w:t>
      </w:r>
    </w:p>
    <w:p w14:paraId="27EED0DE" w14:textId="6064E072" w:rsidR="009A60C3" w:rsidRPr="005305A9" w:rsidRDefault="009A60C3" w:rsidP="00DD54F3">
      <w:r w:rsidRPr="005305A9">
        <w:t xml:space="preserve">Već spomenuto ograničenje o maksimalnom broju radnih nedjelja glavno je ograničenje kojim se vodi ova optimizacijska procedura i ono će umjesto fiksnog iznosa od 16, kako stoji </w:t>
      </w:r>
      <w:r w:rsidRPr="005305A9">
        <w:lastRenderedPageBreak/>
        <w:t xml:space="preserve">u zakonu, biti korišteno kao postavka algoritma s nazivom </w:t>
      </w:r>
      <w:r w:rsidRPr="005305A9">
        <w:rPr>
          <w:rStyle w:val="KdutekstuChar"/>
        </w:rPr>
        <w:t>WORKING_SUNDAYS</w:t>
      </w:r>
      <w:r w:rsidRPr="005305A9">
        <w:t xml:space="preserve">. Ograničenje je zadovoljeno ukoliko svaka od trgovina dana kao ulaz za optimizaciju, kroz danu godinu radi točno </w:t>
      </w:r>
      <w:r w:rsidRPr="005305A9">
        <w:rPr>
          <w:rStyle w:val="KdutekstuChar"/>
        </w:rPr>
        <w:t>WORKING_SUNDAYS</w:t>
      </w:r>
      <w:r w:rsidRPr="005305A9">
        <w:t xml:space="preserve"> nedjelja.</w:t>
      </w:r>
    </w:p>
    <w:p w14:paraId="2EC22543" w14:textId="1A3ADECE" w:rsidR="009A60C3" w:rsidRPr="005305A9" w:rsidRDefault="009A60C3" w:rsidP="00DD54F3">
      <w:r w:rsidRPr="005305A9">
        <w:t>Osim ograničenja o broju radnih nedjelja, korisniku našeg algoritma omogućiti ćemo postavljanje</w:t>
      </w:r>
      <w:r w:rsidR="0091364F" w:rsidRPr="005305A9">
        <w:t xml:space="preserve"> točnih</w:t>
      </w:r>
      <w:r w:rsidRPr="005305A9">
        <w:t xml:space="preserve"> nedjelja kad</w:t>
      </w:r>
      <w:r w:rsidR="0091364F" w:rsidRPr="005305A9">
        <w:t>a</w:t>
      </w:r>
      <w:r w:rsidRPr="005305A9">
        <w:t xml:space="preserve"> dana trgovina mora raditi, odnosno </w:t>
      </w:r>
      <w:r w:rsidR="0091364F" w:rsidRPr="005305A9">
        <w:t>kada dana trgovina ne smije raditi u konačnom rješenju. Ovo omogućuje korisniku našeg algoritma da u rješenje ugradi iskustveno problemsko znanje koje bi inače bilo prezahtjevno ugraditi automatski u algoritma. Primjer za primjenu ovog je da korisnik algoritma koji posjeduje trgovine na obali u postavke algoritma stavi da njegove trgovine obavezno rade cijelo ljeto (što bi se odnoslo na barem 10 od ukupno 16 radnih nedjelja za tu trgovinu). Druga primjena je zabrana rada nedjeljama koje su ujedno i blagdani ili praznici iz očitih razloga. Uvođenjem ove vrste ograničenja omogućili smo djelomično samostalno oblikovanje rasporeda što može biti vrijedno potencijalnom korisniku našeg algoritma.</w:t>
      </w:r>
    </w:p>
    <w:p w14:paraId="41A2141D" w14:textId="77777777" w:rsidR="00D95BEA" w:rsidRPr="005305A9" w:rsidRDefault="00D95BEA" w:rsidP="00E92DC8">
      <w:pPr>
        <w:pStyle w:val="Heading2"/>
      </w:pPr>
      <w:bookmarkStart w:id="6" w:name="_Toc232010297"/>
      <w:r w:rsidRPr="005305A9">
        <w:t>Željena svojstva rješenja</w:t>
      </w:r>
      <w:bookmarkEnd w:id="6"/>
    </w:p>
    <w:p w14:paraId="29DDDFD9" w14:textId="77777777" w:rsidR="0091364F" w:rsidRPr="005305A9" w:rsidRDefault="0091364F" w:rsidP="0091364F">
      <w:r w:rsidRPr="005305A9">
        <w:t>Kod modeliranja funkcije vrijednosti kao i funkcije dobrote za algoritam vodit ćemo se dvama razumnim kriterijima koja većinski idu jedan uz drugi, ali ih je bitno razlikovati.</w:t>
      </w:r>
    </w:p>
    <w:p w14:paraId="24A2851D" w14:textId="2855B5A7" w:rsidR="0091364F" w:rsidRPr="005305A9" w:rsidRDefault="00766C8C" w:rsidP="0091364F">
      <w:pPr>
        <w:numPr>
          <w:ilvl w:val="0"/>
          <w:numId w:val="15"/>
        </w:numPr>
      </w:pPr>
      <w:r w:rsidRPr="005305A9">
        <w:t xml:space="preserve">Kriterij kanibalizacije - </w:t>
      </w:r>
      <w:r w:rsidR="0091364F" w:rsidRPr="005305A9">
        <w:t>Ravnopravna maksimizacija zarade tijekom godine</w:t>
      </w:r>
      <w:r w:rsidRPr="005305A9">
        <w:t xml:space="preserve"> uzimajući u obzir natjecanje među trgovinama</w:t>
      </w:r>
    </w:p>
    <w:p w14:paraId="30BB5A5B" w14:textId="0C2934B3" w:rsidR="0091364F" w:rsidRPr="005305A9" w:rsidRDefault="00766C8C" w:rsidP="0091364F">
      <w:pPr>
        <w:numPr>
          <w:ilvl w:val="0"/>
          <w:numId w:val="15"/>
        </w:numPr>
      </w:pPr>
      <w:r w:rsidRPr="005305A9">
        <w:t xml:space="preserve">Kriterij pokrivenosti - </w:t>
      </w:r>
      <w:r w:rsidR="0091364F" w:rsidRPr="005305A9">
        <w:t>Dobra pokrivenost područja na kojem trgovina djeluje tijekom godine</w:t>
      </w:r>
    </w:p>
    <w:p w14:paraId="4F4A1752" w14:textId="592A602D" w:rsidR="0091364F" w:rsidRPr="005305A9" w:rsidRDefault="0091364F" w:rsidP="0091364F">
      <w:r w:rsidRPr="005305A9">
        <w:t>Svrha prvog kriterija je izaći u susret trgovcu koji koristi naš algoritam dok je svrha drugog kriterija izaći u susret građanima kojima je u interesu da svake nedjelje kroz godinu, u svojoj okolici imaju dostupnu otvorenu trgovinu.</w:t>
      </w:r>
      <w:r w:rsidR="00364A96" w:rsidRPr="005305A9">
        <w:t xml:space="preserve"> Jasno je kako maksimizacija jednog kriterija u isto vrijeme povećava i drugi no u isto vrijeme je jasno kako određene verzije rasporeda idu više pod ruku prvog kriterija odnosno više pod ruku drugog kriterija. Npr. trivijalna maksimizacija drugog kriterija podrazumijevala bi barem jednu otvorenu trgovinu na nekom području svake nedjelje dok bi u zaprezi tome bila činjenica da više trgovina treba raditi barem neke nedjelje pa odabir tog rasporeda ovisi o ograničenjima i mijenja rezultate u okviru prvog kriterija.</w:t>
      </w:r>
    </w:p>
    <w:p w14:paraId="45F00F36" w14:textId="65BF2670" w:rsidR="00364A96" w:rsidRPr="005305A9" w:rsidRDefault="00364A96" w:rsidP="0091364F">
      <w:r w:rsidRPr="005305A9">
        <w:lastRenderedPageBreak/>
        <w:t>Kasnije u poglavljima o funkciji vrijednosti i funkciji dobrote pokušati ćemo navedene funkcije modelirati tako da intuitivno maksimiziraju prvi odnosno drugi kriterij, naravno očito je da točne metode za modeliranje navedenoga nema.</w:t>
      </w:r>
    </w:p>
    <w:p w14:paraId="01EA746E" w14:textId="77777777" w:rsidR="00D95BEA" w:rsidRPr="005305A9" w:rsidRDefault="00D95BEA" w:rsidP="00364A96">
      <w:pPr>
        <w:pStyle w:val="Heading2"/>
      </w:pPr>
      <w:bookmarkStart w:id="7" w:name="_Toc232010298"/>
      <w:r w:rsidRPr="005305A9">
        <w:t>Prikaz rješenja</w:t>
      </w:r>
      <w:bookmarkEnd w:id="7"/>
    </w:p>
    <w:p w14:paraId="50A1418F" w14:textId="77400862" w:rsidR="00364A96" w:rsidRPr="005305A9" w:rsidRDefault="00364A96" w:rsidP="00364A96">
      <w:r w:rsidRPr="005305A9">
        <w:t xml:space="preserve">U svrhu jednostavnije definicije prikaza rješenja, definirajmo broj trgovina </w:t>
      </w:r>
      <m:oMath>
        <m:r>
          <w:rPr>
            <w:rFonts w:ascii="Cambria Math" w:hAnsi="Cambria Math"/>
          </w:rPr>
          <m:t xml:space="preserve">|T| </m:t>
        </m:r>
      </m:oMath>
      <w:r w:rsidRPr="005305A9">
        <w:t xml:space="preserve">kao </w:t>
      </w:r>
      <m:oMath>
        <m:r>
          <w:rPr>
            <w:rFonts w:ascii="Cambria Math" w:hAnsi="Cambria Math"/>
          </w:rPr>
          <m:t>n</m:t>
        </m:r>
      </m:oMath>
      <w:r w:rsidRPr="005305A9">
        <w:t xml:space="preserve"> te broj nedjelja u danoj godini </w:t>
      </w:r>
      <m:oMath>
        <m:r>
          <w:rPr>
            <w:rFonts w:ascii="Cambria Math" w:hAnsi="Cambria Math"/>
          </w:rPr>
          <m:t>|N|</m:t>
        </m:r>
      </m:oMath>
      <w:r w:rsidRPr="005305A9">
        <w:t xml:space="preserve"> kao </w:t>
      </w:r>
      <m:oMath>
        <m:r>
          <w:rPr>
            <w:rFonts w:ascii="Cambria Math" w:hAnsi="Cambria Math"/>
          </w:rPr>
          <m:t>m</m:t>
        </m:r>
      </m:oMath>
      <w:r w:rsidRPr="005305A9">
        <w:t>.</w:t>
      </w:r>
    </w:p>
    <w:p w14:paraId="424AE9E0" w14:textId="5A4DA683" w:rsidR="00364A96" w:rsidRPr="005305A9" w:rsidRDefault="00364A96" w:rsidP="00364A96">
      <w:r w:rsidRPr="005305A9">
        <w:t xml:space="preserve">Trivijalan prikaz rješenja bi tada </w:t>
      </w:r>
      <w:commentRangeStart w:id="8"/>
      <w:r w:rsidRPr="005305A9">
        <w:t>bila</w:t>
      </w:r>
      <w:commentRangeEnd w:id="8"/>
      <w:r w:rsidR="00AC076D" w:rsidRPr="005305A9">
        <w:rPr>
          <w:rStyle w:val="CommentReference"/>
          <w:sz w:val="24"/>
          <w:szCs w:val="24"/>
        </w:rPr>
        <w:commentReference w:id="8"/>
      </w:r>
      <w:r w:rsidRPr="005305A9">
        <w:t xml:space="preserve"> binarna matrica dimenzije </w:t>
      </w:r>
      <m:oMath>
        <m:r>
          <w:rPr>
            <w:rFonts w:ascii="Cambria Math" w:hAnsi="Cambria Math"/>
          </w:rPr>
          <m:t>n ∙ m</m:t>
        </m:r>
      </m:oMath>
      <w:r w:rsidRPr="005305A9">
        <w:t>, gdje bi recimo retci predstavljali ulazne trgovine dok bi stupci predstavljali</w:t>
      </w:r>
      <w:r w:rsidR="00AC076D" w:rsidRPr="005305A9">
        <w:t xml:space="preserve"> sve nedjelje u godini</w:t>
      </w:r>
      <w:r w:rsidRPr="005305A9">
        <w:t>. Ključno ograničenje nad ovom matricom bi tada bilo da svaki redak mora sadržavati</w:t>
      </w:r>
      <w:r w:rsidR="005A18A3" w:rsidRPr="005305A9">
        <w:t xml:space="preserve"> </w:t>
      </w:r>
      <w:r w:rsidRPr="005305A9">
        <w:t xml:space="preserve">točno </w:t>
      </w:r>
      <w:r w:rsidRPr="005305A9">
        <w:rPr>
          <w:rStyle w:val="KdutekstuChar"/>
        </w:rPr>
        <w:t>WORKING_SUNDAYS</w:t>
      </w:r>
      <w:r w:rsidRPr="005305A9">
        <w:t xml:space="preserve"> jedinica, dok svi ostali elementi u retku trebaju biti  nule. Iz ovakvog modela jednostavno možemo izračunati dimenziju prostora rješenja</w:t>
      </w:r>
      <w:r w:rsidR="006B0AFB" w:rsidRPr="005305A9">
        <w:t xml:space="preserve"> </w:t>
      </w:r>
      <m:oMath>
        <m:r>
          <w:rPr>
            <w:rFonts w:ascii="Cambria Math" w:hAnsi="Cambria Math"/>
          </w:rPr>
          <m:t>D= m∙n</m:t>
        </m:r>
      </m:oMath>
      <w:r w:rsidR="00517C4B" w:rsidRPr="005305A9">
        <w:t xml:space="preserve">, odnosno veličinu prostora rješenja kao </w:t>
      </w:r>
      <m:oMath>
        <m:r>
          <w:rPr>
            <w:rFonts w:ascii="Cambria Math" w:hAnsi="Cambria Math"/>
          </w:rPr>
          <m:t>|R| =</m:t>
        </m:r>
      </m:oMath>
      <w:r w:rsidR="00517C4B" w:rsidRPr="005305A9">
        <w:t xml:space="preserve"> </w:t>
      </w:r>
      <m:oMath>
        <m:sSup>
          <m:sSupPr>
            <m:ctrlPr>
              <w:rPr>
                <w:rFonts w:ascii="Cambria Math" w:hAnsi="Cambria Math"/>
                <w:i/>
              </w:rPr>
            </m:ctrlPr>
          </m:sSupPr>
          <m:e>
            <m:d>
              <m:dPr>
                <m:ctrlPr>
                  <w:rPr>
                    <w:rFonts w:ascii="Cambria Math" w:hAnsi="Cambria Math"/>
                    <w:i/>
                  </w:rPr>
                </m:ctrlPr>
              </m:dPr>
              <m:e>
                <m:f>
                  <m:fPr>
                    <m:type m:val="noBar"/>
                    <m:ctrlPr>
                      <w:rPr>
                        <w:rFonts w:ascii="Cambria Math" w:hAnsi="Cambria Math"/>
                        <w:i/>
                      </w:rPr>
                    </m:ctrlPr>
                  </m:fPr>
                  <m:num>
                    <m:r>
                      <w:rPr>
                        <w:rFonts w:ascii="Cambria Math" w:hAnsi="Cambria Math"/>
                      </w:rPr>
                      <m:t>m</m:t>
                    </m:r>
                  </m:num>
                  <m:den>
                    <m:r>
                      <w:rPr>
                        <w:rFonts w:ascii="Cambria Math" w:hAnsi="Cambria Math"/>
                      </w:rPr>
                      <m:t>WORKING_SUNDAYS</m:t>
                    </m:r>
                  </m:den>
                </m:f>
              </m:e>
            </m:d>
          </m:e>
          <m:sup>
            <m:r>
              <w:rPr>
                <w:rFonts w:ascii="Cambria Math" w:hAnsi="Cambria Math"/>
              </w:rPr>
              <m:t>n</m:t>
            </m:r>
          </m:sup>
        </m:sSup>
      </m:oMath>
      <w:r w:rsidR="00517C4B" w:rsidRPr="005305A9">
        <w:t>.</w:t>
      </w:r>
    </w:p>
    <w:p w14:paraId="611353AE" w14:textId="150C3B0A" w:rsidR="006B0AFB" w:rsidRPr="005305A9" w:rsidRDefault="006B0AFB" w:rsidP="00364A96">
      <w:r w:rsidRPr="005305A9">
        <w:t xml:space="preserve">Za jednu trgovinu i 52 nedjelje u godini od kojih 16 mora biti radno (koji slučaj nema smisla optimirati) to iznosi </w:t>
      </w:r>
      <m:oMath>
        <m:sSup>
          <m:sSupPr>
            <m:ctrlPr>
              <w:rPr>
                <w:rFonts w:ascii="Cambria Math" w:hAnsi="Cambria Math"/>
                <w:i/>
              </w:rPr>
            </m:ctrlPr>
          </m:sSupPr>
          <m:e>
            <m:r>
              <w:rPr>
                <w:rFonts w:ascii="Cambria Math" w:hAnsi="Cambria Math"/>
              </w:rPr>
              <m:t>2.4 ∙ 10</m:t>
            </m:r>
          </m:e>
          <m:sup>
            <m:r>
              <w:rPr>
                <w:rFonts w:ascii="Cambria Math" w:hAnsi="Cambria Math"/>
              </w:rPr>
              <m:t>13</m:t>
            </m:r>
          </m:sup>
        </m:sSup>
      </m:oMath>
      <w:r w:rsidRPr="005305A9">
        <w:t xml:space="preserve">, dok je za samo 100 trgovina taj broj reda veličine većeg od </w:t>
      </w:r>
      <m:oMath>
        <m:sSup>
          <m:sSupPr>
            <m:ctrlPr>
              <w:rPr>
                <w:rFonts w:ascii="Cambria Math" w:hAnsi="Cambria Math"/>
                <w:i/>
              </w:rPr>
            </m:ctrlPr>
          </m:sSupPr>
          <m:e>
            <m:r>
              <w:rPr>
                <w:rFonts w:ascii="Cambria Math" w:hAnsi="Cambria Math"/>
              </w:rPr>
              <m:t>10</m:t>
            </m:r>
          </m:e>
          <m:sup>
            <m:r>
              <w:rPr>
                <w:rFonts w:ascii="Cambria Math" w:hAnsi="Cambria Math"/>
              </w:rPr>
              <m:t>1330</m:t>
            </m:r>
          </m:sup>
        </m:sSup>
      </m:oMath>
      <w:r w:rsidRPr="005305A9">
        <w:t xml:space="preserve"> iz čega je očito zašto moramo prisegnuti heurističkim odnosno metaheurističkim metodama.</w:t>
      </w:r>
    </w:p>
    <w:p w14:paraId="4AB89A35" w14:textId="2700C57D" w:rsidR="003E606F" w:rsidRPr="005305A9" w:rsidRDefault="006B0AFB" w:rsidP="003E606F">
      <w:r w:rsidRPr="005305A9">
        <w:t xml:space="preserve">Umjesto trivijalnog prikaza rješenja, u programskoj implementaciji koristiti ćemo drugačiju strukturu za prikaz nekog rješenja, koje će uključivati i ograničenja koja djeluju na taj raspored. Svrha strukture će biti bolja integracija sa genetskim operatorima koji su sposobni automatski čuvati ograničenja bez dodatne provjere i koji svoje funkcije rade vrlo efikasno s obzirom na navedene strukture. S obzirom na to, u programskoj implementaciji jedan raspored prikazan je </w:t>
      </w:r>
      <w:r w:rsidR="003E606F" w:rsidRPr="005305A9">
        <w:t>sa četiri identično indeksirane strukture čija je svrha brzi pristup, brzo uklanjanje i brzo dodavanje elemenata, a te strukture su sljedeće:</w:t>
      </w:r>
    </w:p>
    <w:p w14:paraId="4CBA1079" w14:textId="44C4BC4A" w:rsidR="003E606F" w:rsidRPr="005305A9" w:rsidRDefault="003E606F" w:rsidP="003E606F">
      <w:pPr>
        <w:pStyle w:val="ListParagraph"/>
        <w:numPr>
          <w:ilvl w:val="0"/>
          <w:numId w:val="17"/>
        </w:numPr>
      </w:pPr>
      <w:r w:rsidRPr="005305A9">
        <w:rPr>
          <w:rStyle w:val="KdutekstuChar"/>
        </w:rPr>
        <w:t>cluster</w:t>
      </w:r>
      <w:r w:rsidRPr="005305A9">
        <w:t xml:space="preserve"> – nepromjenjiva lista identifikacijskih oznaka trgovine koje jedinka na indeksu cluster[</w:t>
      </w:r>
      <w:r w:rsidRPr="005305A9">
        <w:rPr>
          <w:b/>
          <w:bCs/>
        </w:rPr>
        <w:t>i</w:t>
      </w:r>
      <w:r w:rsidRPr="005305A9">
        <w:t>] predstavlja</w:t>
      </w:r>
    </w:p>
    <w:p w14:paraId="1797D6B3" w14:textId="3AD59F03" w:rsidR="003E606F" w:rsidRPr="005305A9" w:rsidRDefault="003E606F" w:rsidP="003E606F">
      <w:pPr>
        <w:pStyle w:val="ListParagraph"/>
        <w:numPr>
          <w:ilvl w:val="0"/>
          <w:numId w:val="17"/>
        </w:numPr>
      </w:pPr>
      <w:r w:rsidRPr="005305A9">
        <w:rPr>
          <w:rStyle w:val="KdutekstuChar"/>
        </w:rPr>
        <w:t>works</w:t>
      </w:r>
      <w:r w:rsidRPr="005305A9">
        <w:t xml:space="preserve"> – nepromjenjiva lista koja se sastoji od listi works[</w:t>
      </w:r>
      <w:r w:rsidRPr="005305A9">
        <w:rPr>
          <w:b/>
          <w:bCs/>
        </w:rPr>
        <w:t>i</w:t>
      </w:r>
      <w:r w:rsidRPr="005305A9">
        <w:t xml:space="preserve">] u kojima se nalaze indeksi nedjelja koje </w:t>
      </w:r>
      <w:r w:rsidRPr="005305A9">
        <w:rPr>
          <w:b/>
          <w:bCs/>
        </w:rPr>
        <w:t>i</w:t>
      </w:r>
      <w:r w:rsidRPr="005305A9">
        <w:t>-ta trgovina MORA raditi</w:t>
      </w:r>
    </w:p>
    <w:p w14:paraId="27173145" w14:textId="6344270C" w:rsidR="003E606F" w:rsidRPr="005305A9" w:rsidRDefault="003E606F" w:rsidP="003E606F">
      <w:pPr>
        <w:pStyle w:val="ListParagraph"/>
        <w:numPr>
          <w:ilvl w:val="0"/>
          <w:numId w:val="17"/>
        </w:numPr>
      </w:pPr>
      <w:r w:rsidRPr="005305A9">
        <w:rPr>
          <w:rStyle w:val="KdutekstuChar"/>
        </w:rPr>
        <w:t>model</w:t>
      </w:r>
      <w:r w:rsidRPr="005305A9">
        <w:t xml:space="preserve"> – promjenjiva lista koje se sastoji od listi model[</w:t>
      </w:r>
      <w:r w:rsidRPr="005305A9">
        <w:rPr>
          <w:b/>
          <w:bCs/>
        </w:rPr>
        <w:t>i</w:t>
      </w:r>
      <w:r w:rsidRPr="005305A9">
        <w:t xml:space="preserve">] u kojima se nalaze indeksi nedjelja koje </w:t>
      </w:r>
      <w:r w:rsidRPr="005305A9">
        <w:rPr>
          <w:b/>
          <w:bCs/>
        </w:rPr>
        <w:t>i</w:t>
      </w:r>
      <w:r w:rsidRPr="005305A9">
        <w:t>-ta trgovina RADI specifično u ovom rasporedu</w:t>
      </w:r>
    </w:p>
    <w:p w14:paraId="3FE23A2A" w14:textId="7652A374" w:rsidR="003E606F" w:rsidRPr="005305A9" w:rsidRDefault="003E606F" w:rsidP="003E606F">
      <w:pPr>
        <w:pStyle w:val="ListParagraph"/>
        <w:numPr>
          <w:ilvl w:val="0"/>
          <w:numId w:val="17"/>
        </w:numPr>
      </w:pPr>
      <w:r w:rsidRPr="005305A9">
        <w:rPr>
          <w:rStyle w:val="KdutekstuChar"/>
        </w:rPr>
        <w:lastRenderedPageBreak/>
        <w:t>antimodel</w:t>
      </w:r>
      <w:r w:rsidRPr="005305A9">
        <w:t xml:space="preserve"> – promjenjiva lista koje se sastoji od listi antimodel[</w:t>
      </w:r>
      <w:r w:rsidRPr="005305A9">
        <w:rPr>
          <w:b/>
          <w:bCs/>
        </w:rPr>
        <w:t>i</w:t>
      </w:r>
      <w:r w:rsidRPr="005305A9">
        <w:t xml:space="preserve">] u kojima se nalaze indeksi nedjelja koje </w:t>
      </w:r>
      <w:r w:rsidRPr="005305A9">
        <w:rPr>
          <w:b/>
          <w:bCs/>
        </w:rPr>
        <w:t>i</w:t>
      </w:r>
      <w:r w:rsidRPr="005305A9">
        <w:t>-ta trgovina MOŽE raditi u ovom rješenju, ali ne radi</w:t>
      </w:r>
    </w:p>
    <w:p w14:paraId="0CA75197" w14:textId="44D9AF4C" w:rsidR="003E606F" w:rsidRPr="005305A9" w:rsidRDefault="003E606F" w:rsidP="003E606F">
      <w:r w:rsidRPr="005305A9">
        <w:t xml:space="preserve">Dodatno postoji i struktura koja se u implementaciji naziva </w:t>
      </w:r>
      <w:r w:rsidRPr="005305A9">
        <w:rPr>
          <w:rStyle w:val="KdutekstuChar"/>
        </w:rPr>
        <w:t>big_matrix</w:t>
      </w:r>
      <w:r w:rsidRPr="005305A9">
        <w:t xml:space="preserve">, a koja je istog oblika kao i trivijalni matrični prikaz rješenja samo su umjesto 0 i 1, elementi matrice 0 i unaprijed izračunati </w:t>
      </w:r>
      <m:oMath>
        <m:r>
          <w:rPr>
            <w:rFonts w:ascii="Cambria Math" w:hAnsi="Cambria Math"/>
          </w:rPr>
          <m:t>v(</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  S)</m:t>
        </m:r>
      </m:oMath>
      <w:r w:rsidR="00AC076D" w:rsidRPr="005305A9">
        <w:t xml:space="preserve"> </w:t>
      </w:r>
      <w:r w:rsidR="00FB0AF7" w:rsidRPr="005305A9">
        <w:t>s obzirom na stanje u matrici.</w:t>
      </w:r>
    </w:p>
    <w:p w14:paraId="545DE45C" w14:textId="59AD7DBF" w:rsidR="00364A96" w:rsidRPr="005305A9" w:rsidRDefault="003E606F" w:rsidP="00364A96">
      <w:r w:rsidRPr="005305A9">
        <w:t xml:space="preserve">Bitno je </w:t>
      </w:r>
      <w:r w:rsidR="005305A9" w:rsidRPr="005305A9">
        <w:t>primijetiti</w:t>
      </w:r>
      <w:r w:rsidRPr="005305A9">
        <w:t xml:space="preserve"> kako se indeksi nedjelja koje su za pojedine trgovine „zabranjene“ kroz ograničenja ne pojavljuju nigdje u ovoj strukturi; Ideja strukture je da je moguće brzo i efikasno mijenjati elemente između model i antimodel </w:t>
      </w:r>
      <w:r w:rsidR="005305A9" w:rsidRPr="005305A9">
        <w:t>pod struktura</w:t>
      </w:r>
      <w:r w:rsidRPr="005305A9">
        <w:t>.</w:t>
      </w:r>
    </w:p>
    <w:p w14:paraId="1A8155E9" w14:textId="77777777" w:rsidR="00D95BEA" w:rsidRPr="005305A9" w:rsidRDefault="00D95BEA" w:rsidP="00E92DC8">
      <w:pPr>
        <w:pStyle w:val="Heading2"/>
      </w:pPr>
      <w:bookmarkStart w:id="9" w:name="_Toc232010299"/>
      <w:r w:rsidRPr="005305A9">
        <w:t>Slični problemi</w:t>
      </w:r>
      <w:bookmarkEnd w:id="9"/>
    </w:p>
    <w:p w14:paraId="32F7CACC" w14:textId="24EB4A88" w:rsidR="0014010E" w:rsidRPr="005305A9" w:rsidRDefault="008D6870" w:rsidP="0014010E">
      <w:r w:rsidRPr="005305A9">
        <w:t xml:space="preserve">Želimo li naš </w:t>
      </w:r>
      <w:r w:rsidR="00C80636" w:rsidRPr="005305A9">
        <w:t>problem usporediti s nekim fundamentalnim problemom, najbolje možemo usporediti sa višestrukim kvadratnim problemom naprtnjače (engl. Quadratic Multiple Knapsack Problem). Ako svaka nedjelja predstavlja jednu naprtnjaču, a trgovine koje rade te nedjelje kao predmete cilj je maksimizirati vrijednost svake naprtnjače. Kvadratna komponenta u našem slučaju zapravo nije kvadratni interakcijski član vrijednosti predmeta, već složena funkcija vrijednosti. Višestruku prirodu problema povezujemo s time što optimiramo više nedjelja odjednom. Običan problem naprtnjače rješava se dinamičkim programiranjem u pseudo-polinomijalnom vremenu dok je već kvadratna varijanta problema naprtnjače NP-teška. Ti problemi se u literaturi najčešće rješavaju baš metaheurističkim algoritmima kao što su genetski algoritmi, tabu pretraga i optimizacija rojem čestica.</w:t>
      </w:r>
    </w:p>
    <w:p w14:paraId="25F88FCA" w14:textId="4BB10050" w:rsidR="000644CE" w:rsidRPr="005305A9" w:rsidRDefault="00D95BEA" w:rsidP="000644CE">
      <w:pPr>
        <w:pStyle w:val="Heading1"/>
        <w:numPr>
          <w:ilvl w:val="0"/>
          <w:numId w:val="0"/>
        </w:numPr>
      </w:pPr>
      <w:bookmarkStart w:id="10" w:name="_Toc232010300"/>
      <w:r w:rsidRPr="005305A9">
        <w:lastRenderedPageBreak/>
        <w:t>Prikupljanje podataka</w:t>
      </w:r>
      <w:bookmarkEnd w:id="10"/>
    </w:p>
    <w:p w14:paraId="401A14C2" w14:textId="69E9FC44" w:rsidR="000644CE" w:rsidRPr="005305A9" w:rsidRDefault="000644CE" w:rsidP="000644CE">
      <w:r w:rsidRPr="005305A9">
        <w:t>Prije izrade rada, ideja je bila koristiti podatke prikupljene od stvarnih trgovaca kao i podatke javno prikupljene s interneta.</w:t>
      </w:r>
      <w:r w:rsidR="0099026E" w:rsidRPr="005305A9">
        <w:t xml:space="preserve"> Specifikacija prikupljenih podataka jest da moraju sadržavati lokaciju trgovine u formi koordinata kao i neko polje temelju kojeg se može tumačiti važnost, odnosno veličina, trgovine s u odnosu na ostale trgovine u njenoj okolici.</w:t>
      </w:r>
      <w:r w:rsidRPr="005305A9">
        <w:t xml:space="preserve"> Međutim, kontakt s trgovcima je završio neuspješno, vjerojatno iz razloga što trgovci nemaju posebne želje dijeliti svoje poslovne tajne. Stoga, podaci koji su korišteni isključivo su prikupljeni iz javno dostupnih izvora na internetu. Podaci korišteni u ovom radu isključivo su prikupljani s prostora Republike Hrvatske s obzirom da se cijela domena problema nalazi baš u Hrvatskoj.</w:t>
      </w:r>
    </w:p>
    <w:p w14:paraId="479C7D35" w14:textId="77777777" w:rsidR="00D95BEA" w:rsidRPr="005305A9" w:rsidRDefault="00D95BEA" w:rsidP="00E92DC8">
      <w:pPr>
        <w:pStyle w:val="Heading2"/>
      </w:pPr>
      <w:bookmarkStart w:id="11" w:name="_Toc232010301"/>
      <w:r w:rsidRPr="005305A9">
        <w:t>Lokacije trgovina</w:t>
      </w:r>
      <w:bookmarkEnd w:id="11"/>
    </w:p>
    <w:p w14:paraId="7FCD4FFB" w14:textId="6409AC51" w:rsidR="0099026E" w:rsidRPr="005305A9" w:rsidRDefault="000644CE" w:rsidP="000644CE">
      <w:r w:rsidRPr="005305A9">
        <w:t>Kao prvi korak, bilo je potrebno prikupiti lokacije trgovina</w:t>
      </w:r>
      <w:r w:rsidR="00FD1DB8" w:rsidRPr="005305A9">
        <w:t xml:space="preserve">, točnije koordinate trgovina. U ovu svrhu korištene je projekt otvorenog koda (engl. open source) OpenStreetMap. Cilj OpenStreetMap projekta </w:t>
      </w:r>
      <w:r w:rsidR="00884284" w:rsidRPr="005305A9">
        <w:t xml:space="preserve">rekreirati je </w:t>
      </w:r>
      <w:r w:rsidR="00FD1DB8" w:rsidRPr="005305A9">
        <w:t>ekosustav koji nude komercijalni alati kao što su Google Maps ili Apple Maps. OpenStreetMap sadrži besplatne karte kao i podatke o objektima i geografskim značajkama cijelog svijeta.</w:t>
      </w:r>
      <w:r w:rsidR="0099026E" w:rsidRPr="005305A9">
        <w:t xml:space="preserve"> Podaci OpenStreetMap-a su javno prikupljeni (engl. crowd-sourced) pa njihova točnost nije garanti</w:t>
      </w:r>
      <w:r w:rsidR="005305A9">
        <w:t>ra</w:t>
      </w:r>
      <w:r w:rsidR="0099026E" w:rsidRPr="005305A9">
        <w:t>na, no u pravilu su podaci ispravni.</w:t>
      </w:r>
      <w:r w:rsidR="00FD1DB8" w:rsidRPr="005305A9">
        <w:t xml:space="preserve"> </w:t>
      </w:r>
    </w:p>
    <w:p w14:paraId="634D5ADD" w14:textId="4332C683" w:rsidR="0099026E" w:rsidRPr="005305A9" w:rsidRDefault="00FD1DB8" w:rsidP="000644CE">
      <w:r w:rsidRPr="005305A9">
        <w:t xml:space="preserve">Nad </w:t>
      </w:r>
      <w:r w:rsidR="005305A9" w:rsidRPr="005305A9">
        <w:t>infrastrukturom</w:t>
      </w:r>
      <w:r w:rsidRPr="005305A9">
        <w:t xml:space="preserve"> OpenStreetMap-a </w:t>
      </w:r>
      <w:r w:rsidR="0099026E" w:rsidRPr="005305A9">
        <w:t>postoji i</w:t>
      </w:r>
      <w:r w:rsidRPr="005305A9">
        <w:t xml:space="preserve"> besplatni alat naziva Overpass Turbo. Overpass Turbo omogućuje konstrukciju upita (donekle sličnih SQL) koji se izvršavaju na poslužiteljskoj strani i omogućuju programski dohvat podataka sa OpenStreetMap infrastrukture.</w:t>
      </w:r>
      <w:r w:rsidR="0099026E" w:rsidRPr="005305A9">
        <w:t xml:space="preserve"> U svrhu prikupljanja lokacija trgovina, konstruiran je Overpass Turbo upit koji prikuplja podatke o svim objektima koji sadrže barem jednu od sljedećih ključnih riječi: </w:t>
      </w:r>
      <w:r w:rsidR="0099026E" w:rsidRPr="005305A9">
        <w:rPr>
          <w:i/>
          <w:iCs/>
        </w:rPr>
        <w:t>market, supermarket, general, grocery, convenience</w:t>
      </w:r>
      <w:r w:rsidR="0099026E" w:rsidRPr="005305A9">
        <w:t xml:space="preserve">. Rezultat upita je </w:t>
      </w:r>
      <w:r w:rsidR="005305A9">
        <w:t>JSON</w:t>
      </w:r>
      <w:r w:rsidR="0099026E" w:rsidRPr="005305A9">
        <w:t xml:space="preserve"> datoteka koja sadrži listu objekata sljedeće strukture:</w:t>
      </w:r>
    </w:p>
    <w:p w14:paraId="576B055B" w14:textId="77777777" w:rsidR="0099026E" w:rsidRPr="005305A9" w:rsidRDefault="0099026E" w:rsidP="0099026E">
      <w:pPr>
        <w:pStyle w:val="Kd"/>
      </w:pPr>
      <w:r w:rsidRPr="005305A9">
        <w:t>{</w:t>
      </w:r>
    </w:p>
    <w:p w14:paraId="3FB96BA5" w14:textId="77777777" w:rsidR="0099026E" w:rsidRPr="005305A9" w:rsidRDefault="0099026E" w:rsidP="0099026E">
      <w:pPr>
        <w:pStyle w:val="Kd"/>
      </w:pPr>
      <w:r w:rsidRPr="005305A9">
        <w:t xml:space="preserve">      "type": "Feature",</w:t>
      </w:r>
    </w:p>
    <w:p w14:paraId="47636EE2" w14:textId="77777777" w:rsidR="0099026E" w:rsidRPr="005305A9" w:rsidRDefault="0099026E" w:rsidP="0099026E">
      <w:pPr>
        <w:pStyle w:val="Kd"/>
      </w:pPr>
      <w:r w:rsidRPr="005305A9">
        <w:t xml:space="preserve">      "properties": {</w:t>
      </w:r>
    </w:p>
    <w:p w14:paraId="4CA1BB0D" w14:textId="77777777" w:rsidR="0099026E" w:rsidRPr="005305A9" w:rsidRDefault="0099026E" w:rsidP="0099026E">
      <w:pPr>
        <w:pStyle w:val="Kd"/>
      </w:pPr>
      <w:r w:rsidRPr="005305A9">
        <w:t xml:space="preserve">        "@id": "relation/6308508",</w:t>
      </w:r>
    </w:p>
    <w:p w14:paraId="7391D196" w14:textId="77777777" w:rsidR="0099026E" w:rsidRPr="005305A9" w:rsidRDefault="0099026E" w:rsidP="0099026E">
      <w:pPr>
        <w:pStyle w:val="Kd"/>
      </w:pPr>
      <w:r w:rsidRPr="005305A9">
        <w:t xml:space="preserve">        "addr:city": "Zagreb",</w:t>
      </w:r>
    </w:p>
    <w:p w14:paraId="3C226EF7" w14:textId="77777777" w:rsidR="0099026E" w:rsidRPr="005305A9" w:rsidRDefault="0099026E" w:rsidP="0099026E">
      <w:pPr>
        <w:pStyle w:val="Kd"/>
      </w:pPr>
      <w:r w:rsidRPr="005305A9">
        <w:t xml:space="preserve">        "addr:housenumber": "22a",</w:t>
      </w:r>
    </w:p>
    <w:p w14:paraId="1007BCCB" w14:textId="77777777" w:rsidR="0099026E" w:rsidRPr="005305A9" w:rsidRDefault="0099026E" w:rsidP="0099026E">
      <w:pPr>
        <w:pStyle w:val="Kd"/>
      </w:pPr>
      <w:r w:rsidRPr="005305A9">
        <w:lastRenderedPageBreak/>
        <w:t xml:space="preserve">        "addr:postcode": "10000",</w:t>
      </w:r>
    </w:p>
    <w:p w14:paraId="13E28107" w14:textId="77777777" w:rsidR="0099026E" w:rsidRPr="005305A9" w:rsidRDefault="0099026E" w:rsidP="0099026E">
      <w:pPr>
        <w:pStyle w:val="Kd"/>
      </w:pPr>
      <w:r w:rsidRPr="005305A9">
        <w:t xml:space="preserve">        "addr:street": "Ulica Ivana Banjavčića",</w:t>
      </w:r>
    </w:p>
    <w:p w14:paraId="737CB5BE" w14:textId="77777777" w:rsidR="0099026E" w:rsidRPr="005305A9" w:rsidRDefault="0099026E" w:rsidP="0099026E">
      <w:pPr>
        <w:pStyle w:val="Kd"/>
      </w:pPr>
      <w:r w:rsidRPr="005305A9">
        <w:t xml:space="preserve">        "brand": "Spar",</w:t>
      </w:r>
    </w:p>
    <w:p w14:paraId="12552FD0" w14:textId="77777777" w:rsidR="0099026E" w:rsidRPr="005305A9" w:rsidRDefault="0099026E" w:rsidP="0099026E">
      <w:pPr>
        <w:pStyle w:val="Kd"/>
      </w:pPr>
      <w:r w:rsidRPr="005305A9">
        <w:t xml:space="preserve">        "brand:wikidata": "Q610492",</w:t>
      </w:r>
    </w:p>
    <w:p w14:paraId="691806B7" w14:textId="77777777" w:rsidR="0099026E" w:rsidRPr="005305A9" w:rsidRDefault="0099026E" w:rsidP="0099026E">
      <w:pPr>
        <w:pStyle w:val="Kd"/>
      </w:pPr>
      <w:r w:rsidRPr="005305A9">
        <w:t xml:space="preserve">        "brand:wikipedia": "en:SPAR (retailer)",</w:t>
      </w:r>
    </w:p>
    <w:p w14:paraId="59C6979C" w14:textId="77777777" w:rsidR="0099026E" w:rsidRPr="005305A9" w:rsidRDefault="0099026E" w:rsidP="0099026E">
      <w:pPr>
        <w:pStyle w:val="Kd"/>
      </w:pPr>
      <w:r w:rsidRPr="005305A9">
        <w:t xml:space="preserve">        "building": "yes",</w:t>
      </w:r>
    </w:p>
    <w:p w14:paraId="32B3228D" w14:textId="77777777" w:rsidR="0099026E" w:rsidRPr="005305A9" w:rsidRDefault="0099026E" w:rsidP="0099026E">
      <w:pPr>
        <w:pStyle w:val="Kd"/>
      </w:pPr>
      <w:r w:rsidRPr="005305A9">
        <w:t xml:space="preserve">        "name": "Spar",</w:t>
      </w:r>
    </w:p>
    <w:p w14:paraId="1D413DC3" w14:textId="77777777" w:rsidR="0099026E" w:rsidRPr="005305A9" w:rsidRDefault="0099026E" w:rsidP="0099026E">
      <w:pPr>
        <w:pStyle w:val="Kd"/>
      </w:pPr>
      <w:r w:rsidRPr="005305A9">
        <w:t xml:space="preserve">        "shop": "supermarket",</w:t>
      </w:r>
    </w:p>
    <w:p w14:paraId="6AEB20B4" w14:textId="77777777" w:rsidR="0099026E" w:rsidRPr="005305A9" w:rsidRDefault="0099026E" w:rsidP="0099026E">
      <w:pPr>
        <w:pStyle w:val="Kd"/>
      </w:pPr>
      <w:r w:rsidRPr="005305A9">
        <w:t xml:space="preserve">        "type": "multipolygon",</w:t>
      </w:r>
    </w:p>
    <w:p w14:paraId="59528270" w14:textId="77777777" w:rsidR="0099026E" w:rsidRPr="005305A9" w:rsidRDefault="0099026E" w:rsidP="0099026E">
      <w:pPr>
        <w:pStyle w:val="Kd"/>
      </w:pPr>
      <w:r w:rsidRPr="005305A9">
        <w:t xml:space="preserve">        "@geometry": "center"</w:t>
      </w:r>
    </w:p>
    <w:p w14:paraId="4D62F600" w14:textId="77777777" w:rsidR="0099026E" w:rsidRPr="005305A9" w:rsidRDefault="0099026E" w:rsidP="0099026E">
      <w:pPr>
        <w:pStyle w:val="Kd"/>
      </w:pPr>
      <w:r w:rsidRPr="005305A9">
        <w:t xml:space="preserve">      },</w:t>
      </w:r>
    </w:p>
    <w:p w14:paraId="68844CBE" w14:textId="77777777" w:rsidR="0099026E" w:rsidRPr="005305A9" w:rsidRDefault="0099026E" w:rsidP="0099026E">
      <w:pPr>
        <w:pStyle w:val="Kd"/>
      </w:pPr>
      <w:r w:rsidRPr="005305A9">
        <w:t xml:space="preserve">      "geometry": {</w:t>
      </w:r>
    </w:p>
    <w:p w14:paraId="368100B2" w14:textId="77777777" w:rsidR="0099026E" w:rsidRPr="005305A9" w:rsidRDefault="0099026E" w:rsidP="0099026E">
      <w:pPr>
        <w:pStyle w:val="Kd"/>
      </w:pPr>
      <w:r w:rsidRPr="005305A9">
        <w:t xml:space="preserve">        "type": "Point",</w:t>
      </w:r>
    </w:p>
    <w:p w14:paraId="0E04872E" w14:textId="77777777" w:rsidR="0099026E" w:rsidRPr="005305A9" w:rsidRDefault="0099026E" w:rsidP="0099026E">
      <w:pPr>
        <w:pStyle w:val="Kd"/>
      </w:pPr>
      <w:r w:rsidRPr="005305A9">
        <w:t xml:space="preserve">        "coordinates": [</w:t>
      </w:r>
    </w:p>
    <w:p w14:paraId="5EC2B35F" w14:textId="77777777" w:rsidR="0099026E" w:rsidRPr="005305A9" w:rsidRDefault="0099026E" w:rsidP="0099026E">
      <w:pPr>
        <w:pStyle w:val="Kd"/>
      </w:pPr>
      <w:r w:rsidRPr="005305A9">
        <w:t xml:space="preserve">          16.0011734,</w:t>
      </w:r>
    </w:p>
    <w:p w14:paraId="6E681E2C" w14:textId="77777777" w:rsidR="0099026E" w:rsidRPr="005305A9" w:rsidRDefault="0099026E" w:rsidP="0099026E">
      <w:pPr>
        <w:pStyle w:val="Kd"/>
      </w:pPr>
      <w:r w:rsidRPr="005305A9">
        <w:t xml:space="preserve">          45.8095893</w:t>
      </w:r>
    </w:p>
    <w:p w14:paraId="2B5A75F2" w14:textId="77777777" w:rsidR="0099026E" w:rsidRPr="005305A9" w:rsidRDefault="0099026E" w:rsidP="0099026E">
      <w:pPr>
        <w:pStyle w:val="Kd"/>
      </w:pPr>
      <w:r w:rsidRPr="005305A9">
        <w:t xml:space="preserve">        ]</w:t>
      </w:r>
    </w:p>
    <w:p w14:paraId="486B9769" w14:textId="77777777" w:rsidR="0099026E" w:rsidRPr="005305A9" w:rsidRDefault="0099026E" w:rsidP="0099026E">
      <w:pPr>
        <w:pStyle w:val="Kd"/>
      </w:pPr>
      <w:r w:rsidRPr="005305A9">
        <w:t xml:space="preserve">      },</w:t>
      </w:r>
    </w:p>
    <w:p w14:paraId="629C7075" w14:textId="77777777" w:rsidR="0099026E" w:rsidRPr="005305A9" w:rsidRDefault="0099026E" w:rsidP="0099026E">
      <w:pPr>
        <w:pStyle w:val="Kd"/>
      </w:pPr>
      <w:r w:rsidRPr="005305A9">
        <w:t xml:space="preserve">      "id": "relation/6308508"</w:t>
      </w:r>
    </w:p>
    <w:p w14:paraId="1EF40AAC" w14:textId="26932620" w:rsidR="0099026E" w:rsidRPr="005305A9" w:rsidRDefault="0099026E" w:rsidP="0099026E">
      <w:pPr>
        <w:pStyle w:val="Kd"/>
      </w:pPr>
      <w:r w:rsidRPr="005305A9">
        <w:t xml:space="preserve">    }</w:t>
      </w:r>
    </w:p>
    <w:p w14:paraId="04523237" w14:textId="3433856D" w:rsidR="0099026E" w:rsidRPr="005305A9" w:rsidRDefault="0099026E" w:rsidP="0099026E">
      <w:r w:rsidRPr="005305A9">
        <w:t>Sva navedena polja nisu uvijek prisutna u ovoj strukturi, pa ćemo iz nje koristiti ona polja koja su uvijek tu, a to su identifikator objekta i koordinate objekta. Ostala polja kao što su adresa ime brenda, vrsta trgovine i slično ćemo kasnije koristiti isključivo u informativne svrhe za one trgovine za koje su ta polja specificirana.</w:t>
      </w:r>
    </w:p>
    <w:p w14:paraId="60363F0C" w14:textId="799336C6" w:rsidR="00884284" w:rsidRPr="005305A9" w:rsidRDefault="00884284" w:rsidP="0099026E">
      <w:r w:rsidRPr="005305A9">
        <w:drawing>
          <wp:inline distT="0" distB="0" distL="0" distR="0" wp14:anchorId="1FA931B5" wp14:editId="6EDF4571">
            <wp:extent cx="2716088" cy="2696308"/>
            <wp:effectExtent l="0" t="0" r="8255" b="8890"/>
            <wp:docPr id="1325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087" name=""/>
                    <pic:cNvPicPr/>
                  </pic:nvPicPr>
                  <pic:blipFill>
                    <a:blip r:embed="rId20"/>
                    <a:stretch>
                      <a:fillRect/>
                    </a:stretch>
                  </pic:blipFill>
                  <pic:spPr>
                    <a:xfrm>
                      <a:off x="0" y="0"/>
                      <a:ext cx="2719746" cy="2699940"/>
                    </a:xfrm>
                    <a:prstGeom prst="rect">
                      <a:avLst/>
                    </a:prstGeom>
                  </pic:spPr>
                </pic:pic>
              </a:graphicData>
            </a:graphic>
          </wp:inline>
        </w:drawing>
      </w:r>
    </w:p>
    <w:p w14:paraId="597C2BD9" w14:textId="77777777" w:rsidR="00D95BEA" w:rsidRPr="005305A9" w:rsidRDefault="00D95BEA" w:rsidP="00E92DC8">
      <w:pPr>
        <w:pStyle w:val="Heading2"/>
      </w:pPr>
      <w:bookmarkStart w:id="12" w:name="_Toc232010302"/>
      <w:r w:rsidRPr="005305A9">
        <w:lastRenderedPageBreak/>
        <w:t>„Vrijednost trgovine“</w:t>
      </w:r>
      <w:bookmarkEnd w:id="12"/>
    </w:p>
    <w:p w14:paraId="6143E725" w14:textId="1E1F3285" w:rsidR="005A18A3" w:rsidRPr="005305A9" w:rsidRDefault="0099026E" w:rsidP="0099026E">
      <w:r w:rsidRPr="005305A9">
        <w:t>Glavna ideja definicije vrijednosti trgovine bila je definirati funkciju vrijednosti trgovine kroz parametre koje bi nam dostavili pravi trgovci. To bi tada primarno bili broj izdanih računa, broj prodanih proizvoda i volumen prodaje za danu trgovinu za neku nedjelju (pa čak i bilo koji radni dan). S obzirom da takve podatke nismo uspjeli prikupiti, potrebno je nešto za ovu svrhu pronaći javno dostupno na internetu. Kratkim proučavanjem odlučili smo se koristiti srednjom</w:t>
      </w:r>
      <w:r w:rsidR="009B72E1" w:rsidRPr="005305A9">
        <w:t xml:space="preserve"> vrijednosti</w:t>
      </w:r>
      <w:r w:rsidRPr="005305A9">
        <w:t xml:space="preserve"> </w:t>
      </w:r>
      <w:r w:rsidR="009B72E1" w:rsidRPr="005305A9">
        <w:t>recenzije</w:t>
      </w:r>
      <w:r w:rsidRPr="005305A9">
        <w:t xml:space="preserve"> i brojem recenzija za specifičnu trgovinu koji su dostupni kroz Google Places aplikacijsko programsko sučelje (engl. API – Application Programming Interface).</w:t>
      </w:r>
      <w:r w:rsidR="009B72E1" w:rsidRPr="005305A9">
        <w:t xml:space="preserve"> Naime, pretpostavka je kako se broj recenzija, pa i srednja vrijednost recenzije, direktno korelira sa očekivanim prometom u toj trgovini.</w:t>
      </w:r>
      <w:r w:rsidRPr="005305A9">
        <w:t xml:space="preserve"> </w:t>
      </w:r>
      <w:r w:rsidR="005A18A3" w:rsidRPr="005305A9">
        <w:t xml:space="preserve">Google Places API omogućuje besplatnu uporabu ako se ne koristi komercijalno i ako se koristi u malim količinama, što je ispalo dovoljno za ovu primjenu. S obzirom da su početne lokacije prikupljene sa OpenStreetMap-a, prvo je bilo potrebno locirati identifikator objekta s obzirom na njegovu geografsku lokaciju (engl. reverse search) pa tek tada dohvatiti dodatne detalje o objektu (srednju recenziju i broj recenzija) s Google API-a. U ove svrhe napravljene su Python skripte koje navedeno rade automatski i rezultate spremaju u </w:t>
      </w:r>
      <w:r w:rsidR="000E3E8C">
        <w:t>JSON</w:t>
      </w:r>
      <w:r w:rsidR="005A18A3" w:rsidRPr="005305A9">
        <w:t xml:space="preserve"> formatu. Primjer konačne jedinice podatka je sljedeći:</w:t>
      </w:r>
    </w:p>
    <w:p w14:paraId="034F1E63" w14:textId="139D5D34" w:rsidR="005A18A3" w:rsidRPr="005305A9" w:rsidRDefault="005A18A3" w:rsidP="00634E52">
      <w:pPr>
        <w:pStyle w:val="Kd"/>
        <w:ind w:left="0"/>
        <w:jc w:val="both"/>
      </w:pPr>
      <w:r w:rsidRPr="005305A9">
        <w:t>"way/29274000": {</w:t>
      </w:r>
    </w:p>
    <w:p w14:paraId="0D4D718B" w14:textId="170D49C4" w:rsidR="005A18A3" w:rsidRPr="005305A9" w:rsidRDefault="005A18A3" w:rsidP="00634E52">
      <w:pPr>
        <w:pStyle w:val="Kd"/>
        <w:jc w:val="both"/>
      </w:pPr>
      <w:r w:rsidRPr="005305A9">
        <w:t xml:space="preserve">"name": </w:t>
      </w:r>
      <w:r w:rsidRPr="005305A9">
        <w:rPr>
          <w:b/>
          <w:bCs/>
        </w:rPr>
        <w:t>"</w:t>
      </w:r>
      <w:r w:rsidRPr="005305A9">
        <w:t>SPAR supermarket Zagreb Zagrebačka</w:t>
      </w:r>
      <w:r w:rsidRPr="005305A9">
        <w:rPr>
          <w:b/>
          <w:bCs/>
        </w:rPr>
        <w:t>"</w:t>
      </w:r>
      <w:r w:rsidRPr="005305A9">
        <w:t>,</w:t>
      </w:r>
    </w:p>
    <w:p w14:paraId="6F09901A" w14:textId="73D3AEAE" w:rsidR="005A18A3" w:rsidRPr="005305A9" w:rsidRDefault="005A18A3" w:rsidP="00634E52">
      <w:pPr>
        <w:pStyle w:val="Kd"/>
        <w:jc w:val="both"/>
      </w:pPr>
      <w:r w:rsidRPr="005305A9">
        <w:t xml:space="preserve">"brand": </w:t>
      </w:r>
      <w:r w:rsidRPr="005305A9">
        <w:rPr>
          <w:b/>
          <w:bCs/>
        </w:rPr>
        <w:t>"</w:t>
      </w:r>
      <w:r w:rsidRPr="005305A9">
        <w:t>Spar</w:t>
      </w:r>
      <w:r w:rsidRPr="005305A9">
        <w:rPr>
          <w:b/>
          <w:bCs/>
        </w:rPr>
        <w:t>"</w:t>
      </w:r>
      <w:r w:rsidRPr="005305A9">
        <w:t>,</w:t>
      </w:r>
    </w:p>
    <w:p w14:paraId="5CEA2587" w14:textId="1AE1382F" w:rsidR="005A18A3" w:rsidRPr="005305A9" w:rsidRDefault="005A18A3" w:rsidP="00634E52">
      <w:pPr>
        <w:pStyle w:val="Kd"/>
        <w:jc w:val="both"/>
      </w:pPr>
      <w:r w:rsidRPr="005305A9">
        <w:t>"rating": 4,</w:t>
      </w:r>
    </w:p>
    <w:p w14:paraId="1DAE92EC" w14:textId="4D351700" w:rsidR="005A18A3" w:rsidRPr="005305A9" w:rsidRDefault="005A18A3" w:rsidP="00634E52">
      <w:pPr>
        <w:pStyle w:val="Kd"/>
        <w:jc w:val="both"/>
      </w:pPr>
      <w:r w:rsidRPr="005305A9">
        <w:t>"user_ratings_total": 1213,</w:t>
      </w:r>
    </w:p>
    <w:p w14:paraId="4D472A45" w14:textId="08C0301F" w:rsidR="005A18A3" w:rsidRPr="005305A9" w:rsidRDefault="005A18A3" w:rsidP="00634E52">
      <w:pPr>
        <w:pStyle w:val="Kd"/>
        <w:jc w:val="both"/>
      </w:pPr>
      <w:r w:rsidRPr="005305A9">
        <w:t xml:space="preserve">"formatted_address": </w:t>
      </w:r>
      <w:r w:rsidRPr="005305A9">
        <w:rPr>
          <w:b/>
          <w:bCs/>
        </w:rPr>
        <w:t>"</w:t>
      </w:r>
      <w:r w:rsidRPr="005305A9">
        <w:t>Zagrebačka cesta 3, 10000</w:t>
      </w:r>
      <w:r w:rsidR="00AC076D" w:rsidRPr="005305A9">
        <w:t xml:space="preserve">, </w:t>
      </w:r>
      <w:r w:rsidRPr="005305A9">
        <w:t>Zagreb, Croatia</w:t>
      </w:r>
      <w:r w:rsidRPr="005305A9">
        <w:rPr>
          <w:b/>
          <w:bCs/>
        </w:rPr>
        <w:t>"</w:t>
      </w:r>
      <w:r w:rsidRPr="005305A9">
        <w:t>,</w:t>
      </w:r>
    </w:p>
    <w:p w14:paraId="3E2D7E4C" w14:textId="5002D5ED" w:rsidR="005A18A3" w:rsidRPr="005305A9" w:rsidRDefault="005A18A3" w:rsidP="00634E52">
      <w:pPr>
        <w:pStyle w:val="Kd"/>
        <w:jc w:val="both"/>
      </w:pPr>
      <w:r w:rsidRPr="005305A9">
        <w:t>"coordinates": [</w:t>
      </w:r>
    </w:p>
    <w:p w14:paraId="7252EC4B" w14:textId="17D5B593" w:rsidR="005A18A3" w:rsidRPr="005305A9" w:rsidRDefault="005A18A3" w:rsidP="00634E52">
      <w:pPr>
        <w:pStyle w:val="Kd"/>
        <w:jc w:val="both"/>
      </w:pPr>
      <w:r w:rsidRPr="005305A9">
        <w:t>15.9322674,</w:t>
      </w:r>
    </w:p>
    <w:p w14:paraId="723FEC68" w14:textId="7CA37F06" w:rsidR="005A18A3" w:rsidRPr="005305A9" w:rsidRDefault="005A18A3" w:rsidP="00634E52">
      <w:pPr>
        <w:pStyle w:val="Kd"/>
        <w:jc w:val="both"/>
      </w:pPr>
      <w:r w:rsidRPr="005305A9">
        <w:t>45.8137023</w:t>
      </w:r>
    </w:p>
    <w:p w14:paraId="195D5908" w14:textId="274CF2FB" w:rsidR="005A18A3" w:rsidRPr="005305A9" w:rsidRDefault="005A18A3" w:rsidP="00634E52">
      <w:pPr>
        <w:pStyle w:val="Kd"/>
        <w:ind w:left="720" w:firstLine="720"/>
        <w:jc w:val="both"/>
      </w:pPr>
      <w:r w:rsidRPr="005305A9">
        <w:t>]</w:t>
      </w:r>
    </w:p>
    <w:p w14:paraId="277F5CC6" w14:textId="4E124CF1" w:rsidR="005A18A3" w:rsidRPr="005305A9" w:rsidRDefault="005A18A3" w:rsidP="00634E52">
      <w:pPr>
        <w:pStyle w:val="Kd"/>
        <w:ind w:left="0"/>
        <w:jc w:val="both"/>
      </w:pPr>
      <w:r w:rsidRPr="005305A9">
        <w:t>}</w:t>
      </w:r>
    </w:p>
    <w:p w14:paraId="519EAA7C" w14:textId="1A4D6BEA" w:rsidR="005A18A3" w:rsidRPr="005305A9" w:rsidRDefault="005A18A3" w:rsidP="005A18A3">
      <w:r w:rsidRPr="005305A9">
        <w:t>Vidimo da se opisnik jedne trgovine sastoji od njenog identifikatora (u bazi OpenStreetMap), imena trgovine, brenda trgovine ako je isti bio dostupan, srednje recenzije, broja recenzija, formatirane adrese objekta ako je takva postojala te koordinata trgovine koje će se kasnije koristiti u algoritmu i u prezentacijske svrhe.</w:t>
      </w:r>
    </w:p>
    <w:p w14:paraId="0BAB1C9F" w14:textId="77777777" w:rsidR="00D95BEA" w:rsidRPr="005305A9" w:rsidRDefault="00D95BEA" w:rsidP="00E92DC8">
      <w:pPr>
        <w:pStyle w:val="Heading2"/>
      </w:pPr>
      <w:bookmarkStart w:id="13" w:name="_Toc232010303"/>
      <w:r w:rsidRPr="005305A9">
        <w:lastRenderedPageBreak/>
        <w:t>Svojstva podataka</w:t>
      </w:r>
      <w:bookmarkEnd w:id="13"/>
    </w:p>
    <w:p w14:paraId="070097E4" w14:textId="2ECADC0A" w:rsidR="00766C8C" w:rsidRPr="005305A9" w:rsidRDefault="00766C8C" w:rsidP="00766C8C">
      <w:r w:rsidRPr="005305A9">
        <w:t xml:space="preserve">Podaci, očekivano, vjerno prikazuju stvarnu distribuciju trgovina u Hrvatskoj, iako zasigurno nisu sve trgovine uključene. U urbanim središtima kao što su Zagreb i ostali veći gradovi nalazi se više trgovina dok su kroz ruralne predjele trgovine </w:t>
      </w:r>
      <w:r w:rsidR="000E3E8C" w:rsidRPr="005305A9">
        <w:t>rjeđe</w:t>
      </w:r>
      <w:r w:rsidRPr="005305A9">
        <w:t xml:space="preserve"> raspoređene. Za </w:t>
      </w:r>
      <w:r w:rsidR="000E3E8C" w:rsidRPr="005305A9">
        <w:t>primijetiti</w:t>
      </w:r>
      <w:r w:rsidRPr="005305A9">
        <w:t xml:space="preserve"> je kako će algoritam u ruralnim predjelima (gdje je manja gustoća trgovina) zapravo više optimirati kriterij pokrivenosti dok će u urbanim sredinama, u kojima stanuje više građana koji trgovinama stvaraju veći promet, algoritam više optimirati kriterij kanibalizacije zato što se mnogo trgovina natječe za kupce na malom području.</w:t>
      </w:r>
    </w:p>
    <w:p w14:paraId="497B202F" w14:textId="33E25FCA" w:rsidR="00390888" w:rsidRPr="005305A9" w:rsidRDefault="00390888" w:rsidP="00766C8C">
      <w:r w:rsidRPr="005305A9">
        <w:t xml:space="preserve">Analizom karte trgovina koja prikazuje ovisnost broja recenzija o lokaciji, vidimo pristranost u tome da trgovine u većim gradovima generalno imaju veći broj recenzija kao i trgovine na obali. Ovo ima smisla za veće sredine kao i za gradove na obali koje dobivaju recenzije samo tijekom sezone, ali od velike količine stranih građana kojih nema u Hrvatskoj za vrijeme ostalih mjeseci. Ovo će </w:t>
      </w:r>
      <w:r w:rsidR="009B72E1" w:rsidRPr="005305A9">
        <w:t>imati utjecaj</w:t>
      </w:r>
      <w:r w:rsidRPr="005305A9">
        <w:t xml:space="preserve"> na </w:t>
      </w:r>
      <w:r w:rsidR="009B72E1" w:rsidRPr="005305A9">
        <w:t xml:space="preserve">funkciju </w:t>
      </w:r>
      <w:r w:rsidRPr="005305A9">
        <w:t>vrijednosti trgovina pa valja imati na umu ovu pristranost.</w:t>
      </w:r>
      <w:r w:rsidR="00BA2219" w:rsidRPr="005305A9">
        <w:t xml:space="preserve"> </w:t>
      </w:r>
      <w:r w:rsidRPr="005305A9">
        <w:t xml:space="preserve">Također, primjenom jednostavne linearne regresije </w:t>
      </w:r>
      <w:r w:rsidR="000E3E8C" w:rsidRPr="005305A9">
        <w:t>primjećujemo</w:t>
      </w:r>
      <w:r w:rsidRPr="005305A9">
        <w:t xml:space="preserve"> i blagu </w:t>
      </w:r>
      <w:commentRangeStart w:id="14"/>
      <w:r w:rsidRPr="005305A9">
        <w:t>korelaciju</w:t>
      </w:r>
      <w:commentRangeEnd w:id="14"/>
      <w:r w:rsidR="00AC076D" w:rsidRPr="005305A9">
        <w:rPr>
          <w:rStyle w:val="CommentReference"/>
          <w:sz w:val="24"/>
          <w:szCs w:val="24"/>
        </w:rPr>
        <w:commentReference w:id="14"/>
      </w:r>
      <w:r w:rsidRPr="005305A9">
        <w:t xml:space="preserve"> između broja recenzija i srednje recenzije u tome da trgovine sa više recenzija generalno imaju veće recenzije.</w:t>
      </w:r>
    </w:p>
    <w:p w14:paraId="62EF9F08" w14:textId="14D51117" w:rsidR="00487074" w:rsidRPr="005305A9" w:rsidRDefault="00487074" w:rsidP="00487074">
      <w:pPr>
        <w:jc w:val="center"/>
      </w:pPr>
      <w:r w:rsidRPr="005305A9">
        <w:drawing>
          <wp:inline distT="0" distB="0" distL="0" distR="0" wp14:anchorId="4CFD584D" wp14:editId="62ED18EE">
            <wp:extent cx="3354759" cy="2198076"/>
            <wp:effectExtent l="0" t="0" r="0" b="0"/>
            <wp:docPr id="634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936" name=""/>
                    <pic:cNvPicPr/>
                  </pic:nvPicPr>
                  <pic:blipFill>
                    <a:blip r:embed="rId21"/>
                    <a:stretch>
                      <a:fillRect/>
                    </a:stretch>
                  </pic:blipFill>
                  <pic:spPr>
                    <a:xfrm>
                      <a:off x="0" y="0"/>
                      <a:ext cx="3367336" cy="2206316"/>
                    </a:xfrm>
                    <a:prstGeom prst="rect">
                      <a:avLst/>
                    </a:prstGeom>
                  </pic:spPr>
                </pic:pic>
              </a:graphicData>
            </a:graphic>
          </wp:inline>
        </w:drawing>
      </w:r>
    </w:p>
    <w:p w14:paraId="76E765CF" w14:textId="5E1AB1A1" w:rsidR="009B72E1" w:rsidRPr="005305A9" w:rsidRDefault="009B72E1" w:rsidP="00766C8C">
      <w:r w:rsidRPr="005305A9">
        <w:t xml:space="preserve">Ovi problemi pristranosti samo su dodatno </w:t>
      </w:r>
      <w:r w:rsidR="00BA2219" w:rsidRPr="005305A9">
        <w:t>pojačani</w:t>
      </w:r>
      <w:r w:rsidRPr="005305A9">
        <w:t xml:space="preserve"> činjenicom da se podaci prikupljeni s Google API-a ne razliku iz nedjelje u nedjelju i time će procjena vrijednosti tijekom sezone za trgovinu obale biti identična procjeni izvan sezone. No ipak, pretpostavka je da ista pristranost vrijedi za sve trgovine na obali i obratno pa bi procedura algoritma na kraju trebala biti ispravna.</w:t>
      </w:r>
    </w:p>
    <w:p w14:paraId="3E75ABBF" w14:textId="79773A9B" w:rsidR="00D95BEA" w:rsidRPr="005305A9" w:rsidRDefault="00257D4E" w:rsidP="00E92DC8">
      <w:pPr>
        <w:pStyle w:val="Heading2"/>
      </w:pPr>
      <w:r w:rsidRPr="005305A9">
        <w:lastRenderedPageBreak/>
        <w:t xml:space="preserve"> </w:t>
      </w:r>
      <w:bookmarkStart w:id="15" w:name="_Toc232010304"/>
      <w:r w:rsidR="00D95BEA" w:rsidRPr="005305A9">
        <w:t>Mane podataka</w:t>
      </w:r>
      <w:bookmarkEnd w:id="15"/>
    </w:p>
    <w:p w14:paraId="543DFF5A" w14:textId="4F7AC2ED" w:rsidR="00BA2219" w:rsidRPr="005305A9" w:rsidRDefault="00BA2219" w:rsidP="00BA2219">
      <w:r w:rsidRPr="005305A9">
        <w:t>Osim pristranosti koja je prirodno pristupna u našim prikupljenim podacima postoji i dodatna mana u podacima prikupljenima s interneta. Naime, podaci prikupljeni s Google API-a ne razlikuju se iz nedjelje u nedjelju što uzrokuje pojavu da će funkcija vrijednosti biti nezavisna o nedjelju za koju se promatra. Odnosno za podatke prikupljene s interneta i funkciju vrijednosti vrijedi:</w:t>
      </w:r>
    </w:p>
    <w:p w14:paraId="0494C7A5" w14:textId="55B57462" w:rsidR="00BA2219" w:rsidRPr="005305A9" w:rsidRDefault="00BA2219" w:rsidP="00BA2219">
      <m:oMathPara>
        <m:oMath>
          <m:r>
            <w:rPr>
              <w:rFonts w:ascii="Cambria Math" w:hAnsi="Cambria Math"/>
            </w:rPr>
            <m:t>v</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,S</m:t>
              </m:r>
            </m:e>
          </m:d>
          <m:r>
            <w:rPr>
              <w:rFonts w:ascii="Cambria Math" w:hAnsi="Cambria Math"/>
            </w:rPr>
            <m:t xml:space="preserve"> ∀ i, j</m:t>
          </m:r>
        </m:oMath>
      </m:oMathPara>
    </w:p>
    <w:p w14:paraId="592612FF" w14:textId="69EDC420" w:rsidR="00BA2219" w:rsidRPr="005305A9" w:rsidRDefault="00BA2219" w:rsidP="00BA2219">
      <w:r w:rsidRPr="005305A9">
        <w:t>iz čega je moguće pojednostavljenje funkcije vrijednosti u kojem vrijedi:</w:t>
      </w:r>
    </w:p>
    <w:p w14:paraId="70950523" w14:textId="7653B782" w:rsidR="00BA2219" w:rsidRPr="005305A9" w:rsidRDefault="00BA2219" w:rsidP="00BA2219">
      <m:oMathPara>
        <m:oMath>
          <m:r>
            <w:rPr>
              <w:rFonts w:ascii="Cambria Math" w:hAnsi="Cambria Math"/>
            </w:rPr>
            <m:t>v</m:t>
          </m:r>
          <m:d>
            <m:dPr>
              <m:ctrlPr>
                <w:rPr>
                  <w:rFonts w:ascii="Cambria Math" w:hAnsi="Cambria Math"/>
                  <w:i/>
                </w:rPr>
              </m:ctrlPr>
            </m:dPr>
            <m:e>
              <m:r>
                <w:rPr>
                  <w:rFonts w:ascii="Cambria Math" w:hAnsi="Cambria Math"/>
                </w:rPr>
                <m:t>t, n, S</m:t>
              </m:r>
            </m:e>
          </m:d>
          <m:r>
            <w:rPr>
              <w:rFonts w:ascii="Cambria Math" w:hAnsi="Cambria Math"/>
            </w:rPr>
            <m:t xml:space="preserve"> ≡v(t, S)</m:t>
          </m:r>
        </m:oMath>
      </m:oMathPara>
    </w:p>
    <w:p w14:paraId="42D6D67E" w14:textId="0EEB3676" w:rsidR="00BA2219" w:rsidRPr="005305A9" w:rsidRDefault="00BA2219" w:rsidP="00BA2219">
      <w:r w:rsidRPr="005305A9">
        <w:t>Ova pojava će dodatno pojačati greške koje će sezonalna pristranost podataka uvesti. Ipak, pretpostavka je da će pristranost podataka vrijediti za sve trgovine na istom, manjem, području pa ova pristranost konačno ne bi trebala imati velik utjecaj na optimalnost rasporeda.</w:t>
      </w:r>
    </w:p>
    <w:p w14:paraId="0103B4EC" w14:textId="36CFFA6D" w:rsidR="00BA2219" w:rsidRPr="005305A9" w:rsidRDefault="00257D4E" w:rsidP="00BA2219">
      <w:r w:rsidRPr="005305A9">
        <w:t xml:space="preserve">Dodatna pristranost koja konačno i može imati utjecaja na optimalan raspored je ta što će ljudi rijetko ostaviti recenzije za male trgovine u kojima svakodnevno kupuju kruh, ali će oni i posjetitelji mjesta često ostaviti recenzije za velike šoping centre. Ovo će dodatno i lažno dodati važnost najvećim trgovinama. </w:t>
      </w:r>
    </w:p>
    <w:p w14:paraId="650A91CC" w14:textId="24808282" w:rsidR="00257D4E" w:rsidRPr="005305A9" w:rsidRDefault="00257D4E" w:rsidP="00BA2219">
      <w:r w:rsidRPr="005305A9">
        <w:t>Dodatno, valja imati na umu kako su podaci o lokacijama javno prikupljeni i lako je moguće da neke trgovine u skupu podataka više ne postoje kao i da nekih trgovina koje postoje nema.</w:t>
      </w:r>
    </w:p>
    <w:p w14:paraId="434A89C4" w14:textId="77777777" w:rsidR="00D95BEA" w:rsidRPr="005305A9" w:rsidRDefault="00D95BEA" w:rsidP="00E92DC8">
      <w:pPr>
        <w:pStyle w:val="Heading2"/>
      </w:pPr>
      <w:bookmarkStart w:id="16" w:name="_Toc232010305"/>
      <w:r w:rsidRPr="005305A9">
        <w:t>Sintetički podaci</w:t>
      </w:r>
      <w:bookmarkEnd w:id="16"/>
    </w:p>
    <w:p w14:paraId="1D93F3B4" w14:textId="3DE82F5F" w:rsidR="00480631" w:rsidRPr="005305A9" w:rsidRDefault="00D95BEA" w:rsidP="00480631">
      <w:pPr>
        <w:pStyle w:val="Heading1"/>
        <w:numPr>
          <w:ilvl w:val="0"/>
          <w:numId w:val="0"/>
        </w:numPr>
      </w:pPr>
      <w:bookmarkStart w:id="17" w:name="_Toc232010306"/>
      <w:r w:rsidRPr="005305A9">
        <w:lastRenderedPageBreak/>
        <w:t>Pronalazak rješenja problema</w:t>
      </w:r>
      <w:bookmarkEnd w:id="17"/>
    </w:p>
    <w:p w14:paraId="4FF90F84" w14:textId="77777777" w:rsidR="00D95BEA" w:rsidRPr="005305A9" w:rsidRDefault="00D95BEA" w:rsidP="00E92DC8">
      <w:pPr>
        <w:pStyle w:val="Heading2"/>
      </w:pPr>
      <w:bookmarkStart w:id="18" w:name="_Toc232010307"/>
      <w:r w:rsidRPr="005305A9">
        <w:t>Pohlepni pristupi</w:t>
      </w:r>
      <w:bookmarkEnd w:id="18"/>
    </w:p>
    <w:p w14:paraId="20D50D9A" w14:textId="77777777" w:rsidR="00D95BEA" w:rsidRPr="005305A9" w:rsidRDefault="00D95BEA" w:rsidP="00E92DC8">
      <w:pPr>
        <w:pStyle w:val="Heading2"/>
      </w:pPr>
      <w:bookmarkStart w:id="19" w:name="_Toc232010308"/>
      <w:r w:rsidRPr="005305A9">
        <w:t>Pristupi korišteni u literaturi</w:t>
      </w:r>
      <w:bookmarkEnd w:id="19"/>
    </w:p>
    <w:p w14:paraId="28778DD6" w14:textId="77777777" w:rsidR="00D95BEA" w:rsidRPr="005305A9" w:rsidRDefault="00D95BEA" w:rsidP="00E92DC8">
      <w:pPr>
        <w:pStyle w:val="Heading2"/>
      </w:pPr>
      <w:bookmarkStart w:id="20" w:name="_Toc232010309"/>
      <w:r w:rsidRPr="005305A9">
        <w:t>Metaheuristike -&gt; evolucijski algoritmi -&gt; genetski algoritam</w:t>
      </w:r>
      <w:bookmarkEnd w:id="20"/>
    </w:p>
    <w:p w14:paraId="0D8909C3" w14:textId="77777777" w:rsidR="00D95BEA" w:rsidRPr="005305A9" w:rsidRDefault="00D95BEA" w:rsidP="00D95BEA"/>
    <w:p w14:paraId="28B6E774" w14:textId="1D796171" w:rsidR="000F2D88" w:rsidRPr="005305A9" w:rsidRDefault="00D95BEA" w:rsidP="00517C4B">
      <w:pPr>
        <w:pStyle w:val="Heading1"/>
      </w:pPr>
      <w:bookmarkStart w:id="21" w:name="_Toc232010310"/>
      <w:r w:rsidRPr="005305A9">
        <w:lastRenderedPageBreak/>
        <w:t>Genetski algoritam</w:t>
      </w:r>
      <w:bookmarkEnd w:id="21"/>
    </w:p>
    <w:p w14:paraId="0330AECC" w14:textId="39229220" w:rsidR="000F2D88" w:rsidRPr="005305A9" w:rsidRDefault="00517C4B" w:rsidP="00517C4B">
      <w:r w:rsidRPr="005305A9">
        <w:t>S obzirom na prije izračunatu veličinu prostora rješenja jasno je da ne postoji optimizacijski algoritam koji će optimirati bilo kakvu funkciju dobrote u razumnom vremenu. Naivnim pristupima moguće je generirati dijelove rješenja koji intuitivno idu u korist našim kriterijima pa bi ideje naivnih pristupa valjalo iskoristiti i u našem algoritmu i time suziti pretragu na manji podskup rješenja. Osim toga, koristiti ćemo metaheurističke algoritme, konkretno genetski algoritam koji pronalaze dovoljno dobra rješenja za ovakve probleme, međutim ne garantiraju optimalnost pronađenog rješenja</w:t>
      </w:r>
    </w:p>
    <w:p w14:paraId="5CF770CB" w14:textId="28180CC5" w:rsidR="00517C4B" w:rsidRPr="005305A9" w:rsidRDefault="00517C4B" w:rsidP="002705DC">
      <w:pPr>
        <w:pStyle w:val="Heading2"/>
      </w:pPr>
      <w:bookmarkStart w:id="22" w:name="_Toc232010311"/>
      <w:r w:rsidRPr="005305A9">
        <w:t>Naivni pristup</w:t>
      </w:r>
      <w:bookmarkEnd w:id="22"/>
    </w:p>
    <w:p w14:paraId="73723549" w14:textId="241809FF" w:rsidR="00517C4B" w:rsidRPr="005305A9" w:rsidRDefault="00971C8D" w:rsidP="00517C4B">
      <w:r w:rsidRPr="005305A9">
        <w:t xml:space="preserve">Kriterij pokrivenosti intuitivno možemo zadovoljiti na način da, uzmemo li grupu trgovina koje djeluju na nekom geografskom području, svakoj nedjelji </w:t>
      </w:r>
      <w:r w:rsidR="000E3E8C" w:rsidRPr="005305A9">
        <w:t>dodijelimo</w:t>
      </w:r>
      <w:r w:rsidRPr="005305A9">
        <w:t xml:space="preserve"> barem jednu trgovinu koja će te nedjelje raditi. Detalji optimalne pokrivenosti skrivaju se u točnom odabiru trgovina zato što će područje biti bolje pokriveno uzmemo li jedan skup trgovin</w:t>
      </w:r>
      <w:r w:rsidR="00DE3C3A" w:rsidRPr="005305A9">
        <w:t>a</w:t>
      </w:r>
      <w:r w:rsidRPr="005305A9">
        <w:t xml:space="preserve"> koje rade </w:t>
      </w:r>
      <w:r w:rsidR="00DE3C3A" w:rsidRPr="005305A9">
        <w:t>te nedjelje nego drugi.</w:t>
      </w:r>
    </w:p>
    <w:p w14:paraId="58A747C4" w14:textId="5A4B80A0" w:rsidR="00DE3C3A" w:rsidRPr="005305A9" w:rsidRDefault="00DE3C3A" w:rsidP="00517C4B">
      <w:r w:rsidRPr="005305A9">
        <w:t xml:space="preserve">Kako bi pomogli kriteriju kanibalizacije </w:t>
      </w:r>
      <w:r w:rsidR="000E3E8C" w:rsidRPr="005305A9">
        <w:t>intuitivno</w:t>
      </w:r>
      <w:r w:rsidRPr="005305A9">
        <w:t xml:space="preserve"> se možemo truditi da svaka nedjelja kroz godinu ima podjednak broj trgovina koje rade te nedjelje, ovom raspodjelom izbjegavamo velik broj trgovina koje rade istovremeno što bi u teoriji kanibalizaciju trebalo smanjiti. Optimalna kanibalizacija naravno ovisi o konkretnom odabiru trgovina i načinu na koje interagiraju. Primjerice, možda male trgovine ne žele raditi iste nedjelje kada najveća trgovina u mjestu radi.</w:t>
      </w:r>
    </w:p>
    <w:p w14:paraId="727041D9" w14:textId="660F0559" w:rsidR="00DE3C3A" w:rsidRPr="005305A9" w:rsidRDefault="00DE3C3A" w:rsidP="00517C4B">
      <w:r w:rsidRPr="005305A9">
        <w:t>Kombinacijom navedenih pristupa dolazimo do metode koja u vrlo brzom vremenu generira raspored sa intuitivnim pravilima. Ideje iz prethodnih pristupa trgovci zasigurno već i koriste kod definicije svojih rasporeda.</w:t>
      </w:r>
    </w:p>
    <w:p w14:paraId="3BD72EFC" w14:textId="77777777" w:rsidR="00517C4B" w:rsidRPr="005305A9" w:rsidRDefault="00517C4B" w:rsidP="00517C4B"/>
    <w:p w14:paraId="67420E47" w14:textId="7E4CA233" w:rsidR="002705DC" w:rsidRPr="005305A9" w:rsidRDefault="002705DC" w:rsidP="002705DC">
      <w:pPr>
        <w:pStyle w:val="Heading2"/>
      </w:pPr>
      <w:bookmarkStart w:id="23" w:name="_Toc232010312"/>
      <w:r w:rsidRPr="005305A9">
        <w:t>Metaheuristike</w:t>
      </w:r>
      <w:bookmarkEnd w:id="23"/>
    </w:p>
    <w:p w14:paraId="7BD5F1CF" w14:textId="2712A12D" w:rsidR="00157360" w:rsidRPr="005305A9" w:rsidRDefault="00157360" w:rsidP="00157360">
      <w:r w:rsidRPr="005305A9">
        <w:t xml:space="preserve">Metaheuristike su skup algoritamskih koncepata koje koristimo za definiranje heurističkih metoda primjenjivih na širok skup problema. One koriste iterativne i intuitivne strategije kako bi pretražile prostor rješenja. U metaheuristikama često se koristi slučajnost iz razloga </w:t>
      </w:r>
      <w:r w:rsidRPr="005305A9">
        <w:lastRenderedPageBreak/>
        <w:t>što su prostori pretraživanja često veliki, kao što je slučaj i u našem problemu, pa nam slučajnost daje mogućnost pronalaska dobrog po</w:t>
      </w:r>
      <w:r w:rsidR="000E3E8C">
        <w:t>t</w:t>
      </w:r>
      <w:r w:rsidRPr="005305A9">
        <w:t xml:space="preserve">prostora rješenja u kojem tada „fokusiranije“ možemo pronaći još bolja rješenja. Baš se metaheuristički algoritmi često primjenjuju na kombinatoričke probleme, gdje klasični algoritmi ne mogu pronaći rješenje u razumnom vremenu zbog NP-težine problema i veličine prostora rješenja. Postoji mnogo inačica metaheuristika te su one često inspirirane prirodnim procesima. Primjeri takvih algoritama, čiji nazivi aludiraju na prirodne pojave, jesu algoritam simuliranog kaljenja, algoritam mravlje kolonije, algoritam roja čestica i evolucijski algoritam koji je inspiriran teorijom evolucije i koji </w:t>
      </w:r>
      <w:r w:rsidR="00C70081" w:rsidRPr="005305A9">
        <w:t>je implementiran u ovome radu.</w:t>
      </w:r>
      <w:r w:rsidRPr="005305A9">
        <w:t xml:space="preserve"> </w:t>
      </w:r>
    </w:p>
    <w:p w14:paraId="24086140" w14:textId="53CAEF10" w:rsidR="00C70081" w:rsidRPr="005305A9" w:rsidRDefault="00C70081" w:rsidP="00C70081">
      <w:pPr>
        <w:pStyle w:val="Heading2"/>
      </w:pPr>
      <w:bookmarkStart w:id="24" w:name="_Toc232010313"/>
      <w:r w:rsidRPr="005305A9">
        <w:t>Darwinova teorija evolucije i raspored radnih nedjelja</w:t>
      </w:r>
      <w:bookmarkEnd w:id="24"/>
    </w:p>
    <w:p w14:paraId="2295AE0A" w14:textId="66771A76" w:rsidR="00C70081" w:rsidRPr="005305A9" w:rsidRDefault="00C70081" w:rsidP="00C70081">
      <w:r w:rsidRPr="005305A9">
        <w:t>Osnova genetskih algoritama je računalna simulacija prirodnog proces evolucije, čije je temelje postavio biolog Charles Darwin svojom teorijom prirodne selekcije. Naime teorija tvrdi da u prirodi, jedinke koje su najbolje prilagođene svome okolišu imaju najveću šansu preživjeti i prenijeti svoj genetski materijal na sljedeću generaciju. Kroz velik broj generacija, zahvaljujući procesima križanja i mutacija populacija postaje sve naprednija i bolje prilagođena okolišu. Kako bismo ovaj biološki koncept primijenili na naš problem rasporeda potrebno je uspostaviti jasnu analogiju između pojmova u prirodi i koncepata u našem algoritmu.</w:t>
      </w:r>
    </w:p>
    <w:p w14:paraId="3F232CD9" w14:textId="505454B4" w:rsidR="00C70081" w:rsidRPr="005305A9" w:rsidRDefault="00C70081" w:rsidP="00C70081">
      <w:pPr>
        <w:pStyle w:val="ListParagraph"/>
        <w:numPr>
          <w:ilvl w:val="0"/>
          <w:numId w:val="18"/>
        </w:numPr>
      </w:pPr>
      <w:r w:rsidRPr="005305A9">
        <w:t>Okoliš – predstavlja problem koji rješavamo zajedno sa svim njegovim ograničenjima, u našem slučaju pronalazak optimalnog rasporeda radnih nedjelja</w:t>
      </w:r>
      <w:r w:rsidR="009110F8" w:rsidRPr="005305A9">
        <w:t>.</w:t>
      </w:r>
    </w:p>
    <w:p w14:paraId="2E1B0C2D" w14:textId="671A45CA" w:rsidR="00C70081" w:rsidRPr="005305A9" w:rsidRDefault="00C70081" w:rsidP="00C70081">
      <w:pPr>
        <w:pStyle w:val="ListParagraph"/>
        <w:numPr>
          <w:ilvl w:val="0"/>
          <w:numId w:val="18"/>
        </w:numPr>
      </w:pPr>
      <w:r w:rsidRPr="005305A9">
        <w:t xml:space="preserve">Kromosom / jedinka – predstavlja jedno potencijalno rješenje problema. U našem slučaju, kromosom je </w:t>
      </w:r>
      <w:r w:rsidR="000E3E8C" w:rsidRPr="005305A9">
        <w:t>cjelokupni</w:t>
      </w:r>
      <w:r w:rsidRPr="005305A9">
        <w:t xml:space="preserve"> raspored nedjelja za sve trgovine dane kao ulaz u algoritam</w:t>
      </w:r>
      <w:r w:rsidR="009110F8" w:rsidRPr="005305A9">
        <w:t>.</w:t>
      </w:r>
    </w:p>
    <w:p w14:paraId="6AF5AEB5" w14:textId="4E42659E" w:rsidR="00C70081" w:rsidRPr="005305A9" w:rsidRDefault="00C70081" w:rsidP="00C70081">
      <w:pPr>
        <w:pStyle w:val="ListParagraph"/>
        <w:numPr>
          <w:ilvl w:val="0"/>
          <w:numId w:val="18"/>
        </w:numPr>
      </w:pPr>
      <w:r w:rsidRPr="005305A9">
        <w:t>G</w:t>
      </w:r>
      <w:r w:rsidR="009110F8" w:rsidRPr="005305A9">
        <w:t>en – najmanja jedinica kromosoma. U našem slučaju, radi li specifična trgovina na specifičnu nedjelju.</w:t>
      </w:r>
    </w:p>
    <w:p w14:paraId="2DA047A6" w14:textId="6599D1E1" w:rsidR="009110F8" w:rsidRPr="005305A9" w:rsidRDefault="009110F8" w:rsidP="00C70081">
      <w:pPr>
        <w:pStyle w:val="ListParagraph"/>
        <w:numPr>
          <w:ilvl w:val="0"/>
          <w:numId w:val="18"/>
        </w:numPr>
      </w:pPr>
      <w:r w:rsidRPr="005305A9">
        <w:t>Populacija – skup rješenja koja se natječu za opstanak.</w:t>
      </w:r>
    </w:p>
    <w:p w14:paraId="33260435" w14:textId="21253B48" w:rsidR="009110F8" w:rsidRPr="005305A9" w:rsidRDefault="009110F8" w:rsidP="00C70081">
      <w:pPr>
        <w:pStyle w:val="ListParagraph"/>
        <w:numPr>
          <w:ilvl w:val="0"/>
          <w:numId w:val="18"/>
        </w:numPr>
      </w:pPr>
      <w:r w:rsidRPr="005305A9">
        <w:t>Prilagodba (funkcija dobrote) – mjera koliko je neka jedinka dobra. Rasporedi koji imaju dobru pokrivenost i nisku kanibalizaciju imati će veći stupanj prilagodbe.</w:t>
      </w:r>
    </w:p>
    <w:p w14:paraId="273A30D9" w14:textId="2176B1ED" w:rsidR="00C70081" w:rsidRPr="005305A9" w:rsidRDefault="009110F8" w:rsidP="00C70081">
      <w:r w:rsidRPr="005305A9">
        <w:t xml:space="preserve">Primjenom evolucijskog pristupa na naš problem ima smisla zbog takozvane hipoteze gradivnih blokova prema kojoj se optimalno rješenje složenog problema može sastaviti spajanjem manjih, visokokvalitetnih pod-rješenja. Dobra svojstva rješenja preživljavati će </w:t>
      </w:r>
      <w:r w:rsidRPr="005305A9">
        <w:lastRenderedPageBreak/>
        <w:t>unutar populacije kao genetski materijal zbog operatora križanja dok će operator mutacije nasumično perturbirati rješenje s ciljem proširivanja prostora pretrage.</w:t>
      </w:r>
    </w:p>
    <w:p w14:paraId="25C3A3AB" w14:textId="2CA5461E" w:rsidR="00F956D9" w:rsidRPr="005305A9" w:rsidRDefault="00F956D9" w:rsidP="00F956D9">
      <w:pPr>
        <w:pStyle w:val="Heading2"/>
      </w:pPr>
      <w:bookmarkStart w:id="25" w:name="_Toc232010314"/>
      <w:r w:rsidRPr="005305A9">
        <w:t>Genetski algoritam</w:t>
      </w:r>
      <w:bookmarkEnd w:id="25"/>
    </w:p>
    <w:p w14:paraId="485584E4" w14:textId="2DDEFB2A" w:rsidR="00F956D9" w:rsidRPr="005305A9" w:rsidRDefault="00F956D9" w:rsidP="00F956D9">
      <w:r w:rsidRPr="005305A9">
        <w:t xml:space="preserve">Procedura tipičnog genetsko algoritma prikazana je na slici . Kod inicijalizacije algoritma potrebno je na neki način stvoriti inicijalnu populaciju. Često je dobra praksa </w:t>
      </w:r>
      <w:r w:rsidR="002245B2" w:rsidRPr="005305A9">
        <w:t xml:space="preserve">kod generiranja populacije voditi se nekom heuristikom kako bi u populaciji već postojale jedinke koje su dobre u pojedinim </w:t>
      </w:r>
      <w:r w:rsidR="000E3E8C" w:rsidRPr="005305A9">
        <w:t>dijelovima</w:t>
      </w:r>
      <w:r w:rsidR="002245B2" w:rsidRPr="005305A9">
        <w:t xml:space="preserve"> rješenja. Nakon toga, i svake iteracije, za cijelu populaciju potrebno je izračunati vrijednost funkcije dobrote kako bi operator selekcije znao relativne odnose među jedinkama u populaciji. Operator selekcije potom iz populacije odabire jedinke koje će postati roditelji za iduću generaciju. Odabir roditelja vrši se na stohastički način sa težnjom prema tome da bolje jedinke, prema funkciji dobrote, imaju veću vjerojatnost biti odabrane kao roditelji. Nakon odabira jedinki roditelja, operatorom križanja se izmjenjuju njihovi geni čime nastaju jedinke djeca. Cilj operatora križanja je da iz svakog roditelja iskoristi one gene koji najkvalitetnije doprinose funkciji dobrote (intenzifikacija / eksploatacija). Nastala djeca potom sa nekom vjerojatnosti mutiraju, opet na slučajan način, s ciljem istraživanja prostora rješenja (</w:t>
      </w:r>
      <w:r w:rsidR="00AC7C78" w:rsidRPr="005305A9">
        <w:t>diverzifikacija / eksploracija</w:t>
      </w:r>
      <w:r w:rsidR="002245B2" w:rsidRPr="005305A9">
        <w:t>). Konačno, jedinke djeca prema nekoj proceduri zamjenjuju druge jedinke u trenutnoj populaciji. Najčešće se u populaciji zamjenjuju baš one najlošije jedinke.</w:t>
      </w:r>
    </w:p>
    <w:p w14:paraId="41D8035B" w14:textId="2C457B54" w:rsidR="00F956D9" w:rsidRPr="005305A9" w:rsidRDefault="00F956D9" w:rsidP="00F956D9">
      <w:r w:rsidRPr="005305A9">
        <w:drawing>
          <wp:inline distT="0" distB="0" distL="0" distR="0" wp14:anchorId="0098FD7E" wp14:editId="07AB4701">
            <wp:extent cx="5580380" cy="3242310"/>
            <wp:effectExtent l="0" t="0" r="1270" b="0"/>
            <wp:docPr id="16022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3530" name=""/>
                    <pic:cNvPicPr/>
                  </pic:nvPicPr>
                  <pic:blipFill>
                    <a:blip r:embed="rId22"/>
                    <a:stretch>
                      <a:fillRect/>
                    </a:stretch>
                  </pic:blipFill>
                  <pic:spPr>
                    <a:xfrm>
                      <a:off x="0" y="0"/>
                      <a:ext cx="5580380" cy="3242310"/>
                    </a:xfrm>
                    <a:prstGeom prst="rect">
                      <a:avLst/>
                    </a:prstGeom>
                  </pic:spPr>
                </pic:pic>
              </a:graphicData>
            </a:graphic>
          </wp:inline>
        </w:drawing>
      </w:r>
    </w:p>
    <w:p w14:paraId="448631EC" w14:textId="77777777" w:rsidR="00D95BEA" w:rsidRPr="005305A9" w:rsidRDefault="00D95BEA" w:rsidP="00E92DC8">
      <w:pPr>
        <w:pStyle w:val="Heading2"/>
      </w:pPr>
      <w:bookmarkStart w:id="26" w:name="_Toc232010315"/>
      <w:r w:rsidRPr="005305A9">
        <w:lastRenderedPageBreak/>
        <w:t>Prijašnja dobra iskustva s algoritmom</w:t>
      </w:r>
      <w:bookmarkEnd w:id="26"/>
    </w:p>
    <w:p w14:paraId="6B35F13D" w14:textId="77777777" w:rsidR="00D95BEA" w:rsidRPr="005305A9" w:rsidRDefault="00D95BEA" w:rsidP="00E92DC8">
      <w:pPr>
        <w:pStyle w:val="Heading2"/>
      </w:pPr>
      <w:bookmarkStart w:id="27" w:name="_Toc232010316"/>
      <w:r w:rsidRPr="005305A9">
        <w:t>Programski okvir</w:t>
      </w:r>
      <w:bookmarkEnd w:id="27"/>
    </w:p>
    <w:p w14:paraId="720A526D" w14:textId="5D92428B" w:rsidR="001E7766" w:rsidRPr="005305A9" w:rsidRDefault="001E7766" w:rsidP="001E7766">
      <w:r w:rsidRPr="005305A9">
        <w:t xml:space="preserve">Algoritam je u prvotnom obliku implementiran koristeći Python iz razloga što su svi drugi alati vezani uz prikupljanje podataka i pregled rješenja implementirani u Pythonu. Međutim, ispostavilo se da je implementacija u Pythonu prespora za ikakva kvalitetna mjerenja pa je implementacija napisana u Javi. Programski okvir u Javi, koristeći dobre oblikovne obrasce i programerske prakse, omogućuje jednostavnu implementaciju novih genetskih operatora kao i jednostavno uključivanje istih u algoritam. Naime, programsko sučelje </w:t>
      </w:r>
      <w:r w:rsidR="00F956D9" w:rsidRPr="005305A9">
        <w:t>implementirano je</w:t>
      </w:r>
      <w:r w:rsidRPr="005305A9">
        <w:t xml:space="preserve"> na način da su </w:t>
      </w:r>
      <w:r w:rsidR="000E3E8C" w:rsidRPr="005305A9">
        <w:t>dijelovi</w:t>
      </w:r>
      <w:r w:rsidRPr="005305A9">
        <w:t xml:space="preserve"> genetskog algoritma kao što su generator inicijalne populacije, funkcija dobrote i genetski operatori implementirani kao sučelja. Objekt postavki sa bilo kakvim instancama tih sučelja tada se prosljeđuje genetskom algoritmu, implementiranom kao </w:t>
      </w:r>
      <w:commentRangeStart w:id="28"/>
      <w:r w:rsidRPr="005305A9">
        <w:t>metoda predloška (engl. template method), koji te dijelove koristi bez znanja o njihovom točnom ponašanju.</w:t>
      </w:r>
      <w:commentRangeEnd w:id="28"/>
      <w:r w:rsidR="00AC076D" w:rsidRPr="005305A9">
        <w:rPr>
          <w:rStyle w:val="CommentReference"/>
          <w:sz w:val="24"/>
          <w:szCs w:val="24"/>
        </w:rPr>
        <w:commentReference w:id="28"/>
      </w:r>
    </w:p>
    <w:p w14:paraId="27418555" w14:textId="0A7F36EA" w:rsidR="006807E1" w:rsidRPr="005305A9" w:rsidRDefault="006807E1" w:rsidP="001E7766">
      <w:r w:rsidRPr="005305A9">
        <w:drawing>
          <wp:inline distT="0" distB="0" distL="0" distR="0" wp14:anchorId="4D6A7750" wp14:editId="408D8D35">
            <wp:extent cx="5579498" cy="2800155"/>
            <wp:effectExtent l="0" t="0" r="2540" b="635"/>
            <wp:docPr id="152697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1765" name=""/>
                    <pic:cNvPicPr/>
                  </pic:nvPicPr>
                  <pic:blipFill rotWithShape="1">
                    <a:blip r:embed="rId23"/>
                    <a:srcRect t="1443"/>
                    <a:stretch>
                      <a:fillRect/>
                    </a:stretch>
                  </pic:blipFill>
                  <pic:spPr bwMode="auto">
                    <a:xfrm>
                      <a:off x="0" y="0"/>
                      <a:ext cx="5580380" cy="2800598"/>
                    </a:xfrm>
                    <a:prstGeom prst="rect">
                      <a:avLst/>
                    </a:prstGeom>
                    <a:ln>
                      <a:noFill/>
                    </a:ln>
                    <a:extLst>
                      <a:ext uri="{53640926-AAD7-44D8-BBD7-CCE9431645EC}">
                        <a14:shadowObscured xmlns:a14="http://schemas.microsoft.com/office/drawing/2010/main"/>
                      </a:ext>
                    </a:extLst>
                  </pic:spPr>
                </pic:pic>
              </a:graphicData>
            </a:graphic>
          </wp:inline>
        </w:drawing>
      </w:r>
    </w:p>
    <w:p w14:paraId="2539DF1E" w14:textId="56C39AF0" w:rsidR="005178B3" w:rsidRPr="005305A9" w:rsidRDefault="005178B3" w:rsidP="005178B3">
      <w:r w:rsidRPr="005305A9">
        <w:t>Kod opće inačice algoritma petlja evolucije izvršava se s tri kriterija terminacije na umu. U postavkama algoritma moguće je postaviti vrijednost za svaki, a radi se o vremenskom kriteriju (engl. wall clock time) koji ograničava vremensko izvršavanje algoritma, postavljenom konačnom broju iteracija te stagnacijskom kriteriju koji završava algoritam ranije ukoliko bolje rješenje od najbolje nije pronađeno određen broj generacija.</w:t>
      </w:r>
    </w:p>
    <w:p w14:paraId="2A7D050D" w14:textId="56756678" w:rsidR="005178B3" w:rsidRPr="005305A9" w:rsidRDefault="005178B3" w:rsidP="005178B3">
      <w:r w:rsidRPr="005305A9">
        <w:t xml:space="preserve">Na početku svake iteracije, s obzirom na postavke, odabire se </w:t>
      </w:r>
      <w:r w:rsidR="00F93006" w:rsidRPr="005305A9">
        <w:t xml:space="preserve">određeni </w:t>
      </w:r>
      <w:r w:rsidRPr="005305A9">
        <w:t>broj jediniki iz populacije koje će preživjeti do iduće generacije.</w:t>
      </w:r>
      <w:r w:rsidR="00F93006" w:rsidRPr="005305A9">
        <w:t xml:space="preserve"> Navedeno se vrši operatorom eliminacije </w:t>
      </w:r>
      <w:r w:rsidR="00F93006" w:rsidRPr="005305A9">
        <w:lastRenderedPageBreak/>
        <w:t xml:space="preserve">koji ima sučelje kojim na ulazu prima cijelu populaciju, a na izlazu vraća populaciju smanjenu na </w:t>
      </w:r>
      <w:r w:rsidR="000E3E8C" w:rsidRPr="005305A9">
        <w:t>zadanu</w:t>
      </w:r>
      <w:r w:rsidR="00F93006" w:rsidRPr="005305A9">
        <w:t xml:space="preserve"> veličinu.</w:t>
      </w:r>
      <w:r w:rsidRPr="005305A9">
        <w:t xml:space="preserve"> Operator selekcije u općenitom slučaju ima sučelje da na ulaz primi cijelu populaciju, a na izlazu vraća točno dvije jedinke koje će dalje ići u proceduru križanja. Operator križanja tada ima sučelje koje na ulazu prima točno dvije jedinke roditelja, a na izlazu daje dvije jedinke djece. Razlog stvaranja dvoje djece je što rezultat križanja često ovisi o poretku roditelja pa je ideja stvoriti dvoje djece koja su prema proceduri križanja simetrična. Operator mutacije na ulazi prima jedinku koju je potrebno mutirati te je implementacija mutatatora, prikladno, „mutabilna“ što znači da na izlazu ne daje ništa, već izmjenjuje jedinku tzv. „u mjestu“ (engl. in place). Implementacijski detalji kao i postavke svakog od operatora definiraju se u konkretnoj implementaciji sučelja što omogućuje </w:t>
      </w:r>
      <w:r w:rsidR="000E3E8C" w:rsidRPr="005305A9">
        <w:t>granuliranu</w:t>
      </w:r>
      <w:r w:rsidRPr="005305A9">
        <w:t xml:space="preserve"> definiciju algoritma. Osim jedinki djece, sljedećoj generaciji dodaje se i određeni udio novih, nasumičnih jedinki s ciljem još jače eksploracije prostora rješenja. Ovo se u prijašnjim radovima prikazalo kao dobra praksa kod problema koji imaju veliku dimenziju i kardinalnost </w:t>
      </w:r>
      <w:r w:rsidR="000E3E8C" w:rsidRPr="005305A9">
        <w:t>prostora</w:t>
      </w:r>
      <w:r w:rsidRPr="005305A9">
        <w:t xml:space="preserve"> rješenja.</w:t>
      </w:r>
    </w:p>
    <w:p w14:paraId="2591096B" w14:textId="14FBE786" w:rsidR="005178B3" w:rsidRPr="005305A9" w:rsidRDefault="000E3E8C" w:rsidP="005178B3">
      <w:r w:rsidRPr="005305A9">
        <w:t>Primijetimo</w:t>
      </w:r>
      <w:r w:rsidR="005178B3" w:rsidRPr="005305A9">
        <w:t xml:space="preserve">, navedeno je inačica generacijskog genetskog algoritma za koji vrijedi da se </w:t>
      </w:r>
      <w:r w:rsidR="00F93006" w:rsidRPr="005305A9">
        <w:t xml:space="preserve">stvara „potpuno nova“ populacija djece. Iako u iduću generaciju prenosimo određeni udio najboljih </w:t>
      </w:r>
      <w:r w:rsidRPr="005305A9">
        <w:t>jedinki</w:t>
      </w:r>
      <w:r w:rsidR="00F93006" w:rsidRPr="005305A9">
        <w:t xml:space="preserve"> iz prijašnje generacije, naša implementacija i dalje pripada toj vrsti genetskih algoritma zato što je logika izbacivanja, odnosno zamjene jedinki unutar populacije nezavisna od rezultata genetskih operatora, konkretno operatora selekcije.</w:t>
      </w:r>
    </w:p>
    <w:p w14:paraId="790C7177" w14:textId="7A3040A9" w:rsidR="00F93006" w:rsidRPr="005305A9" w:rsidRDefault="00F93006" w:rsidP="005178B3">
      <w:r w:rsidRPr="005305A9">
        <w:t xml:space="preserve">Suprotno generacijskom genetskom algoritmu definiran je još i eliminacijski genetski algoritam koji u svakoj iteraciji zamjenjuje samo mali broj jedinki, dok ostatak populacije ostaje netaknut. Za ovakav algoritam najčešće se koristi baš </w:t>
      </w:r>
      <w:r w:rsidR="000E3E8C" w:rsidRPr="005305A9">
        <w:t>tro</w:t>
      </w:r>
      <w:r w:rsidR="000E3E8C">
        <w:t>-</w:t>
      </w:r>
      <w:r w:rsidR="000E3E8C" w:rsidRPr="005305A9">
        <w:t>turnirska</w:t>
      </w:r>
      <w:r w:rsidRPr="005305A9">
        <w:t xml:space="preserve"> selekcija gdje se „gubitnik“ turnira zamjenjuje jedinkom djetetom nastalom od „pobjednika“ turnira.</w:t>
      </w:r>
    </w:p>
    <w:p w14:paraId="6C8845A8" w14:textId="383155E5" w:rsidR="002245B2" w:rsidRPr="005305A9" w:rsidRDefault="005178B3" w:rsidP="001E7766">
      <w:r w:rsidRPr="005305A9">
        <w:t xml:space="preserve"> </w:t>
      </w:r>
    </w:p>
    <w:p w14:paraId="18C1C741" w14:textId="5B6866C2" w:rsidR="00E559E7" w:rsidRPr="005305A9" w:rsidRDefault="009110F8" w:rsidP="00E559E7">
      <w:pPr>
        <w:pStyle w:val="Heading2"/>
      </w:pPr>
      <w:bookmarkStart w:id="29" w:name="_Toc232010317"/>
      <w:r w:rsidRPr="005305A9">
        <w:t xml:space="preserve">Procedura općenitog </w:t>
      </w:r>
      <w:commentRangeStart w:id="30"/>
      <w:r w:rsidRPr="005305A9">
        <w:t>algoritma</w:t>
      </w:r>
      <w:bookmarkEnd w:id="29"/>
      <w:commentRangeEnd w:id="30"/>
      <w:r w:rsidR="00AC076D" w:rsidRPr="005305A9">
        <w:rPr>
          <w:rStyle w:val="CommentReference"/>
          <w:sz w:val="32"/>
          <w:szCs w:val="28"/>
        </w:rPr>
        <w:commentReference w:id="30"/>
      </w:r>
    </w:p>
    <w:p w14:paraId="4F92AD41" w14:textId="4B1C7675" w:rsidR="00F956D9" w:rsidRPr="005305A9" w:rsidRDefault="00B63117" w:rsidP="00F956D9">
      <w:r w:rsidRPr="005305A9">
        <w:t xml:space="preserve">S obzirom da je konačan cilj optimirati raspored radnih nedjelja za sve prikupljene trgovine trebamo razmisliti kako dodatno smanjiti pretraživanje. Naime, ako se radi o 4200 trgovina za 2026. godinu, koja ima 52 nedjelje, naše konačno rješenja imati će dimenziju od 218400. No, ipak našem genetskom algoritmu možemo pomoći ako </w:t>
      </w:r>
      <w:r w:rsidR="000E3E8C" w:rsidRPr="005305A9">
        <w:t>primijetimo</w:t>
      </w:r>
      <w:r w:rsidRPr="005305A9">
        <w:t xml:space="preserve"> kako neke trgovine jednostavno nema smisla niti potrebe optimirati istovremeno zato što intuitivno radno </w:t>
      </w:r>
      <w:r w:rsidRPr="005305A9">
        <w:lastRenderedPageBreak/>
        <w:t>vrijeme trgovina u Zagrebu nema nikakve veze s radnim vremenom trgovina u Splitu, pa čak niti s radnim vremenom trgovina u obližnjoj Velikoj Gorici.</w:t>
      </w:r>
    </w:p>
    <w:p w14:paraId="2A3283F9" w14:textId="2169802E" w:rsidR="00B63117" w:rsidRPr="005305A9" w:rsidRDefault="00B63117" w:rsidP="00F956D9">
      <w:r w:rsidRPr="005305A9">
        <w:t xml:space="preserve">Dodatno, s obzirom da su rasporedi kao takvi između trgovina nezavisni, složeni problem koji se sastoji od velike količine trgovina možemo rješavati u nekoliko koraka na način problem od recimo 100 trgovina, rastavimo na 10 problema sa 10 trgovina koji postepeno spajamo u 5 problema sa 20 trgovina </w:t>
      </w:r>
      <w:r w:rsidR="00EC5353" w:rsidRPr="005305A9">
        <w:t xml:space="preserve">koristeći već optimalnu početnu populaciju </w:t>
      </w:r>
      <w:r w:rsidRPr="005305A9">
        <w:t>i tako dalje do konačnog problema od 100 trgovina. Jasniji princip grananja prikazan je na slici . Kod metaheurističkih algoritama za očekivati je kako će algoritam za manji problem pronaći rješenje bliže optimumu nego za veći problem. Isto je za očekivati kako će trgovine koje su udaljenije od neke trgovine manje utjecati na njen raspored radnih nedjelja.</w:t>
      </w:r>
      <w:r w:rsidR="006807E1" w:rsidRPr="005305A9">
        <w:t xml:space="preserve"> </w:t>
      </w:r>
    </w:p>
    <w:p w14:paraId="2296A6AC" w14:textId="74BCC867" w:rsidR="00B63117" w:rsidRPr="005305A9" w:rsidRDefault="00B63117" w:rsidP="00F956D9">
      <w:r w:rsidRPr="005305A9">
        <w:t>U tu svrhu, definirati ćemo neki algoritam grupiranja (engl. clustering) koji će naše trgovine grupirati u grupe na način da to ima smisla. Algoritam treba imati postavke kojima se postavlja najveća dozvoljena udaljenost između trgovina kada ima smisla grupirati ih te dodatno postavku koja određuje najveću veličinu grupe.</w:t>
      </w:r>
      <w:r w:rsidR="00EC5353" w:rsidRPr="005305A9">
        <w:t xml:space="preserve"> Kod procedure spajanja više grupa uzeti ćemo u obzir ima li ih smisla spojiti i optimirati ponovno kroz konfiguracijsku postavku.</w:t>
      </w:r>
    </w:p>
    <w:p w14:paraId="08049067" w14:textId="550EBEA4" w:rsidR="0041038C" w:rsidRPr="005305A9" w:rsidRDefault="003110AE" w:rsidP="00F956D9">
      <w:r w:rsidRPr="005305A9">
        <w:lastRenderedPageBreak/>
        <w:drawing>
          <wp:inline distT="0" distB="0" distL="0" distR="0" wp14:anchorId="755A5DDB" wp14:editId="1F7FE503">
            <wp:extent cx="5327930" cy="8001000"/>
            <wp:effectExtent l="0" t="0" r="6350" b="0"/>
            <wp:docPr id="134542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8978" cy="8002574"/>
                    </a:xfrm>
                    <a:prstGeom prst="rect">
                      <a:avLst/>
                    </a:prstGeom>
                    <a:noFill/>
                    <a:ln>
                      <a:noFill/>
                    </a:ln>
                  </pic:spPr>
                </pic:pic>
              </a:graphicData>
            </a:graphic>
          </wp:inline>
        </w:drawing>
      </w:r>
    </w:p>
    <w:p w14:paraId="687B927B" w14:textId="207D2913" w:rsidR="00EC5353" w:rsidRPr="005305A9" w:rsidRDefault="00EC5353" w:rsidP="00EC5353">
      <w:pPr>
        <w:pStyle w:val="Heading3"/>
      </w:pPr>
      <w:bookmarkStart w:id="31" w:name="_Toc232010318"/>
      <w:r w:rsidRPr="005305A9">
        <w:lastRenderedPageBreak/>
        <w:t>Algoritam grupiranja</w:t>
      </w:r>
      <w:bookmarkEnd w:id="31"/>
    </w:p>
    <w:p w14:paraId="25C9356D" w14:textId="797C17F6" w:rsidR="00EC5353" w:rsidRPr="005305A9" w:rsidRDefault="00EC5353" w:rsidP="00EC5353">
      <w:r w:rsidRPr="005305A9">
        <w:t xml:space="preserve">Implementirana je jednostavna pohlepna heuristička procedura za grupiranje sa sljedećim </w:t>
      </w:r>
      <w:r w:rsidR="000E3E8C" w:rsidRPr="005305A9">
        <w:t>pseudo kodom</w:t>
      </w:r>
      <w:r w:rsidRPr="005305A9">
        <w:t>:</w:t>
      </w:r>
    </w:p>
    <w:p w14:paraId="0893A048" w14:textId="71FA2F57" w:rsidR="00EC5353" w:rsidRPr="005305A9" w:rsidRDefault="00EC5353" w:rsidP="00C971DA">
      <w:pPr>
        <w:pStyle w:val="Kdutekstu"/>
      </w:pPr>
      <w:r w:rsidRPr="005305A9">
        <w:t>Funkcija GenerirajGrupe(trgovine, maxClusterSize, maxDistance):</w:t>
      </w:r>
    </w:p>
    <w:p w14:paraId="2278A341" w14:textId="69CE9342" w:rsidR="00EC5353" w:rsidRPr="005305A9" w:rsidRDefault="00EC5353" w:rsidP="00C971DA">
      <w:pPr>
        <w:pStyle w:val="Kdutekstu"/>
      </w:pPr>
      <w:r w:rsidRPr="005305A9">
        <w:t xml:space="preserve">    grupe = nova prazna lista</w:t>
      </w:r>
    </w:p>
    <w:p w14:paraId="091BB7D4" w14:textId="77777777" w:rsidR="00EC5353" w:rsidRPr="005305A9" w:rsidRDefault="00EC5353" w:rsidP="00C971DA">
      <w:pPr>
        <w:pStyle w:val="Kdutekstu"/>
      </w:pPr>
      <w:r w:rsidRPr="005305A9">
        <w:t xml:space="preserve">    neraspoređeno = kopija liste trgovine</w:t>
      </w:r>
    </w:p>
    <w:p w14:paraId="0767F0DF" w14:textId="77777777" w:rsidR="00EC5353" w:rsidRPr="005305A9" w:rsidRDefault="00EC5353" w:rsidP="00C971DA">
      <w:pPr>
        <w:pStyle w:val="Kdutekstu"/>
      </w:pPr>
    </w:p>
    <w:p w14:paraId="39905EF9" w14:textId="77777777" w:rsidR="00EC5353" w:rsidRPr="005305A9" w:rsidRDefault="00EC5353" w:rsidP="00C971DA">
      <w:pPr>
        <w:pStyle w:val="Kdutekstu"/>
      </w:pPr>
      <w:r w:rsidRPr="005305A9">
        <w:t xml:space="preserve">    Dok neraspoređeno NIJE prazno Čini:</w:t>
      </w:r>
    </w:p>
    <w:p w14:paraId="56DA75F7" w14:textId="71F524EA" w:rsidR="00EC5353" w:rsidRPr="005305A9" w:rsidRDefault="00EC5353" w:rsidP="00C971DA">
      <w:pPr>
        <w:pStyle w:val="Kdutekstu"/>
      </w:pPr>
      <w:r w:rsidRPr="005305A9">
        <w:t xml:space="preserve">        prva = NasumičnoOdaberiIUkloni(neraspoređeno)</w:t>
      </w:r>
    </w:p>
    <w:p w14:paraId="15EC58BA" w14:textId="562052C9" w:rsidR="00EC5353" w:rsidRPr="005305A9" w:rsidRDefault="00EC5353" w:rsidP="00C971DA">
      <w:pPr>
        <w:pStyle w:val="Kdutekstu"/>
      </w:pPr>
      <w:r w:rsidRPr="005305A9">
        <w:t xml:space="preserve">        trenutnaGrupa = { prva }</w:t>
      </w:r>
    </w:p>
    <w:p w14:paraId="36C2B4A3" w14:textId="37F3A093" w:rsidR="00EC5353" w:rsidRPr="005305A9" w:rsidRDefault="00EC5353" w:rsidP="00C971DA">
      <w:pPr>
        <w:pStyle w:val="Kdutekstu"/>
      </w:pPr>
      <w:r w:rsidRPr="005305A9">
        <w:t xml:space="preserve">        Dok </w:t>
      </w:r>
      <w:r w:rsidRPr="005305A9">
        <w:rPr>
          <w:sz w:val="16"/>
          <w:szCs w:val="16"/>
        </w:rPr>
        <w:t>Veličina(trenutnaGrupa) &lt; maxClusterSize I neraspoređeno NIJE</w:t>
      </w:r>
      <w:r w:rsidR="00C971DA" w:rsidRPr="005305A9">
        <w:rPr>
          <w:sz w:val="16"/>
          <w:szCs w:val="16"/>
        </w:rPr>
        <w:t xml:space="preserve">  </w:t>
      </w:r>
      <w:r w:rsidRPr="005305A9">
        <w:rPr>
          <w:sz w:val="16"/>
          <w:szCs w:val="16"/>
        </w:rPr>
        <w:t>prazno</w:t>
      </w:r>
      <w:r w:rsidRPr="005305A9">
        <w:t xml:space="preserve"> Čini:</w:t>
      </w:r>
    </w:p>
    <w:p w14:paraId="6698A31C" w14:textId="0C22B0E7" w:rsidR="00EC5353" w:rsidRPr="005305A9" w:rsidRDefault="00EC5353" w:rsidP="00C971DA">
      <w:pPr>
        <w:pStyle w:val="Kdutekstu"/>
      </w:pPr>
      <w:r w:rsidRPr="005305A9">
        <w:t xml:space="preserve">            kandidat = PronađiNajbližuTrgovinu(prva, neraspoređeno)</w:t>
      </w:r>
    </w:p>
    <w:p w14:paraId="08B65778" w14:textId="5B955EEB" w:rsidR="00EC5353" w:rsidRPr="005305A9" w:rsidRDefault="00EC5353" w:rsidP="00C971DA">
      <w:pPr>
        <w:pStyle w:val="Kdutekstu"/>
      </w:pPr>
      <w:r w:rsidRPr="005305A9">
        <w:t xml:space="preserve">            udaljenost = IzračunajUdaljenost(prva, kandidat)</w:t>
      </w:r>
    </w:p>
    <w:p w14:paraId="63BC4D61" w14:textId="050B1DD4" w:rsidR="00EC5353" w:rsidRPr="005305A9" w:rsidRDefault="00EC5353" w:rsidP="00C971DA">
      <w:pPr>
        <w:pStyle w:val="Kdutekstu"/>
      </w:pPr>
    </w:p>
    <w:p w14:paraId="49F16A04" w14:textId="77777777" w:rsidR="00EC5353" w:rsidRPr="005305A9" w:rsidRDefault="00EC5353" w:rsidP="00C971DA">
      <w:pPr>
        <w:pStyle w:val="Kdutekstu"/>
      </w:pPr>
      <w:r w:rsidRPr="005305A9">
        <w:t xml:space="preserve">            Ako je udaljenost &gt; maxDistance Tada:</w:t>
      </w:r>
    </w:p>
    <w:p w14:paraId="4D7CE4E2" w14:textId="77777777" w:rsidR="00EC5353" w:rsidRPr="005305A9" w:rsidRDefault="00EC5353" w:rsidP="00C971DA">
      <w:pPr>
        <w:pStyle w:val="Kdutekstu"/>
      </w:pPr>
      <w:r w:rsidRPr="005305A9">
        <w:t xml:space="preserve">                Prekini unutarnju petlju </w:t>
      </w:r>
    </w:p>
    <w:p w14:paraId="4B658C3D" w14:textId="77777777" w:rsidR="00EC5353" w:rsidRPr="005305A9" w:rsidRDefault="00EC5353" w:rsidP="00C971DA">
      <w:pPr>
        <w:pStyle w:val="Kdutekstu"/>
      </w:pPr>
    </w:p>
    <w:p w14:paraId="57C901A8" w14:textId="7C6BFF80" w:rsidR="00EC5353" w:rsidRPr="005305A9" w:rsidRDefault="00EC5353" w:rsidP="00C971DA">
      <w:pPr>
        <w:pStyle w:val="Kdutekstu"/>
      </w:pPr>
      <w:r w:rsidRPr="005305A9">
        <w:t xml:space="preserve">            Dodaj kandidat u trenutnaGrupa</w:t>
      </w:r>
    </w:p>
    <w:p w14:paraId="5551801E" w14:textId="77777777" w:rsidR="00EC5353" w:rsidRPr="005305A9" w:rsidRDefault="00EC5353" w:rsidP="00C971DA">
      <w:pPr>
        <w:pStyle w:val="Kdutekstu"/>
      </w:pPr>
      <w:r w:rsidRPr="005305A9">
        <w:t xml:space="preserve">            Ukloni kandidat iz neraspoređeno</w:t>
      </w:r>
    </w:p>
    <w:p w14:paraId="1D32BADF" w14:textId="30343E2D" w:rsidR="00EC5353" w:rsidRPr="005305A9" w:rsidRDefault="00EC5353" w:rsidP="00C971DA">
      <w:pPr>
        <w:pStyle w:val="Kdutekstu"/>
      </w:pPr>
      <w:r w:rsidRPr="005305A9">
        <w:t xml:space="preserve">        Dodaj trenutnaGrupa u grupe</w:t>
      </w:r>
    </w:p>
    <w:p w14:paraId="3F3315EC" w14:textId="5424311C" w:rsidR="00EC5353" w:rsidRPr="005305A9" w:rsidRDefault="00EC5353" w:rsidP="00C971DA">
      <w:pPr>
        <w:pStyle w:val="Kdutekstu"/>
      </w:pPr>
      <w:r w:rsidRPr="005305A9">
        <w:t xml:space="preserve">    Vrati grupe</w:t>
      </w:r>
    </w:p>
    <w:p w14:paraId="53724DA9" w14:textId="1742F38C" w:rsidR="00EC5353" w:rsidRPr="005305A9" w:rsidRDefault="00EC5353" w:rsidP="00EC5353">
      <w:r w:rsidRPr="005305A9">
        <w:t>Procedura pohlepno puni grupe (engl. cluster) s najbližim trgovinama sve dok je najbliža trgovina unutar najveće dozvoljene udaljenosti. Rezultat ove procedure nije savršeno grupiranje u tradicionalnom smislu, no za trenutne zahtjeve ona je dovoljno dobra. Naime, valja primijetiti kako nije potrebno savršeno grupiranje zato što ćemo kasnije svakako spajati više grupa i optimirati ih zajedno.</w:t>
      </w:r>
    </w:p>
    <w:p w14:paraId="0A54F381" w14:textId="349C0DB9" w:rsidR="00D95BEA" w:rsidRPr="005305A9" w:rsidRDefault="00D95BEA" w:rsidP="00E92DC8">
      <w:pPr>
        <w:pStyle w:val="Heading2"/>
      </w:pPr>
      <w:bookmarkStart w:id="32" w:name="_Toc232010319"/>
      <w:r w:rsidRPr="005305A9">
        <w:t>Generator</w:t>
      </w:r>
      <w:r w:rsidR="00AC7C78" w:rsidRPr="005305A9">
        <w:t xml:space="preserve"> </w:t>
      </w:r>
      <w:r w:rsidR="009144DF" w:rsidRPr="005305A9">
        <w:t>jedinki</w:t>
      </w:r>
      <w:bookmarkEnd w:id="32"/>
    </w:p>
    <w:p w14:paraId="2B8AA02A" w14:textId="0AB111D9" w:rsidR="00AF03BE" w:rsidRPr="005305A9" w:rsidRDefault="00AF03BE" w:rsidP="00AF03BE">
      <w:r w:rsidRPr="005305A9">
        <w:t xml:space="preserve">Generator je komponenta algoritma koja sudjeluje u generiranju početne populacije kao i u punjenu populacije sa novim jedinkama. Njeno sučelje sastoji se od metoda </w:t>
      </w:r>
      <w:r w:rsidRPr="000E3E8C">
        <w:rPr>
          <w:rStyle w:val="KdutekstuChar"/>
        </w:rPr>
        <w:t>generate</w:t>
      </w:r>
      <w:r w:rsidRPr="005305A9">
        <w:t xml:space="preserve"> i </w:t>
      </w:r>
      <w:r w:rsidRPr="000E3E8C">
        <w:rPr>
          <w:rStyle w:val="KdutekstuChar"/>
        </w:rPr>
        <w:lastRenderedPageBreak/>
        <w:t>generateMany</w:t>
      </w:r>
      <w:r w:rsidRPr="005305A9">
        <w:t xml:space="preserve"> koje vraćaju jedinku odnosno listu jedinki pozivatelju. Što se primjene generatora tiče, u implementaciji razlikujemo općeniti generator i generator koji stvara nove jedinke na temelju drugih jedinki. Generator koji koristi druge jedinke koristi se nakon spajanja grupi trgovina u veće grupe kako bi se što više iskoristila dobra svojstva prije dobivenih rješenja. Implementirana je također i kompozitna varijanta generatora koja svaki od generatora djece koristi s nekom vjerojatnosti za generiranje </w:t>
      </w:r>
      <w:r w:rsidR="006C392F" w:rsidRPr="005305A9">
        <w:t>nove jedinke.</w:t>
      </w:r>
    </w:p>
    <w:p w14:paraId="0CCEF777" w14:textId="2D1827EC" w:rsidR="00AF03BE" w:rsidRPr="005305A9" w:rsidRDefault="00AF03BE" w:rsidP="00AF03BE">
      <w:pPr>
        <w:pStyle w:val="Heading3"/>
      </w:pPr>
      <w:bookmarkStart w:id="33" w:name="_Toc232010320"/>
      <w:r w:rsidRPr="005305A9">
        <w:t>Nasumični generator</w:t>
      </w:r>
      <w:bookmarkEnd w:id="33"/>
    </w:p>
    <w:p w14:paraId="0FE5FE36" w14:textId="10FBCD90" w:rsidR="00AF03BE" w:rsidRPr="005305A9" w:rsidRDefault="006C392F" w:rsidP="00AF03BE">
      <w:r w:rsidRPr="005305A9">
        <w:t xml:space="preserve">Nasumični generator, kao što se može zaključiti iz naziva, nasumično stvara novu jedinku na način da premješta nedjelje iz antimodela u model sve dok broj nedjelja koje trgovina radi te godine ne bude jednak </w:t>
      </w:r>
      <w:r w:rsidRPr="000E3E8C">
        <w:rPr>
          <w:rStyle w:val="KdutekstuChar"/>
        </w:rPr>
        <w:t>WORKING_SUNDAYS</w:t>
      </w:r>
      <w:r w:rsidRPr="005305A9">
        <w:t>. Potpuno stohastičan generator veoma je dobar u pokrivanju prostora pretraživanja, međutim možda rezultira u jedinkama koje su mnogo lošije od onih nastalih korištenjem drugih generatora. Ovaj generator je možda dobro koristiti zajedno s heurističkim generatorom gdje se potpuno nasumični generator poziva s malom vjerojatnosti.</w:t>
      </w:r>
    </w:p>
    <w:p w14:paraId="3DAB863E" w14:textId="7F14154F" w:rsidR="006C392F" w:rsidRPr="005305A9" w:rsidRDefault="006C392F" w:rsidP="006C392F">
      <w:pPr>
        <w:pStyle w:val="Heading3"/>
      </w:pPr>
      <w:bookmarkStart w:id="34" w:name="_Toc232010321"/>
      <w:r w:rsidRPr="005305A9">
        <w:t>Heuristički generator</w:t>
      </w:r>
      <w:bookmarkEnd w:id="34"/>
    </w:p>
    <w:p w14:paraId="1B853A36" w14:textId="48C79EB6" w:rsidR="006C392F" w:rsidRPr="005305A9" w:rsidRDefault="006C392F" w:rsidP="006C392F">
      <w:r w:rsidRPr="005305A9">
        <w:t xml:space="preserve">Heuristički generator inspiriran je pohlepnim pristupom. Kod generiranja nove jedinke, prvo se svakoj nedjelji dodjeljuje barem jedna nasumična trgovina koja radi te nedjelje, na ovaj način </w:t>
      </w:r>
      <w:r w:rsidR="000E3E8C" w:rsidRPr="005305A9">
        <w:t>intuitivno</w:t>
      </w:r>
      <w:r w:rsidRPr="005305A9">
        <w:t xml:space="preserve"> i trivijalno zadovoljavamo kriterij pokrivenosti. Ostatak rješenja generira se potpuno nasumično. </w:t>
      </w:r>
      <w:r w:rsidR="00FF2517" w:rsidRPr="005305A9">
        <w:t xml:space="preserve">Jedinke generirane heurističkim generatorom sigurno će biti bolje u općenitom slučaju od onih generiranih potpuno nasumičnim </w:t>
      </w:r>
      <w:commentRangeStart w:id="35"/>
      <w:r w:rsidR="00FF2517" w:rsidRPr="005305A9">
        <w:t>generatorom</w:t>
      </w:r>
      <w:commentRangeEnd w:id="35"/>
      <w:r w:rsidR="00AC076D" w:rsidRPr="005305A9">
        <w:rPr>
          <w:rStyle w:val="CommentReference"/>
          <w:sz w:val="24"/>
          <w:szCs w:val="24"/>
        </w:rPr>
        <w:commentReference w:id="35"/>
      </w:r>
      <w:r w:rsidR="00FF2517" w:rsidRPr="005305A9">
        <w:t>.</w:t>
      </w:r>
    </w:p>
    <w:p w14:paraId="253360F8" w14:textId="267C90FB" w:rsidR="003110AE" w:rsidRPr="005305A9" w:rsidRDefault="00EC3879" w:rsidP="006C392F">
      <w:r w:rsidRPr="005305A9">
        <w:drawing>
          <wp:inline distT="0" distB="0" distL="0" distR="0" wp14:anchorId="13D2A263" wp14:editId="6531368E">
            <wp:extent cx="5580380" cy="1170940"/>
            <wp:effectExtent l="0" t="0" r="1270" b="0"/>
            <wp:docPr id="89655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57078" name=""/>
                    <pic:cNvPicPr/>
                  </pic:nvPicPr>
                  <pic:blipFill>
                    <a:blip r:embed="rId25"/>
                    <a:stretch>
                      <a:fillRect/>
                    </a:stretch>
                  </pic:blipFill>
                  <pic:spPr>
                    <a:xfrm>
                      <a:off x="0" y="0"/>
                      <a:ext cx="5580380" cy="1170940"/>
                    </a:xfrm>
                    <a:prstGeom prst="rect">
                      <a:avLst/>
                    </a:prstGeom>
                  </pic:spPr>
                </pic:pic>
              </a:graphicData>
            </a:graphic>
          </wp:inline>
        </w:drawing>
      </w:r>
    </w:p>
    <w:p w14:paraId="26CD92CA" w14:textId="3937F687" w:rsidR="00FF2517" w:rsidRPr="005305A9" w:rsidRDefault="00AB39B7" w:rsidP="00AB39B7">
      <w:pPr>
        <w:pStyle w:val="Heading3"/>
      </w:pPr>
      <w:bookmarkStart w:id="36" w:name="_Toc232010322"/>
      <w:r w:rsidRPr="005305A9">
        <w:t>Generator na temelju drugih jedinki</w:t>
      </w:r>
      <w:bookmarkEnd w:id="36"/>
    </w:p>
    <w:p w14:paraId="23D65B03" w14:textId="54C02E0F" w:rsidR="00AB39B7" w:rsidRPr="005305A9" w:rsidRDefault="00AB39B7" w:rsidP="00AB39B7">
      <w:r w:rsidRPr="005305A9">
        <w:t xml:space="preserve">Kao što se može zaključiti iz naziva, ovaj generator stvara nove jedinke na temelju drugih jedinki koje sadrže potrebne trgovine zajedno s njihovim rasporedima. On je implementiran u dvije varijante, determinističkoj i stohastičkoj. U stohastičkoj varijanti, raspored za neke trgovine se ipak generira potpuno nasumično kako bi se održala nedeterministička priroda </w:t>
      </w:r>
      <w:r w:rsidRPr="005305A9">
        <w:lastRenderedPageBreak/>
        <w:t>generatora. Ovaj generator koristi se kada rješavamo složeniji problem prije rješavanja kojeg smo riješili pripadne potprobleme pa ovaj generator koristimo za iskorištavanje rješenja potproblema.</w:t>
      </w:r>
      <w:r w:rsidR="00073E57" w:rsidRPr="005305A9">
        <w:t xml:space="preserve"> Ovaj generator u sučelju ima definiranu postavku p, koja predstavlja vjerojatnost slučajnog permutiranja za neku trgovinu.</w:t>
      </w:r>
    </w:p>
    <w:p w14:paraId="780E5628" w14:textId="1E9B0316" w:rsidR="00D95BEA" w:rsidRPr="005305A9" w:rsidRDefault="00AC7C78" w:rsidP="00E92DC8">
      <w:pPr>
        <w:pStyle w:val="Heading2"/>
      </w:pPr>
      <w:bookmarkStart w:id="37" w:name="_Toc232010323"/>
      <w:r w:rsidRPr="005305A9">
        <w:t>Selekcija</w:t>
      </w:r>
      <w:bookmarkEnd w:id="37"/>
    </w:p>
    <w:p w14:paraId="07665A9E" w14:textId="44DC0A93" w:rsidR="00AB39B7" w:rsidRPr="005305A9" w:rsidRDefault="00AB39B7" w:rsidP="00AB39B7">
      <w:r w:rsidRPr="005305A9">
        <w:t xml:space="preserve">Selekcija je također implementirana </w:t>
      </w:r>
      <w:r w:rsidR="000E3E8C">
        <w:t>generički</w:t>
      </w:r>
      <w:r w:rsidRPr="005305A9">
        <w:t>. Sučelje operatora je takvo da na ulazu prima cijelu populaciju, a kao izlaz daje točno dvije jedinke koje bi se trebale koristiti kao roditelji kod operatora križanja. Generalno pravilo operatora selekcije je da jedinke koje su bolje prema funkciji dobrote imaju veću vjerojatnost biti odabrane kao roditelj. Dobro svojstvo selekcije je također da sve jedinke imaju barem neku vjerojatnost biti odabrane.</w:t>
      </w:r>
      <w:r w:rsidR="00DE17EE" w:rsidRPr="005305A9">
        <w:t xml:space="preserve"> </w:t>
      </w:r>
      <w:r w:rsidR="00073E57" w:rsidRPr="005305A9">
        <w:t>Pojam koji vežemo uz operator selekcije jest selekcijski pritisak. Selekcijski pritisak predstavlja koliko je za neku jedinku zahtjevno da postane roditelj, odnosno opisuje koliko je jako distribucija odabira roditelja otežana u korist najboljih jedinki.</w:t>
      </w:r>
    </w:p>
    <w:p w14:paraId="09C9BFC1" w14:textId="63ACD115" w:rsidR="00073E57" w:rsidRPr="005305A9" w:rsidRDefault="00073E57" w:rsidP="00073E57">
      <w:pPr>
        <w:pStyle w:val="Heading3"/>
      </w:pPr>
      <w:bookmarkStart w:id="38" w:name="_Toc232010324"/>
      <w:r w:rsidRPr="005305A9">
        <w:t>Tro</w:t>
      </w:r>
      <w:r w:rsidR="000E3E8C">
        <w:t>-</w:t>
      </w:r>
      <w:r w:rsidRPr="005305A9">
        <w:t>turnirska selekcija</w:t>
      </w:r>
      <w:bookmarkEnd w:id="38"/>
    </w:p>
    <w:p w14:paraId="5DCB2767" w14:textId="41B2FB79" w:rsidR="00073E57" w:rsidRPr="005305A9" w:rsidRDefault="00073E57" w:rsidP="00073E57">
      <w:r w:rsidRPr="005305A9">
        <w:t xml:space="preserve">Najčešće korišteni oblik selekcije je turnirska selekcija. Turnirska selekcija sa veličinom turnira k odvija se na način da točno dva najbolja od nasumično odabranih k jedinki iz populacije budu odabrani kao roditelji. Najčešće korištena veličina turnira je 3 pa se ta inačica turnirske selekcije poznato naziva i tro-turnirska selekcija. Turnirska selekcija najčešće je korišteni oblik selekcije zbog jasne intuicije i jednostavne </w:t>
      </w:r>
      <w:commentRangeStart w:id="39"/>
      <w:r w:rsidRPr="005305A9">
        <w:t>implementacije</w:t>
      </w:r>
      <w:commentRangeEnd w:id="39"/>
      <w:r w:rsidR="00AC076D" w:rsidRPr="005305A9">
        <w:rPr>
          <w:rStyle w:val="CommentReference"/>
          <w:sz w:val="24"/>
          <w:szCs w:val="24"/>
        </w:rPr>
        <w:commentReference w:id="39"/>
      </w:r>
      <w:r w:rsidRPr="005305A9">
        <w:t xml:space="preserve">, a u konačnici daje vrlo dobre rezultate. Parametar k, odnosno </w:t>
      </w:r>
      <w:r w:rsidRPr="000E3E8C">
        <w:rPr>
          <w:rStyle w:val="KdutekstuChar"/>
        </w:rPr>
        <w:t>tournamentSize</w:t>
      </w:r>
      <w:r w:rsidRPr="005305A9">
        <w:t xml:space="preserve"> je postavka ovog operatora selekcije koju ćemo kasnije mijenjati.</w:t>
      </w:r>
    </w:p>
    <w:p w14:paraId="0DCF36EA" w14:textId="2A75B1D2" w:rsidR="00073E57" w:rsidRPr="005305A9" w:rsidRDefault="00073E57" w:rsidP="00073E57">
      <w:pPr>
        <w:pStyle w:val="Heading3"/>
      </w:pPr>
      <w:bookmarkStart w:id="40" w:name="_Toc232010325"/>
      <w:r w:rsidRPr="005305A9">
        <w:t>Proporcionalna selekcija</w:t>
      </w:r>
      <w:bookmarkEnd w:id="40"/>
    </w:p>
    <w:p w14:paraId="1C442ABB" w14:textId="6A202E83" w:rsidR="00073E57" w:rsidRPr="005305A9" w:rsidRDefault="00073E57" w:rsidP="00073E57">
      <w:r w:rsidRPr="005305A9">
        <w:t xml:space="preserve">Još poznata kao i selekcija ruletom (engl. roulette-wheel selection) operator je selekcije kod koje je vjerojatnost odabira svake jedinke da postane roditelj </w:t>
      </w:r>
      <w:r w:rsidR="000E3E8C" w:rsidRPr="005305A9">
        <w:t>proporcionalna</w:t>
      </w:r>
      <w:r w:rsidRPr="005305A9">
        <w:t xml:space="preserve"> s kvalitetom jedinke. Česta implementacija je da je težina vjerojatnosti odabira jedinke jednaka točno dobroti te jedinke, međutim u našem problemu ispada kako su iznosi naše funkcije dobrote podjednaki između jedinki pa navedeno </w:t>
      </w:r>
      <w:commentRangeStart w:id="41"/>
      <w:r w:rsidRPr="005305A9">
        <w:t>ne</w:t>
      </w:r>
      <w:commentRangeEnd w:id="41"/>
      <w:r w:rsidR="00AC076D" w:rsidRPr="005305A9">
        <w:rPr>
          <w:rStyle w:val="CommentReference"/>
          <w:sz w:val="24"/>
          <w:szCs w:val="24"/>
        </w:rPr>
        <w:commentReference w:id="41"/>
      </w:r>
      <w:r w:rsidRPr="005305A9">
        <w:t xml:space="preserve"> daje dobre rezultate. Umjesto takve proporcionalnosti, implementirana je </w:t>
      </w:r>
      <w:r w:rsidR="000E3E8C" w:rsidRPr="005305A9">
        <w:t>proporcionalna</w:t>
      </w:r>
      <w:r w:rsidRPr="005305A9">
        <w:t xml:space="preserve"> selekcija na temelju ranga jedinke u </w:t>
      </w:r>
      <w:r w:rsidRPr="005305A9">
        <w:lastRenderedPageBreak/>
        <w:t xml:space="preserve">odnosu na druge jedinke u populaciji. Drugim riječima, </w:t>
      </w:r>
      <w:r w:rsidR="00C5369F" w:rsidRPr="005305A9">
        <w:t>vjerojatnost odabira i-te jedinke jednaka je</w:t>
      </w:r>
    </w:p>
    <w:p w14:paraId="2571FF14" w14:textId="785DE899" w:rsidR="00C5369F" w:rsidRPr="005305A9" w:rsidRDefault="00000000" w:rsidP="00073E57">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i</m:t>
                  </m:r>
                </m:den>
              </m:f>
            </m:num>
            <m:den>
              <m:nary>
                <m:naryPr>
                  <m:chr m:val="∑"/>
                  <m:limLoc m:val="undOvr"/>
                  <m:ctrlPr>
                    <w:rPr>
                      <w:rFonts w:ascii="Cambria Math" w:hAnsi="Cambria Math"/>
                      <w:i/>
                    </w:rPr>
                  </m:ctrlPr>
                </m:naryPr>
                <m:sub>
                  <m:r>
                    <w:rPr>
                      <w:rFonts w:ascii="Cambria Math" w:hAnsi="Cambria Math"/>
                    </w:rPr>
                    <m:t>k=i</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k</m:t>
                      </m:r>
                    </m:den>
                  </m:f>
                </m:e>
              </m:nary>
            </m:den>
          </m:f>
        </m:oMath>
      </m:oMathPara>
    </w:p>
    <w:p w14:paraId="6CB25386" w14:textId="16B72B35" w:rsidR="00C5369F" w:rsidRPr="005305A9" w:rsidRDefault="00C5369F" w:rsidP="00073E57">
      <w:r w:rsidRPr="005305A9">
        <w:t>Primijetimo kako za ovaj operator nemamo način za diktiranje selekcijskog pritiska. Ako bi to htjeli, selekcijski pritisak α na ovaj bi postupak mogli primijeniti na sljedeći način</w:t>
      </w:r>
    </w:p>
    <w:p w14:paraId="265703BE" w14:textId="00961664" w:rsidR="00C5369F" w:rsidRPr="005305A9" w:rsidRDefault="00000000" w:rsidP="00C5369F">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α</m:t>
                      </m:r>
                    </m:sup>
                  </m:sSup>
                </m:den>
              </m:f>
            </m:num>
            <m:den>
              <m:nary>
                <m:naryPr>
                  <m:chr m:val="∑"/>
                  <m:limLoc m:val="undOvr"/>
                  <m:ctrlPr>
                    <w:rPr>
                      <w:rFonts w:ascii="Cambria Math" w:hAnsi="Cambria Math"/>
                      <w:i/>
                    </w:rPr>
                  </m:ctrlPr>
                </m:naryPr>
                <m:sub>
                  <m:r>
                    <w:rPr>
                      <w:rFonts w:ascii="Cambria Math" w:hAnsi="Cambria Math"/>
                    </w:rPr>
                    <m:t>k=i</m:t>
                  </m:r>
                </m:sub>
                <m:sup>
                  <m:r>
                    <w:rPr>
                      <w:rFonts w:ascii="Cambria Math" w:hAnsi="Cambria Math"/>
                    </w:rPr>
                    <m:t>n</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α</m:t>
                          </m:r>
                        </m:sup>
                      </m:sSup>
                    </m:den>
                  </m:f>
                </m:e>
              </m:nary>
            </m:den>
          </m:f>
        </m:oMath>
      </m:oMathPara>
    </w:p>
    <w:p w14:paraId="26A19957" w14:textId="5549AFA6" w:rsidR="00C5369F" w:rsidRPr="005305A9" w:rsidRDefault="00C5369F" w:rsidP="00073E57">
      <w:r w:rsidRPr="005305A9">
        <w:t>međutim, iz prijašnjeg iskustva promjena selekcijskog pritiska ne utječe značajno na rezultate genetskog algoritma.</w:t>
      </w:r>
    </w:p>
    <w:p w14:paraId="2CA819E3" w14:textId="740B5CD6" w:rsidR="00073E57" w:rsidRPr="005305A9" w:rsidRDefault="00C5369F" w:rsidP="00073E57">
      <w:pPr>
        <w:pStyle w:val="Heading2"/>
      </w:pPr>
      <w:r w:rsidRPr="005305A9">
        <w:t xml:space="preserve"> </w:t>
      </w:r>
      <w:bookmarkStart w:id="42" w:name="_Toc232010326"/>
      <w:r w:rsidR="00AC7C78" w:rsidRPr="005305A9">
        <w:t>Eliminacija</w:t>
      </w:r>
      <w:bookmarkEnd w:id="42"/>
    </w:p>
    <w:p w14:paraId="59877003" w14:textId="7999213C" w:rsidR="00C5369F" w:rsidRPr="005305A9" w:rsidRDefault="00C5369F" w:rsidP="00C5369F">
      <w:r w:rsidRPr="005305A9">
        <w:t>Iz razloga što je genetski algoritam implementiran na što je moguće više generički način, u našu implementaciju treba uvesti i operator eliminacije koji će određivati koje jedinke neće preživjeti u iduću populaciju. Bez operatora eleminacije način na koji se jedinke uklanjaju iz populacije bio bi fiksan. Operatorom eliminacije možemo simulirati proceduru kojom se jedinke uklanjaju koristeći tro</w:t>
      </w:r>
      <w:r w:rsidR="000E3E8C">
        <w:t>-</w:t>
      </w:r>
      <w:r w:rsidR="000E3E8C" w:rsidRPr="005305A9">
        <w:t>turnirsku</w:t>
      </w:r>
      <w:r w:rsidRPr="005305A9">
        <w:t xml:space="preserve"> selekciju kao i proceduru kojem se jedinke uklanjaju u jednostavnom generacijskom genetskom algoritmu. Uz operatore selekcije i eliminacije vežemo pojam elitizma. Elitizam je broj najboljih jedinki koje će preživijeti u iduću generaciju. U praksi se pokazalo da je elitizam od barem jedne jedinke potreban zato što gubljenje trenutnog najboljeg rješenja iz populacije ne daje dobre rezultate, odnosno ponekad dovodi do divergencije algoritma. Sučelje operatora je takvo da na ulazu prima cijelu populaciju, a na izlazu daje populaciju bez jedinki koje su eliminirane. </w:t>
      </w:r>
    </w:p>
    <w:p w14:paraId="3A98005E" w14:textId="5F00ACF5" w:rsidR="00C5369F" w:rsidRPr="005305A9" w:rsidRDefault="00C5369F" w:rsidP="00C5369F">
      <w:pPr>
        <w:pStyle w:val="Heading3"/>
      </w:pPr>
      <w:bookmarkStart w:id="43" w:name="_Toc232010327"/>
      <w:r w:rsidRPr="005305A9">
        <w:t>Elitistička eliminacija</w:t>
      </w:r>
      <w:bookmarkEnd w:id="43"/>
    </w:p>
    <w:p w14:paraId="29C3BE90" w14:textId="576CB7D0" w:rsidR="000F255A" w:rsidRPr="005305A9" w:rsidRDefault="00C5369F" w:rsidP="00C5369F">
      <w:r w:rsidRPr="005305A9">
        <w:t xml:space="preserve">Implementirana je jednostavna </w:t>
      </w:r>
      <w:r w:rsidR="000F255A" w:rsidRPr="005305A9">
        <w:t>elitistička</w:t>
      </w:r>
      <w:r w:rsidRPr="005305A9">
        <w:t xml:space="preserve"> eliminacija, odnosno procedura </w:t>
      </w:r>
      <w:r w:rsidR="000F255A" w:rsidRPr="005305A9">
        <w:t xml:space="preserve">slična jednostavnoj inačici generacijskog genetskog algoritma. Elitistička eliminacija </w:t>
      </w:r>
      <w:commentRangeStart w:id="44"/>
      <w:r w:rsidR="000F255A" w:rsidRPr="005305A9">
        <w:t>jednostavno</w:t>
      </w:r>
      <w:commentRangeEnd w:id="44"/>
      <w:r w:rsidR="00AC076D" w:rsidRPr="005305A9">
        <w:rPr>
          <w:rStyle w:val="CommentReference"/>
          <w:sz w:val="24"/>
          <w:szCs w:val="24"/>
        </w:rPr>
        <w:commentReference w:id="44"/>
      </w:r>
      <w:r w:rsidR="000F255A" w:rsidRPr="005305A9">
        <w:t xml:space="preserve"> kopira najboljih </w:t>
      </w:r>
      <w:r w:rsidR="000F255A" w:rsidRPr="000E3E8C">
        <w:rPr>
          <w:rStyle w:val="KdutekstuChar"/>
        </w:rPr>
        <w:t>elitism</w:t>
      </w:r>
      <w:r w:rsidR="000F255A" w:rsidRPr="005305A9">
        <w:t xml:space="preserve"> jedinki u iduću populaciju. Navedeni elitizam je u konačnici i postavka ovog eliminacijskog operatora.</w:t>
      </w:r>
    </w:p>
    <w:p w14:paraId="33EC28DB" w14:textId="385F467C" w:rsidR="000F255A" w:rsidRPr="005305A9" w:rsidRDefault="000F255A" w:rsidP="000F255A">
      <w:pPr>
        <w:pStyle w:val="Heading3"/>
      </w:pPr>
      <w:bookmarkStart w:id="45" w:name="_Toc232010328"/>
      <w:r w:rsidRPr="005305A9">
        <w:lastRenderedPageBreak/>
        <w:t>Geometrijska eliminacija</w:t>
      </w:r>
      <w:bookmarkEnd w:id="45"/>
    </w:p>
    <w:p w14:paraId="3F918937" w14:textId="370AF7FD" w:rsidR="000F255A" w:rsidRPr="005305A9" w:rsidRDefault="000F255A" w:rsidP="00C5369F">
      <w:r w:rsidRPr="005305A9">
        <w:t xml:space="preserve">Osim elitističke eliminacije implementirana je i geometrijska eliminacija koja bi trebala oponašati rezultate koje bi dalo tro-turnirsko uklanjanje jedinki iz populacije. Kod geometrijske eliminacije, prvo se najbolja jedinka kopira u iduću generaciju, nakon toga se udio jedinki definiran parametrom </w:t>
      </w:r>
      <w:r w:rsidRPr="000E3E8C">
        <w:rPr>
          <w:rStyle w:val="KdutekstuChar"/>
        </w:rPr>
        <w:t>survivalRate</w:t>
      </w:r>
      <w:r w:rsidRPr="005305A9">
        <w:t xml:space="preserve"> iz trenutne populacije kopira u iduću na način da svaka iduća jedinka ima geometrijski manju vjerojatnost biti kopirana u iduću generaciju. Ovaj operator eliminacije ima svojstvo da ponekad čak i najlošije jedinke prežive u iduću generaciju. Osim </w:t>
      </w:r>
      <w:r w:rsidRPr="000E3E8C">
        <w:rPr>
          <w:rStyle w:val="KdutekstuChar"/>
        </w:rPr>
        <w:t>survivalRate</w:t>
      </w:r>
      <w:r w:rsidRPr="005305A9">
        <w:t xml:space="preserve"> parametra, ovaj operator ima i parametar p koji određuje parametar geometrijske distribucije.</w:t>
      </w:r>
    </w:p>
    <w:p w14:paraId="11D8CC3C" w14:textId="75C8A515" w:rsidR="00DF7826" w:rsidRPr="005305A9" w:rsidRDefault="00AC7C78" w:rsidP="00DF7826">
      <w:pPr>
        <w:pStyle w:val="Heading2"/>
      </w:pPr>
      <w:r w:rsidRPr="005305A9">
        <w:t xml:space="preserve"> </w:t>
      </w:r>
      <w:bookmarkStart w:id="46" w:name="_Toc232010329"/>
      <w:r w:rsidRPr="005305A9">
        <w:t>Križanje</w:t>
      </w:r>
      <w:bookmarkEnd w:id="46"/>
    </w:p>
    <w:p w14:paraId="7CCE718E" w14:textId="41AC672C" w:rsidR="007C51FA" w:rsidRPr="005305A9" w:rsidRDefault="00AC7C78" w:rsidP="00AC7C78">
      <w:r w:rsidRPr="005305A9">
        <w:t>Križanje je proces kombiniranja gena dvaju roditelja s ciljem stvaranja potomaka koji od roditelja nasljeđuju dobra svojstva rješenja. Ovo usmjeravanje pretrage još se naziva eksploatacija, odnosno intenzifikacija zato što se trudimo iskoristiti dobra svojstva jednog rješenja za pronalazak idućeg boljeg rješenja, odnosno usmjeriti pretragu u smjeru baš tog rješenja. Osim pojedinih operatora križanja implementiran je i kompozitni operator križanja koji omogućuje izvršavanje svakog od operatora križanja djece s nekom vjerojatnosti kod svakog poziva kompozitnog križanja.</w:t>
      </w:r>
      <w:r w:rsidR="007C51FA" w:rsidRPr="005305A9">
        <w:t xml:space="preserve"> U svrhu demonstracije, jedinke ćemo od sada prikazivati kao matrice nula i jedinica radi jednostavnosti, matrice kao takve zapravo ne postoje u implementaciji, ali rezultati operatora mogu se opisati unutar okvira takvih matrica. Prisjetimo se, retci u matrici predstavljaju pojedine trgovine dok stupci predstavljaju specifične nedjelje.</w:t>
      </w:r>
    </w:p>
    <w:p w14:paraId="4FC82158" w14:textId="32A2820A" w:rsidR="007C51FA" w:rsidRPr="005305A9" w:rsidRDefault="007C51FA" w:rsidP="007C51FA">
      <w:pPr>
        <w:pStyle w:val="Heading3"/>
      </w:pPr>
      <w:bookmarkStart w:id="47" w:name="_Toc232010330"/>
      <w:r w:rsidRPr="005305A9">
        <w:t>Križanje s k</w:t>
      </w:r>
      <w:r w:rsidR="008F25F9" w:rsidRPr="005305A9">
        <w:t xml:space="preserve"> </w:t>
      </w:r>
      <w:r w:rsidRPr="005305A9">
        <w:t>izmjena redaka</w:t>
      </w:r>
      <w:bookmarkEnd w:id="47"/>
    </w:p>
    <w:p w14:paraId="28AF6696" w14:textId="641856E1" w:rsidR="007C51FA" w:rsidRPr="005305A9" w:rsidRDefault="001039B4" w:rsidP="007C51FA">
      <w:r w:rsidRPr="005305A9">
        <w:t xml:space="preserve">Jedan od načina na koji se dobar genetski materijal može </w:t>
      </w:r>
      <w:r w:rsidR="000E3E8C" w:rsidRPr="005305A9">
        <w:t>prenijeti</w:t>
      </w:r>
      <w:r w:rsidRPr="005305A9">
        <w:t xml:space="preserve"> sa roditelja na potomke jest kopija, odnosno zamjena rasporeda pojedine trgovine kroz godinu. Ovu operaciju vrlo je jednostavno izvesti iz razloga što ona zasigurno ne mijenja zadovoljenost ograničenja – ako su ograničenja zadovoljena prije križanja tada će </w:t>
      </w:r>
      <w:r w:rsidR="000E3E8C" w:rsidRPr="005305A9">
        <w:t>ograničenja</w:t>
      </w:r>
      <w:r w:rsidRPr="005305A9">
        <w:t xml:space="preserve"> biti zadovoljena i nakon križanja. Ovaj postupak može se ponoviti za k trgovina istovremeno što ovaj operator križanja nudi kao postavku kroz svoje sučelje. Osim te postavke, u ovome operatoru nudimo i postavku za vjerojatnost križanja p koja omogućuje da ovaj operator baš roditelje, bez ikakvih izmjena</w:t>
      </w:r>
      <w:commentRangeStart w:id="48"/>
      <w:r w:rsidRPr="005305A9">
        <w:t xml:space="preserve">, proslijedi operatoru </w:t>
      </w:r>
      <w:commentRangeEnd w:id="48"/>
      <w:r w:rsidR="00AC076D" w:rsidRPr="005305A9">
        <w:rPr>
          <w:rStyle w:val="CommentReference"/>
          <w:sz w:val="24"/>
          <w:szCs w:val="24"/>
        </w:rPr>
        <w:commentReference w:id="48"/>
      </w:r>
      <w:r w:rsidRPr="005305A9">
        <w:t>mutacije.</w:t>
      </w:r>
    </w:p>
    <w:p w14:paraId="053342E7" w14:textId="0A985DEA" w:rsidR="008C10AD" w:rsidRPr="005305A9" w:rsidRDefault="008C10AD" w:rsidP="008C10AD">
      <w:pPr>
        <w:jc w:val="center"/>
      </w:pPr>
      <w:r w:rsidRPr="005305A9">
        <w:lastRenderedPageBreak/>
        <w:drawing>
          <wp:inline distT="0" distB="0" distL="0" distR="0" wp14:anchorId="12578D09" wp14:editId="7A99829F">
            <wp:extent cx="4511040" cy="2409002"/>
            <wp:effectExtent l="0" t="0" r="3810" b="0"/>
            <wp:docPr id="12676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9793" name=""/>
                    <pic:cNvPicPr/>
                  </pic:nvPicPr>
                  <pic:blipFill>
                    <a:blip r:embed="rId26"/>
                    <a:stretch>
                      <a:fillRect/>
                    </a:stretch>
                  </pic:blipFill>
                  <pic:spPr>
                    <a:xfrm>
                      <a:off x="0" y="0"/>
                      <a:ext cx="4513636" cy="2410388"/>
                    </a:xfrm>
                    <a:prstGeom prst="rect">
                      <a:avLst/>
                    </a:prstGeom>
                  </pic:spPr>
                </pic:pic>
              </a:graphicData>
            </a:graphic>
          </wp:inline>
        </w:drawing>
      </w:r>
    </w:p>
    <w:p w14:paraId="29222B0A" w14:textId="4E164F4B" w:rsidR="001039B4" w:rsidRPr="005305A9" w:rsidRDefault="001039B4" w:rsidP="007C51FA">
      <w:r w:rsidRPr="005305A9">
        <w:t xml:space="preserve">Implementirana je i varijanta ovog operatora koja umjesto fiksnog broja k, broj k uzorkuje iz geometrijske razdiobe zadane postavkom </w:t>
      </w:r>
      <w:r w:rsidRPr="000E3E8C">
        <w:rPr>
          <w:rStyle w:val="KdutekstuChar"/>
        </w:rPr>
        <w:t>geometricP</w:t>
      </w:r>
      <w:r w:rsidRPr="005305A9">
        <w:t xml:space="preserve">. Ta varijanta operatora i dalje nudi postavku </w:t>
      </w:r>
      <w:r w:rsidRPr="000E3E8C">
        <w:rPr>
          <w:rStyle w:val="KdutekstuChar"/>
        </w:rPr>
        <w:t>crossoverP</w:t>
      </w:r>
      <w:r w:rsidRPr="005305A9">
        <w:t xml:space="preserve"> koja definira vjerojatnost križanja.</w:t>
      </w:r>
    </w:p>
    <w:p w14:paraId="41D49FDA" w14:textId="1B3D4FD2" w:rsidR="001039B4" w:rsidRPr="005305A9" w:rsidRDefault="001039B4" w:rsidP="007C51FA">
      <w:r w:rsidRPr="005305A9">
        <w:t xml:space="preserve">Osim te varijante, implementirana je i varijanta koja je slična takozvanom križanju s jednom </w:t>
      </w:r>
      <w:commentRangeStart w:id="49"/>
      <w:r w:rsidRPr="005305A9">
        <w:t xml:space="preserve">točkom prekida (engl. single point crossover). Ova varijanta u svojoj implementaciji nigdje ne specificira parametar k, već odabire nasumičnu točku unutar liste </w:t>
      </w:r>
      <w:r w:rsidR="008F25F9" w:rsidRPr="005305A9">
        <w:t xml:space="preserve">te primjerice, sve trgovine prije točke uzima od prvog roditelja, a sve trgovine nakon točke uzima od drugog roditelja. Križanje s jednom točkom prekida intuitivno ne doprinosi kvalitetnom prijenosu gena zato što poredak trgovina unutar rješenja nije bitan, no ova </w:t>
      </w:r>
      <w:commentRangeEnd w:id="49"/>
      <w:r w:rsidR="00AC076D" w:rsidRPr="005305A9">
        <w:rPr>
          <w:rStyle w:val="CommentReference"/>
          <w:sz w:val="24"/>
          <w:szCs w:val="24"/>
        </w:rPr>
        <w:commentReference w:id="49"/>
      </w:r>
      <w:r w:rsidR="008F25F9" w:rsidRPr="005305A9">
        <w:t xml:space="preserve">varijanta operatora može se koristiti ako velike </w:t>
      </w:r>
      <w:r w:rsidR="000E3E8C" w:rsidRPr="005305A9">
        <w:t>dijelove</w:t>
      </w:r>
      <w:r w:rsidR="008F25F9" w:rsidRPr="005305A9">
        <w:t xml:space="preserve"> rješenja želimo </w:t>
      </w:r>
      <w:r w:rsidR="000E3E8C" w:rsidRPr="005305A9">
        <w:t>prenijeti</w:t>
      </w:r>
      <w:r w:rsidR="008F25F9" w:rsidRPr="005305A9">
        <w:t xml:space="preserve"> potomcima.</w:t>
      </w:r>
    </w:p>
    <w:p w14:paraId="62F8BE2F" w14:textId="1761A8B6" w:rsidR="008C10AD" w:rsidRPr="005305A9" w:rsidRDefault="008F25F9" w:rsidP="008C10AD">
      <w:pPr>
        <w:pStyle w:val="Heading3"/>
      </w:pPr>
      <w:bookmarkStart w:id="50" w:name="_Toc232010331"/>
      <w:r w:rsidRPr="005305A9">
        <w:t>Križanje s k izmjena stupaca</w:t>
      </w:r>
      <w:bookmarkEnd w:id="50"/>
    </w:p>
    <w:p w14:paraId="64BC2128" w14:textId="2A33FDE0" w:rsidR="008C10AD" w:rsidRPr="005305A9" w:rsidRDefault="008C10AD" w:rsidP="008C10AD">
      <w:r w:rsidRPr="005305A9">
        <w:t xml:space="preserve">Osim izmjenom redaka, odnosno rasporeda trgovina unutar rješenja, rješenja možemo križati i izmjenom stupaca odnosno izmjenom rasporeda za pojedine nedjelje. S obzirom da ćemo funkciju vrijednosti odnosno funkciju dobrote računati na temelju trgovina koje rade pojedine nedjelje, izmjena rasporeda za pojedinu nedjelju vrlo će dobro iskorištavati dobre rasporede za pojedine nedjelje. Mana ovog pristupa jest što ovaj operator po svojoj prirodi ne čuva stanje ograničenja rješenja već je nakon svakog križanja potomak potrebno „popraviti“. Popravak rješenja vrlo je zahtjevna procedura koja za mnogo ulaznih trgovina i mnogo ulaznih nedjelja može potrajati. Popravak rješenja vrši se na način da se za pojedinu trgovinu, radne nedjelje uklanjaju na nasumičan način ako ih je previše, odnosno radne nedjelje dodaju na nasumičan način ako ih je premalo. Ostatak rada operatora analogan je </w:t>
      </w:r>
      <w:r w:rsidRPr="005305A9">
        <w:lastRenderedPageBreak/>
        <w:t>radu operatoru križanja s k izmjena redaka. Za ovaj operator implementirane su identične varijante onima kod prijašnjeg operatora te u svojem sučelju nude identične postavke.</w:t>
      </w:r>
    </w:p>
    <w:p w14:paraId="4690ED74" w14:textId="02D0C957" w:rsidR="006E79A6" w:rsidRPr="005305A9" w:rsidRDefault="006E79A6" w:rsidP="006E79A6">
      <w:pPr>
        <w:jc w:val="center"/>
      </w:pPr>
      <w:r w:rsidRPr="005305A9">
        <w:drawing>
          <wp:inline distT="0" distB="0" distL="0" distR="0" wp14:anchorId="1EC8C0BC" wp14:editId="77C8F64F">
            <wp:extent cx="4756655" cy="2537460"/>
            <wp:effectExtent l="0" t="0" r="6350" b="0"/>
            <wp:docPr id="15944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1096" name=""/>
                    <pic:cNvPicPr/>
                  </pic:nvPicPr>
                  <pic:blipFill>
                    <a:blip r:embed="rId27"/>
                    <a:stretch>
                      <a:fillRect/>
                    </a:stretch>
                  </pic:blipFill>
                  <pic:spPr>
                    <a:xfrm>
                      <a:off x="0" y="0"/>
                      <a:ext cx="4758918" cy="2538667"/>
                    </a:xfrm>
                    <a:prstGeom prst="rect">
                      <a:avLst/>
                    </a:prstGeom>
                  </pic:spPr>
                </pic:pic>
              </a:graphicData>
            </a:graphic>
          </wp:inline>
        </w:drawing>
      </w:r>
    </w:p>
    <w:p w14:paraId="17F2ED26" w14:textId="32B1BC2F" w:rsidR="006E79A6" w:rsidRPr="005305A9" w:rsidRDefault="00F81CCE" w:rsidP="00565AE1">
      <w:pPr>
        <w:pStyle w:val="Heading2"/>
      </w:pPr>
      <w:r w:rsidRPr="005305A9">
        <w:t xml:space="preserve"> </w:t>
      </w:r>
      <w:bookmarkStart w:id="51" w:name="_Toc232010332"/>
      <w:r w:rsidRPr="005305A9">
        <w:t>Mutacija</w:t>
      </w:r>
      <w:bookmarkEnd w:id="51"/>
    </w:p>
    <w:p w14:paraId="0DBAE6EE" w14:textId="3C20758C" w:rsidR="00B77FB6" w:rsidRPr="005305A9" w:rsidRDefault="00F81CCE" w:rsidP="00F81CCE">
      <w:r w:rsidRPr="005305A9">
        <w:t xml:space="preserve">Operator mutacije po svojoj je prirodi stohastički operator koji služi za istraživanje novih prostora rješenja (eksploracija / diverzifikacija). Iz tog razloga, semantika iza ponašanja operatora mutacije nije potrebna kao što je slučaj kod operatora mutacije. Iz tog razloga implementiran je samo jedan operator mutacije, a to je </w:t>
      </w:r>
      <w:r w:rsidR="000E3E8C" w:rsidRPr="005305A9">
        <w:t>standardni</w:t>
      </w:r>
      <w:r w:rsidRPr="005305A9">
        <w:t xml:space="preserve"> slučajni mutator koji ima parametre </w:t>
      </w:r>
      <w:r w:rsidRPr="000E3E8C">
        <w:rPr>
          <w:rStyle w:val="KdutekstuChar"/>
        </w:rPr>
        <w:t>numMutations</w:t>
      </w:r>
      <w:r w:rsidRPr="005305A9">
        <w:t xml:space="preserve"> koji određuje broj mutacija i parametar p koji predstavlja vjerojatnost mutacija. Operator radi na način da </w:t>
      </w:r>
      <w:r w:rsidRPr="000E3E8C">
        <w:rPr>
          <w:rStyle w:val="KdutekstuChar"/>
        </w:rPr>
        <w:t>numMutations</w:t>
      </w:r>
      <w:r w:rsidRPr="005305A9">
        <w:t xml:space="preserve"> puta, za slučajnu trgovinu, slučajnu nedjelju iz modela zamijeni nekom slučajnom nedjeljom iz antimodela. Ova implementacija čuva stanje ograničenja i nakon mutacije ne zahtjeva nikakve „popravke“. Osim slučajnog operatora mutacije implementiran je i kompozitni operator mutacije koji može sadržavati više slučajnih operatora mutacije sa različitim intenzitetima koji se tada nad potomcima izvršavaju s različitim vjerojatnostima. Vjerojatno je slučaj da operatore mutacije s većim intenzitetom želimo izvršavati rjeđe</w:t>
      </w:r>
      <w:r w:rsidR="00B77FB6" w:rsidRPr="005305A9">
        <w:t>.</w:t>
      </w:r>
    </w:p>
    <w:p w14:paraId="2911FECC" w14:textId="392ED6EB" w:rsidR="002705DC" w:rsidRPr="005305A9" w:rsidRDefault="003E39DF" w:rsidP="002705DC">
      <w:pPr>
        <w:pStyle w:val="Heading2"/>
      </w:pPr>
      <w:r w:rsidRPr="005305A9">
        <w:t xml:space="preserve"> </w:t>
      </w:r>
      <w:bookmarkStart w:id="52" w:name="_Toc232010333"/>
      <w:r w:rsidRPr="005305A9">
        <w:t>Funkcija dobrote</w:t>
      </w:r>
      <w:bookmarkEnd w:id="52"/>
    </w:p>
    <w:p w14:paraId="3F4E5963" w14:textId="4174F628" w:rsidR="003E39DF" w:rsidRPr="005305A9" w:rsidRDefault="003E39DF" w:rsidP="003E39DF">
      <w:r w:rsidRPr="005305A9">
        <w:t xml:space="preserve">Prisjetimo se, cilj algoritma maksimizirati je pokrivenost područja s trgovinama koje rade za svaku nedjelju, a u isto vrijeme minimizirati kanibalizaciju među trgovinama kako bi svaka trgovina na kraju imala maksimalan profit s obzirom na utjecaj drugih trgovina u njenoj okolini. Kako bi strukturirano modelirali funkciju dobrote koja se može primijeniti na bilo </w:t>
      </w:r>
      <w:r w:rsidRPr="005305A9">
        <w:lastRenderedPageBreak/>
        <w:t xml:space="preserve">kakav skup podataka funkciju dobrote računati ćemo u koracima na način da prvo definiramo vrijednost trgovine s obzirom na njenu okolinu, s obzirom na vrijednost trgovine modeliramo </w:t>
      </w:r>
      <w:r w:rsidR="000E3E8C" w:rsidRPr="005305A9">
        <w:t>radijus</w:t>
      </w:r>
      <w:r w:rsidRPr="005305A9">
        <w:t xml:space="preserve"> utjecaja te trgovine na svoju okolinu i konačno na temelju izračunatih radijusa za sve trgovine u okolici izračunamo vrijednost funkcije dobrote.</w:t>
      </w:r>
      <w:r w:rsidR="00E013DC" w:rsidRPr="005305A9">
        <w:t xml:space="preserve"> Cilj je, da u konačnici, funkcija dobrote bude glatka kako bi je algoritam mogao optimirati i da cijela procedura u konačnici dobro modelira očekivano ponašanje kupaca za neku nedjelju.</w:t>
      </w:r>
    </w:p>
    <w:p w14:paraId="730C5C85" w14:textId="77777777" w:rsidR="00B70448" w:rsidRPr="005305A9" w:rsidRDefault="00B70448" w:rsidP="003E39DF"/>
    <w:p w14:paraId="2D45CD06" w14:textId="3F14F8E8" w:rsidR="00E013DC" w:rsidRPr="005305A9" w:rsidRDefault="00E013DC" w:rsidP="00E013DC">
      <w:pPr>
        <w:pStyle w:val="Heading3"/>
      </w:pPr>
      <w:bookmarkStart w:id="53" w:name="_Toc232010334"/>
      <w:r w:rsidRPr="005305A9">
        <w:t>Funkcija vrijednosti</w:t>
      </w:r>
      <w:bookmarkEnd w:id="53"/>
    </w:p>
    <w:p w14:paraId="73EDF9EF" w14:textId="69D4CE64" w:rsidR="00E013DC" w:rsidRPr="005305A9" w:rsidRDefault="00E013DC" w:rsidP="00E013DC">
      <w:r w:rsidRPr="005305A9">
        <w:t xml:space="preserve">Uloga funkcije vrijednosti je definirati preslikavanje između ulaznog skupa podataka u metriku koja na neki način opisuje veličinu trgovine. Za funkciju vrijednosti idealno treba vrijediti pretpostavka da ukoliko trgovina A ima veću vrijednost funkcije vrijednosti od trgovine B, u izolaciji, trgovina A očekuje veći promet od trgovine B te nedjelje odnosno očekuje se da će više ljudi posjetiti trgovinu A od trgovine B te nedjelje. Dobra funkcija vrijednosti dobro modelira taj odnos na način da veće razlike u vrijednosti vode to većih razlika u prometu te trgovine te nedjelje. Za primjer, na skupu podataka prikupljenom s javno dostupnih internetskih izvora za funkciju vrijednosti koristiti ćemo točno vrijednost polja </w:t>
      </w:r>
      <w:r w:rsidRPr="000E3E8C">
        <w:rPr>
          <w:rStyle w:val="KdutekstuChar"/>
        </w:rPr>
        <w:t>user_ratings_total</w:t>
      </w:r>
      <w:r w:rsidRPr="005305A9">
        <w:t>, odnosno broj recenzija za danu trgovinu. Na dobrom skupu podataka, funkcija vrijednosti treba se razlikovati iz nedjelje u nedjelju.</w:t>
      </w:r>
    </w:p>
    <w:p w14:paraId="7F7B389F" w14:textId="1DB005F3" w:rsidR="00E013DC" w:rsidRPr="005305A9" w:rsidRDefault="00E013DC" w:rsidP="00E013DC">
      <w:pPr>
        <w:pStyle w:val="Heading3"/>
      </w:pPr>
      <w:bookmarkStart w:id="54" w:name="_Toc232010335"/>
      <w:r w:rsidRPr="005305A9">
        <w:t>Funkcija za izračun radijusa</w:t>
      </w:r>
      <w:bookmarkEnd w:id="54"/>
    </w:p>
    <w:p w14:paraId="48982138" w14:textId="328E3E86" w:rsidR="00E013DC" w:rsidRPr="005305A9" w:rsidRDefault="005830AA" w:rsidP="00E013DC">
      <w:r w:rsidRPr="005305A9">
        <w:t>Radijus na kojem trgovina ima utjecaj modeliran je na temelju zakona gravitacije u maloprodaji kojega je opisao američki ekonomist William J. Reilly 1931. Zakon je heuristika temeljena na Newtonovom gravitacijskom modelu kod kojeg umjesto mase tijela koristi mjeru za privlačnost (engl. attractivness) trgovine, koju mi u našem kontekstu nazivamo vrijednost.</w:t>
      </w:r>
    </w:p>
    <w:p w14:paraId="3999FC2E" w14:textId="53A93115" w:rsidR="005830AA" w:rsidRPr="005305A9" w:rsidRDefault="005830AA" w:rsidP="00E013DC">
      <w:r w:rsidRPr="005305A9">
        <w:t xml:space="preserve">Prvo se za svaku trgovinu računa njen bazični radijus koji se računa na temelju največeg dozvoljenog radijusa kao i odnosa vrijednosti te trgovine s obzirom na najveću trgovinu u skupu podataka. </w:t>
      </w:r>
      <w:r w:rsidR="004F4881" w:rsidRPr="005305A9">
        <w:t>S obzirom da želimo preslikati vrijednost trgovine u njenu površinu, a ne nužno njen radijus, u formuli za omjer vrijednosti koristimo korijen. B</w:t>
      </w:r>
      <w:r w:rsidRPr="005305A9">
        <w:t>azični radijus predstavlja radijus te trgovine u izolaciji od ostalih trgovina, samo na temelju metrike vrijednosti.</w:t>
      </w:r>
    </w:p>
    <w:p w14:paraId="46478338" w14:textId="01A5888B" w:rsidR="005830AA" w:rsidRPr="005305A9" w:rsidRDefault="00000000" w:rsidP="00E013DC">
      <m:oMathPara>
        <m:oMath>
          <m:sSub>
            <m:sSubPr>
              <m:ctrlPr>
                <w:rPr>
                  <w:rFonts w:ascii="Cambria Math" w:hAnsi="Cambria Math"/>
                  <w:i/>
                </w:rPr>
              </m:ctrlPr>
            </m:sSubPr>
            <m:e>
              <m:r>
                <w:rPr>
                  <w:rFonts w:ascii="Cambria Math" w:hAnsi="Cambria Math"/>
                </w:rPr>
                <m:t>R</m:t>
              </m:r>
            </m:e>
            <m:sub>
              <m:r>
                <w:rPr>
                  <w:rFonts w:ascii="Cambria Math" w:hAnsi="Cambria Math"/>
                </w:rPr>
                <m:t>base,  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V</m:t>
                      </m:r>
                    </m:e>
                    <m:sub>
                      <m:r>
                        <w:rPr>
                          <w:rFonts w:ascii="Cambria Math" w:hAnsi="Cambria Math"/>
                        </w:rPr>
                        <m:t>max</m:t>
                      </m:r>
                    </m:sub>
                  </m:sSub>
                </m:den>
              </m:f>
            </m:e>
          </m:rad>
        </m:oMath>
      </m:oMathPara>
    </w:p>
    <w:p w14:paraId="667F8F83" w14:textId="4B75047F" w:rsidR="004F4881" w:rsidRPr="005305A9" w:rsidRDefault="004F4881" w:rsidP="00E013DC">
      <w:r w:rsidRPr="005305A9">
        <w:t>Potom, modeliramo gravitacijski pritisak na trgovinu koji modelira koliko na trgovinu utječu trgovine u njenoj okolici. S uzorom na Newtonov gravitacijski model, pretpostavljamo da je pritisak proporcionalan relativnoj vrijednosti trgovine (masi) i obrnuto proporcionalan kvadratu udaljenosti trgovina. Pritisak možemo usporediti sa gravitacijskom silom u fizici. Udaljenost trgovina se s obzirom na njihove koordinate računa koristeći Haversine formulu.</w:t>
      </w:r>
    </w:p>
    <w:p w14:paraId="14781A17" w14:textId="4CA0E614" w:rsidR="004F4881" w:rsidRPr="005305A9" w:rsidRDefault="00000000" w:rsidP="00E013DC">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j</m:t>
                      </m:r>
                    </m:sub>
                  </m:sSub>
                </m:num>
                <m:den>
                  <m:sSubSup>
                    <m:sSubSupPr>
                      <m:ctrlPr>
                        <w:rPr>
                          <w:rFonts w:ascii="Cambria Math" w:hAnsi="Cambria Math"/>
                          <w:i/>
                        </w:rPr>
                      </m:ctrlPr>
                    </m:sSubSupPr>
                    <m:e>
                      <m:r>
                        <w:rPr>
                          <w:rFonts w:ascii="Cambria Math" w:hAnsi="Cambria Math"/>
                        </w:rPr>
                        <m:t>d</m:t>
                      </m:r>
                    </m:e>
                    <m:sub>
                      <m:r>
                        <w:rPr>
                          <w:rFonts w:ascii="Cambria Math" w:hAnsi="Cambria Math"/>
                        </w:rPr>
                        <m:t>i,j</m:t>
                      </m:r>
                    </m:sub>
                    <m:sup>
                      <m:r>
                        <w:rPr>
                          <w:rFonts w:ascii="Cambria Math" w:hAnsi="Cambria Math"/>
                        </w:rPr>
                        <m:t>2</m:t>
                      </m:r>
                    </m:sup>
                  </m:sSubSup>
                </m:den>
              </m:f>
            </m:e>
          </m:nary>
        </m:oMath>
      </m:oMathPara>
    </w:p>
    <w:p w14:paraId="59F453EB" w14:textId="59BEF30A" w:rsidR="004F4881" w:rsidRPr="005305A9" w:rsidRDefault="004F4881" w:rsidP="00E013DC">
      <w:r w:rsidRPr="005305A9">
        <w:t xml:space="preserve">Konačno, na bazični radijus primjenjuje se osnovna, hiperbolička funkcija prigušenja </w:t>
      </w:r>
      <w:r w:rsidR="00623CD7" w:rsidRPr="005305A9">
        <w:t xml:space="preserve">pritiskom </w:t>
      </w:r>
      <w:r w:rsidRPr="005305A9">
        <w:t>(eng</w:t>
      </w:r>
      <w:r w:rsidR="00623CD7" w:rsidRPr="005305A9">
        <w:t>l</w:t>
      </w:r>
      <w:r w:rsidRPr="005305A9">
        <w:t>. Decay function) kako bi se odredio konačni radijus trgovine.</w:t>
      </w:r>
    </w:p>
    <w:p w14:paraId="4EA84A93" w14:textId="5C87B082" w:rsidR="00623CD7" w:rsidRPr="005305A9" w:rsidRDefault="00000000" w:rsidP="00E013DC">
      <m:oMathPara>
        <m:oMath>
          <m:sSub>
            <m:sSubPr>
              <m:ctrlPr>
                <w:rPr>
                  <w:rFonts w:ascii="Cambria Math" w:hAnsi="Cambria Math"/>
                  <w:i/>
                </w:rPr>
              </m:ctrlPr>
            </m:sSubPr>
            <m:e>
              <m:r>
                <w:rPr>
                  <w:rFonts w:ascii="Cambria Math" w:hAnsi="Cambria Math"/>
                </w:rPr>
                <m:t>R</m:t>
              </m:r>
            </m:e>
            <m:sub>
              <m:r>
                <w:rPr>
                  <w:rFonts w:ascii="Cambria Math" w:hAnsi="Cambria Math"/>
                </w:rPr>
                <m:t>final, i</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base, i</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den>
          </m:f>
          <m:r>
            <w:rPr>
              <w:rFonts w:ascii="Cambria Math" w:hAnsi="Cambria Math"/>
            </w:rPr>
            <m:t>)</m:t>
          </m:r>
        </m:oMath>
      </m:oMathPara>
    </w:p>
    <w:p w14:paraId="162093F1" w14:textId="1B4986BE" w:rsidR="00623CD7" w:rsidRPr="005305A9" w:rsidRDefault="00623CD7" w:rsidP="00E013DC">
      <w:r w:rsidRPr="005305A9">
        <w:t xml:space="preserve">Parametar </w:t>
      </w:r>
      <m:oMath>
        <m:r>
          <w:rPr>
            <w:rFonts w:ascii="Cambria Math" w:hAnsi="Cambria Math"/>
          </w:rPr>
          <m:t>∝</m:t>
        </m:r>
      </m:oMath>
      <w:r w:rsidRPr="005305A9">
        <w:t xml:space="preserve"> određuje osjetljivost trgovine na pritisak. Ako 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5305A9">
        <w:t xml:space="preserve"> blizu nuli trgovina je u izolaciji i zadržava svoj bazični radijus. Ako 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r w:rsidRPr="005305A9">
        <w:t xml:space="preserve"> velik, konačni radijus proporcionalno je manji.</w:t>
      </w:r>
    </w:p>
    <w:p w14:paraId="45B5219E" w14:textId="75B3B79C" w:rsidR="00623CD7" w:rsidRPr="005305A9" w:rsidRDefault="00623CD7" w:rsidP="00E013DC">
      <w:r w:rsidRPr="005305A9">
        <w:t>U najboljem slučaju pritisak na trgovinu P računa se na temelju samo trgovina koje rade te nedjelje. Međutim, računanje konačnog radijusa za svako rješenje mnogo bi usporilo algoritam i kao rezultat dalo rješenja koja je zahtjevno vizualno usporediti. S obzirom da je ove brojeve već sada zahtjevno intuitivno tumačiti, odlučili smo pritisak na svaku trgovinu računati unaprijed i konačni radijus tumačiti samo kao područje utjecaja trgovine. Nadogradnja algoritma, uz vjerodostojnije podatke, bila bi tada računati konačni radijus za svaku drugačiju konfiguraciju nedjelje.</w:t>
      </w:r>
    </w:p>
    <w:p w14:paraId="5829AFCA" w14:textId="05ECC4A2" w:rsidR="00546CBD" w:rsidRPr="005305A9" w:rsidRDefault="00546CBD" w:rsidP="00546CBD">
      <w:pPr>
        <w:pStyle w:val="Heading3"/>
      </w:pPr>
      <w:bookmarkStart w:id="55" w:name="_Toc232010336"/>
      <w:r w:rsidRPr="005305A9">
        <w:t>Funkcija dobrote</w:t>
      </w:r>
      <w:bookmarkEnd w:id="55"/>
    </w:p>
    <w:p w14:paraId="26EFFF27" w14:textId="6961D867" w:rsidR="00546CBD" w:rsidRPr="005305A9" w:rsidRDefault="00546CBD" w:rsidP="00546CBD">
      <w:r w:rsidRPr="005305A9">
        <w:t xml:space="preserve">Konačno ćemo izračunate radijuse utjecaja primijeniti na način da nad svakom trgovinom definiramo područje utjecaja. Područje utjecaja biti će kvadrat s središtem na koordinatama trgovine, a koji ima stranicu duljine </w:t>
      </w:r>
      <m:oMath>
        <m:f>
          <m:fPr>
            <m:type m:val="lin"/>
            <m:ctrlPr>
              <w:rPr>
                <w:rFonts w:ascii="Cambria Math" w:hAnsi="Cambria Math"/>
                <w:i/>
              </w:rPr>
            </m:ctrlPr>
          </m:fPr>
          <m:num>
            <m:r>
              <w:rPr>
                <w:rFonts w:ascii="Cambria Math" w:hAnsi="Cambria Math"/>
              </w:rPr>
              <m:t>R</m:t>
            </m:r>
          </m:num>
          <m:den>
            <m:r>
              <w:rPr>
                <w:rFonts w:ascii="Cambria Math" w:hAnsi="Cambria Math"/>
              </w:rPr>
              <m:t>2</m:t>
            </m:r>
          </m:den>
        </m:f>
      </m:oMath>
      <w:r w:rsidRPr="005305A9">
        <w:t xml:space="preserve">. Područje utjecaja intuitivnije bi bilo opisati krugovima, međutim s obzirom da ćemo nad navedenim oblicima raditi operacije presijeka i unije, te operacije mnogo je jednostavnije i brže izvesti ako su ti oblici isključivo kvadrati. Osim toga, u naše svrhe kvadrat dovoljno dobro opisuje područje utjecaja. Iscrtavanjem </w:t>
      </w:r>
      <w:r w:rsidRPr="005305A9">
        <w:lastRenderedPageBreak/>
        <w:t>kvadrata dobivenih koristeći prethodno opisani postupak, za trgovine koje neke nedjelje u rasporedu rade, dobit ćemo područje utjecaja s preklapanjima prikazano</w:t>
      </w:r>
      <w:commentRangeStart w:id="56"/>
      <w:r w:rsidRPr="005305A9">
        <w:t xml:space="preserve"> na Slici </w:t>
      </w:r>
      <w:commentRangeEnd w:id="56"/>
      <w:r w:rsidR="00AC076D" w:rsidRPr="005305A9">
        <w:rPr>
          <w:rStyle w:val="CommentReference"/>
          <w:sz w:val="24"/>
          <w:szCs w:val="24"/>
        </w:rPr>
        <w:commentReference w:id="56"/>
      </w:r>
      <w:r w:rsidRPr="005305A9">
        <w:t>plavom bojom. Kako bi u obzir uzeli kriterij pokrivenosti, našoj funkciji dobrote dodati ćemo površinu unije iscrtanih kvadrata prikazano na Slici crvenom bojom. U svrhu „kažnjavanja“ u okviru kriterija kanibalizacije od funkcije dobrote oduzimati ćemo svako područje na kojem barem dvije trgovine imaju preklapanje u području utjecaja, takvo područje prikazano je na Slici zelenom bojom. Naša konačna funkcija dobrote biti će jednaka površini žutog lika na Slici .</w:t>
      </w:r>
    </w:p>
    <w:p w14:paraId="12A7F66A" w14:textId="23559FB2" w:rsidR="00546CBD" w:rsidRPr="005305A9" w:rsidRDefault="00546CBD" w:rsidP="00546CBD">
      <w:r w:rsidRPr="005305A9">
        <w:drawing>
          <wp:inline distT="0" distB="0" distL="0" distR="0" wp14:anchorId="26DC3D72" wp14:editId="38F593B4">
            <wp:extent cx="5580380" cy="1403985"/>
            <wp:effectExtent l="0" t="0" r="1270" b="5715"/>
            <wp:docPr id="9528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0906" name=""/>
                    <pic:cNvPicPr/>
                  </pic:nvPicPr>
                  <pic:blipFill>
                    <a:blip r:embed="rId28"/>
                    <a:stretch>
                      <a:fillRect/>
                    </a:stretch>
                  </pic:blipFill>
                  <pic:spPr>
                    <a:xfrm>
                      <a:off x="0" y="0"/>
                      <a:ext cx="5580380" cy="1403985"/>
                    </a:xfrm>
                    <a:prstGeom prst="rect">
                      <a:avLst/>
                    </a:prstGeom>
                  </pic:spPr>
                </pic:pic>
              </a:graphicData>
            </a:graphic>
          </wp:inline>
        </w:drawing>
      </w:r>
    </w:p>
    <w:p w14:paraId="7F9B4F89" w14:textId="65ECC40B" w:rsidR="00546CBD" w:rsidRPr="005305A9" w:rsidRDefault="00546CBD" w:rsidP="00546CBD">
      <w:r w:rsidRPr="005305A9">
        <w:t>Bitno je napomenuti kako algoritam rezultate funkcije dobrote tumači na način da veći iznos funkcije dobrote predstavlja bolju jedinku, to bi trebalo biti i jasno iz samo naziva funkcije dobrote. Pretpostavka je da će ovaj model, zajedno sa modelom za funkciju vrijednosti i izračun radijusa dobro modelirati volumen prodaje s obzirom na trgovine koje rade specifične nedjelje. Analogija koja se iz prethodnog primjera može izvuči jest da površina predstavlja dostupan novac, odnosno mušterije na nekom području pa tada područje unije predstavlja ukupno količinu građana koji su pokriveni rasporedom dok područje presijeka predstavlja količinu građana kod kojih će doći do kanibalizacije radi preklapanja područja na kojem djeluju trgovine.</w:t>
      </w:r>
    </w:p>
    <w:p w14:paraId="0F69CADE" w14:textId="4CEE3584" w:rsidR="002705DC" w:rsidRPr="005305A9" w:rsidRDefault="002705DC" w:rsidP="002705DC">
      <w:pPr>
        <w:pStyle w:val="Heading2"/>
      </w:pPr>
      <w:bookmarkStart w:id="57" w:name="_Toc232010337"/>
      <w:r w:rsidRPr="005305A9">
        <w:t>Paralelizacija algoritma</w:t>
      </w:r>
      <w:bookmarkEnd w:id="57"/>
    </w:p>
    <w:p w14:paraId="5BEEF552" w14:textId="4CD232AD" w:rsidR="00B70448" w:rsidRPr="005305A9" w:rsidRDefault="00B70448" w:rsidP="00B70448">
      <w:r w:rsidRPr="005305A9">
        <w:t xml:space="preserve">Implementacijom algoritma u Java-i omogućili smo jednostavno proširenje algoritma paralelizacijom. </w:t>
      </w:r>
      <w:r w:rsidR="0012617F" w:rsidRPr="005305A9">
        <w:t>Genetski algoritmi po svojoj su prirodi pogodni za paralelizaciju jer spadaju u klasu algoritama koji se još nazivaju trivijalno paralelnima (engl. embarassingly parallel). To znači da se algoritam može raspodijeliti na više procesorskih jezgri ili dretvi uz vrlo malo truda i gotovo bez potrebe za sinkronizacijom i komunikacijom između dretvi. Paralelizacija se kod genetskih algoritama najčešće uvodi kod računanja funkcije dobrote zato što je baš funkcija dobrote najčešće usko grlo izvršavanja algoritma (engl. bottle</w:t>
      </w:r>
      <w:r w:rsidR="000E3E8C">
        <w:t>-</w:t>
      </w:r>
      <w:r w:rsidR="0012617F" w:rsidRPr="005305A9">
        <w:t xml:space="preserve">neck). Kada je to </w:t>
      </w:r>
      <w:r w:rsidR="0012617F" w:rsidRPr="005305A9">
        <w:lastRenderedPageBreak/>
        <w:t>slučaj, genetski algoritam trivijalno se paralelizira tako da se određeni broj izračuna funkcije dobrote podijeli između više računskih jedinica s ciljem linearnog ubrzanja računa.</w:t>
      </w:r>
    </w:p>
    <w:p w14:paraId="0304BB65" w14:textId="063E5101" w:rsidR="0012617F" w:rsidRPr="005305A9" w:rsidRDefault="0012617F" w:rsidP="00B70448">
      <w:r w:rsidRPr="005305A9">
        <w:t xml:space="preserve">Međutim, ispada da naša implementacija funkcije dobrote ipak nije usko grlo kod izvođenja. Naime, korištenjem podatka da su svi objekti kod izračuna </w:t>
      </w:r>
      <w:r w:rsidR="000E3E8C" w:rsidRPr="005305A9">
        <w:t>presjeka</w:t>
      </w:r>
      <w:r w:rsidRPr="005305A9">
        <w:t xml:space="preserve"> odnosno unije točno kvadrati proizvoljnih radijusa uspjeli smo dobiti ubrzanje od 200 puta u odnosu na implementaciju koja tu pretpostavku ne uzima u obzir. Kao rezultat ubrzanja, evaluacija funkcije dobrote za 10000 kromosoma traje samo približno 300 ms. Implementacija trivijalne paralelizacije kod izračuna funkcija dobrote imala bi smisla samo kod vrlo velikih populacija, koje ćemo izbjegavati iz razloga što se kod velike populacije pretraživanje više zasniva na gruboj pretrazi ili pak konvergira prebrzo radi intenzivnog elitizma.</w:t>
      </w:r>
    </w:p>
    <w:p w14:paraId="10A32A44" w14:textId="52242A6A" w:rsidR="0012617F" w:rsidRPr="005305A9" w:rsidRDefault="0012617F" w:rsidP="00B70448">
      <w:r w:rsidRPr="005305A9">
        <w:t xml:space="preserve">Umjesto trivijalne paralelizacije, iskoristiti ćemo prije opisani princip razdvajanja velikog problema na manje potprobleme koje ćemo svakog zasebno rješavati genetskim algoritmom. Naime, po uzoru na stablastu strukturu sa </w:t>
      </w:r>
      <w:commentRangeStart w:id="58"/>
      <w:r w:rsidRPr="005305A9">
        <w:t>Slike</w:t>
      </w:r>
      <w:commentRangeEnd w:id="58"/>
      <w:r w:rsidR="00AC076D" w:rsidRPr="005305A9">
        <w:rPr>
          <w:rStyle w:val="CommentReference"/>
          <w:sz w:val="24"/>
          <w:szCs w:val="24"/>
        </w:rPr>
        <w:commentReference w:id="58"/>
      </w:r>
      <w:r w:rsidRPr="005305A9">
        <w:t xml:space="preserve"> , sve čvorove na istoj razini stabla rješavati ćemo istovremeno, odnosno, svaki čvor će se rješavati u zasebnoj dretvi.  </w:t>
      </w:r>
    </w:p>
    <w:p w14:paraId="7462ACDF" w14:textId="2BBFC2E4" w:rsidR="0086494E" w:rsidRPr="005305A9" w:rsidRDefault="00D95BEA" w:rsidP="0086494E">
      <w:pPr>
        <w:pStyle w:val="Heading1"/>
        <w:numPr>
          <w:ilvl w:val="0"/>
          <w:numId w:val="0"/>
        </w:numPr>
      </w:pPr>
      <w:bookmarkStart w:id="59" w:name="_Toc232010338"/>
      <w:r w:rsidRPr="005305A9">
        <w:lastRenderedPageBreak/>
        <w:t>Infrastruktura za prezentaciju i automatsku optimizaciju hiperparametara</w:t>
      </w:r>
      <w:bookmarkEnd w:id="59"/>
    </w:p>
    <w:p w14:paraId="3C34271C" w14:textId="2D7826E9" w:rsidR="0086494E" w:rsidRPr="005305A9" w:rsidRDefault="0086494E" w:rsidP="0086494E">
      <w:r w:rsidRPr="005305A9">
        <w:t xml:space="preserve">Iako je srž rješavanja problema raspoređivanja radnih nedjelja sadržana u matematičkom modelu i implementaciji genetskog algoritma, takav sustav u svom izvornom obliku (kao skripta koje se </w:t>
      </w:r>
      <w:r w:rsidR="000E3E8C" w:rsidRPr="005305A9">
        <w:t>izvršava</w:t>
      </w:r>
      <w:r w:rsidRPr="005305A9">
        <w:t xml:space="preserve"> u terminalu) nije prikladan za krajnje korisnike. Ipak, algoritam rješava problem iz stvarnog svijeta pa bi prikladno bilo kada bi se on i mogao koristiti u stvarnom svijetu. Ciljani kupci ovakvog sustava bili bi voditelji maloprodajnih lanaca i trgovina koji najčešće nemaju napredno informatičko odnosno programersko predznanje. Njima je potrebno interaktivno sučelje koje predstavlja alat za vizualizaciju, postavljanje i prikaz rezultata problema. S obzirom na to da se naš problem uvelike oslanja na geografkse podatke i geometrijske likove, čitanje optimalnog rasporeda iz tekstualnih ili matričnih zapisa je neintuitivno. </w:t>
      </w:r>
    </w:p>
    <w:p w14:paraId="42FCF7BD" w14:textId="5168EE13" w:rsidR="0086494E" w:rsidRPr="005305A9" w:rsidRDefault="0086494E" w:rsidP="0086494E">
      <w:r w:rsidRPr="005305A9">
        <w:t xml:space="preserve">Nadalje, genetski algoritam kroz svoje sučelje definira niz hiperparametara kao što su veličina populacije, vjerojatnost mutacije, broj generacija koji utječu na brzinu i kvalitetu </w:t>
      </w:r>
      <w:r w:rsidR="000E3E8C" w:rsidRPr="005305A9">
        <w:t>konvergencije</w:t>
      </w:r>
      <w:r w:rsidRPr="005305A9">
        <w:t>. Implementaciju interaktivnog sučelja iskoristiti ćemo i u svrhu optimizacije prethodno navedenih hiperparametara .</w:t>
      </w:r>
    </w:p>
    <w:p w14:paraId="48A7653D" w14:textId="77777777" w:rsidR="00D95BEA" w:rsidRPr="005305A9" w:rsidRDefault="00D95BEA" w:rsidP="00E92DC8">
      <w:pPr>
        <w:pStyle w:val="Heading2"/>
      </w:pPr>
      <w:bookmarkStart w:id="60" w:name="_Toc232010339"/>
      <w:r w:rsidRPr="005305A9">
        <w:t>Tehnologije i zašto tehnologije</w:t>
      </w:r>
      <w:bookmarkEnd w:id="60"/>
    </w:p>
    <w:p w14:paraId="5778E8BB" w14:textId="5E0480F7" w:rsidR="0086494E" w:rsidRPr="005305A9" w:rsidRDefault="0086494E" w:rsidP="0086494E">
      <w:r w:rsidRPr="005305A9">
        <w:t>Sučelje smo odlučili implementirati kao</w:t>
      </w:r>
      <w:r w:rsidR="00874038" w:rsidRPr="005305A9">
        <w:t xml:space="preserve"> web-aplikaciju u klijentsko-poslužiteljskoj arhitekturi. Druga opcija za implementaciju bilo je implementacija nativnog sučelja, međutim zbog prijašnjeg iskustva implementacije web-aplikacija i složenosti sustava činilo se primjereno sustav ipak razdvojiti na komponente i koristiti baš one tehnologije s kojima smo otprije upoznati.</w:t>
      </w:r>
    </w:p>
    <w:p w14:paraId="0AE21001" w14:textId="3B89B9DE" w:rsidR="00874038" w:rsidRPr="005305A9" w:rsidRDefault="00874038" w:rsidP="0086494E">
      <w:r w:rsidRPr="005305A9">
        <w:t xml:space="preserve">Sam algoritam implementiran je u nativnoj Javi 21 iz razloga što Java uz brzinu usporedivo s C++-om, ima uredan način implementacije objektno orijentiranim programiranjem koje je pogodno za implementaciju </w:t>
      </w:r>
      <w:r w:rsidR="000E3E8C" w:rsidRPr="005305A9">
        <w:t>generičkog</w:t>
      </w:r>
      <w:r w:rsidRPr="005305A9">
        <w:t xml:space="preserve"> algoritma opisanog u prethodnim poglavljima.</w:t>
      </w:r>
    </w:p>
    <w:p w14:paraId="159B44BB" w14:textId="43629E3E" w:rsidR="00874038" w:rsidRPr="005305A9" w:rsidRDefault="00874038" w:rsidP="0086494E">
      <w:r w:rsidRPr="005305A9">
        <w:t xml:space="preserve">Poslužiteljska strana implementirana je u Python koristeći okvir Flask. Flask je odabran radi svoje jednostavnosti implementacije kao i jednostavnoj proceduri puštanja u produkciju (engl. deployment). Poslužitelj sa korisničkog sučelja prima podatke kao i postavke za algoritam i postavke problema,  konstruira potrebni zadatak koji izvršava pozivom </w:t>
      </w:r>
      <w:r w:rsidR="000E3E8C" w:rsidRPr="005305A9">
        <w:lastRenderedPageBreak/>
        <w:t>kompiliranog</w:t>
      </w:r>
      <w:r w:rsidRPr="005305A9">
        <w:t xml:space="preserve"> algoritma u Javi i korisničkom sučelju vraća rezultate i kao i ažurne informacije o toku algoritma.</w:t>
      </w:r>
    </w:p>
    <w:p w14:paraId="4BAD58D4" w14:textId="0D447204" w:rsidR="00874038" w:rsidRPr="005305A9" w:rsidRDefault="00874038" w:rsidP="0086494E">
      <w:r w:rsidRPr="005305A9">
        <w:t>Za klijentsku stranu, odnosno korisničko sučelje korišten je okvir NextJS. NextJS nije najbolji izbor gledajući</w:t>
      </w:r>
      <w:r w:rsidR="00C26B27" w:rsidRPr="005305A9">
        <w:t xml:space="preserve"> </w:t>
      </w:r>
      <w:r w:rsidRPr="005305A9">
        <w:t xml:space="preserve">performanse zato što je ideja NextJS-a da se klijentska i poslužiteljska strana pišu u „istom“ izvornom kodu. Unatoč tome, NextJS koristimo iz razloga što nudi </w:t>
      </w:r>
      <w:r w:rsidR="00C26B27" w:rsidRPr="005305A9">
        <w:t>dobru okolinu korištenje React tehnologije dok u isto vrijeme nudi jednostavno usmjeravanje po stranicama (engl. routing) koje je inače nezgodno implementirati koristeći nativni React.</w:t>
      </w:r>
    </w:p>
    <w:p w14:paraId="30CBEF89" w14:textId="77777777" w:rsidR="00D95BEA" w:rsidRPr="005305A9" w:rsidRDefault="00D95BEA" w:rsidP="00E92DC8">
      <w:pPr>
        <w:pStyle w:val="Heading2"/>
      </w:pPr>
      <w:bookmarkStart w:id="61" w:name="_Toc232010340"/>
      <w:r w:rsidRPr="005305A9">
        <w:t>Poslužitelj</w:t>
      </w:r>
      <w:bookmarkEnd w:id="61"/>
    </w:p>
    <w:p w14:paraId="6BBD76F9" w14:textId="6F70E897" w:rsidR="00EC4AC2" w:rsidRPr="005305A9" w:rsidRDefault="00EC4AC2" w:rsidP="00EC4AC2">
      <w:r w:rsidRPr="005305A9">
        <w:t>Poslužitelj je implementiran na način da je pogodan za korištenje i od strane korisničkog sučelja i od strane programske skripte s obzirom da isti poslužitelj planiramo koristiti i za orkestraciju kod optimizacije hiperparametara algoritma.</w:t>
      </w:r>
    </w:p>
    <w:p w14:paraId="3375DA8A" w14:textId="726C306B" w:rsidR="00EC4AC2" w:rsidRPr="005305A9" w:rsidRDefault="00EC4AC2" w:rsidP="00EC4AC2">
      <w:r w:rsidRPr="005305A9">
        <w:t>Pristupne točke (engl. endpoint) poslužitelja implementirane su koristeći dobre prakse RESTFul pristupa, međutim s obzirom da poslužitelj u isto vrijeme služi za udaljene pozive procedura (engl. remote procedure call) neke pristupne točke odstupaju od tog pristupa. Neki dijelovi sustava koriste i tehnologiju WebSocket kako bi korisničko sučelje efikasnom komunikacijom bilo informirano o događanjima kod izvršavanja algoritma.</w:t>
      </w:r>
    </w:p>
    <w:p w14:paraId="4993083D" w14:textId="549D62F0" w:rsidR="00EC4AC2" w:rsidRPr="005305A9" w:rsidRDefault="00EC4AC2" w:rsidP="00EC4AC2">
      <w:r w:rsidRPr="005305A9">
        <w:t>Iako ćemo poslužitelj i sučelje generalno koristiti kao interni alat, poslužitelj je potrebno zaštiti autentifikacijom iz razloga što će poslužitelj i sučelje ipak biti izloženi na internetu</w:t>
      </w:r>
      <w:r w:rsidR="00103291" w:rsidRPr="005305A9">
        <w:t xml:space="preserve"> na kojem djeluju maliciozni akteri</w:t>
      </w:r>
      <w:r w:rsidRPr="005305A9">
        <w:t>. Autentifikacija lozinkom implementirana je preporučenim kriptografskim pristupom koristeći najkorištenije algoritme i procedure kao što je B</w:t>
      </w:r>
      <w:r w:rsidR="000E3E8C">
        <w:t>C</w:t>
      </w:r>
      <w:r w:rsidRPr="005305A9">
        <w:t>rypt. Kreaciju računa vrši glavni administrator koji za to treba imati direktan pristup poslužitelju koristeći ssh.</w:t>
      </w:r>
    </w:p>
    <w:p w14:paraId="6E663720" w14:textId="58EB1531" w:rsidR="00EC4AC2" w:rsidRPr="005305A9" w:rsidRDefault="00EC4AC2" w:rsidP="00EC4AC2">
      <w:r w:rsidRPr="005305A9">
        <w:t xml:space="preserve">Poslužitelj prijavljenom korisniku omogućuje </w:t>
      </w:r>
      <w:r w:rsidR="00103291" w:rsidRPr="005305A9">
        <w:t>stvaranje i uređivanje svakog izvršavanja algoritma odnosno takozvanog „zadatka“. Postavljanje zadatka uključuje učitavanje podataka, postavljanje ograničenja i postavljanje postavki algoritma. Poslužitelj za svakog jedinstvenog korisnika čuva mapu sa svim njegovim zadacima i generiranim rezultatima odnosno dnevnikom izvršavanja. Perzistentnost podataka vrši se isključivo u okviru operacijskog sustava, bez baze podataka s ciljem smanjenja tehnološke infrastrukture.</w:t>
      </w:r>
    </w:p>
    <w:p w14:paraId="79CD3B25" w14:textId="2BDF5A06" w:rsidR="00103291" w:rsidRPr="005305A9" w:rsidRDefault="00103291" w:rsidP="00EC4AC2">
      <w:r w:rsidRPr="005305A9">
        <w:lastRenderedPageBreak/>
        <w:t>Osim stvaranja i uređivanja zadatka, poslužitelj korisniku nudi kontrolu i nadzor izvršavanja pojedinog zadatka na način da ima mogućnost, koristeći WebSocket, komunicirati dnevnik izvršavanja i nudi naredbe kojima se određeni zadatak može pokrenuti odnosno prisilno zaustaviti. Ovo je sve ostvareno koristeći Python okvir subprocess koji omogućuje stvaranje i zaustavljanje novih procesa. Konkretno, poslužitelj orkestrira pokrenute jar programe koji izvršavaju genetski algoritam.</w:t>
      </w:r>
    </w:p>
    <w:p w14:paraId="7590102D" w14:textId="3A564E04" w:rsidR="00103291" w:rsidRPr="005305A9" w:rsidRDefault="00103291" w:rsidP="00EC4AC2">
      <w:r w:rsidRPr="005305A9">
        <w:t>Nakon izračuna rezultata, poslužitelj nudi i sučelje prema dobivenim rezultatima. Na ovaj način, rezultati su generirani i interpretirani u istom čvoru čime se izbjegavaju moguće razlike između vizualnog sučelja i poslužitelja.</w:t>
      </w:r>
    </w:p>
    <w:p w14:paraId="1B4D5592" w14:textId="5E4529A6" w:rsidR="00D95BEA" w:rsidRPr="005305A9" w:rsidRDefault="000E3E8C" w:rsidP="00E92DC8">
      <w:pPr>
        <w:pStyle w:val="Heading2"/>
      </w:pPr>
      <w:bookmarkStart w:id="62" w:name="_Toc232010342"/>
      <w:r>
        <w:t xml:space="preserve"> </w:t>
      </w:r>
      <w:r w:rsidR="00103291" w:rsidRPr="005305A9">
        <w:t>Postavljanje aplikacije</w:t>
      </w:r>
      <w:bookmarkEnd w:id="62"/>
    </w:p>
    <w:p w14:paraId="32161470" w14:textId="77777777" w:rsidR="001C4FE9" w:rsidRPr="005305A9" w:rsidRDefault="001C4FE9" w:rsidP="002C7C46">
      <w:r w:rsidRPr="005305A9">
        <w:t xml:space="preserve">Radi jednostavnosti korištenja, poslužitelj za zadatke kao i poslužitelj korisničkog sučelja izloženi su na internetu. Za postavljanje obje su komponente zapakirane u Docker kontejnere kako bi njihovo postavljanje bilo nezavisno s obzirom na računalo domaćina. </w:t>
      </w:r>
    </w:p>
    <w:p w14:paraId="143992F9" w14:textId="566C3950" w:rsidR="002C7C46" w:rsidRPr="005305A9" w:rsidRDefault="001C4FE9" w:rsidP="002C7C46">
      <w:r w:rsidRPr="005305A9">
        <w:t>Kontejner poslužitelja korisničkog sučelja konstruiran je na temelju minimalne Node slike (engl. image), te se datoteke korisničkog sučelja jednostavno poslužuju koristići Node poslužitelj.</w:t>
      </w:r>
    </w:p>
    <w:p w14:paraId="6EA1A513" w14:textId="2F04553E" w:rsidR="001C4FE9" w:rsidRPr="005305A9" w:rsidRDefault="001C4FE9" w:rsidP="002C7C46">
      <w:r w:rsidRPr="005305A9">
        <w:t>Konstrukcija kontejnera poslužitelja za zadatke nešto je zahtjevnija s obzirom da smo odlućili zajedno s Flask poslužiteljem isporučivati i izgrađenu (engl. build) jar datoteku koja se koristi za pokretanje algoritma. S obzirom na to, izgradnja kontejnera za poslužitelj sastoji se od nekoliko koraka. Prvi korak je izgradnja jar datoteke na temelju izvornog koda algoritma. U idućem koraku izgrađena datoteke algoritma i java datoteke spremaju se na lokaciju unutar slike.</w:t>
      </w:r>
      <w:r w:rsidR="000208C8" w:rsidRPr="005305A9">
        <w:t xml:space="preserve"> Za komponente napisane u programskom jeziku Python, potrebno je instalirati i sve zahtjeve koje one imaju.</w:t>
      </w:r>
      <w:r w:rsidRPr="005305A9">
        <w:t xml:space="preserve"> Konačno, za rad poslužitelja koristi se gunicorn poslužitelj </w:t>
      </w:r>
      <w:r w:rsidR="000208C8" w:rsidRPr="005305A9">
        <w:t>koji unutar kontejnera prima i odgovara na HTTP zahtjeve koje dobiva.</w:t>
      </w:r>
    </w:p>
    <w:p w14:paraId="4C387D08" w14:textId="7A494593" w:rsidR="000208C8" w:rsidRPr="005305A9" w:rsidRDefault="000E3E8C" w:rsidP="002C7C46">
      <w:r w:rsidRPr="005305A9">
        <w:t>Konstruirani</w:t>
      </w:r>
      <w:r w:rsidR="000208C8" w:rsidRPr="005305A9">
        <w:t xml:space="preserve"> kontejneri učitavaju se na privatni račun na platformi dockerhub odakle ih se može preuzeti s udaljenog računala. Nakon </w:t>
      </w:r>
      <w:r>
        <w:t>učitavanja</w:t>
      </w:r>
      <w:r w:rsidR="000208C8" w:rsidRPr="005305A9">
        <w:t xml:space="preserve">, moguće je pozvati pripremljenu bash skriptu s udaljenog poslužitelja kako bi se naši poslužitelji za zadatke i korisničko sučelje preuzeli i pokrenuli. </w:t>
      </w:r>
    </w:p>
    <w:p w14:paraId="3EF9C842" w14:textId="69A9EC38" w:rsidR="000208C8" w:rsidRPr="005305A9" w:rsidRDefault="000208C8" w:rsidP="002C7C46">
      <w:r w:rsidRPr="005305A9">
        <w:t xml:space="preserve">Privatno virtualno udaljeno računalo (engl. virtual private server) unajmljeno je na platformi Hetzner te se osim za ovaj projekt koristi i za neke druge. Na virtualnom računalu upogonjen </w:t>
      </w:r>
      <w:r w:rsidRPr="005305A9">
        <w:lastRenderedPageBreak/>
        <w:t xml:space="preserve">je nginx </w:t>
      </w:r>
      <w:r w:rsidR="00204AA5" w:rsidRPr="005305A9">
        <w:t xml:space="preserve">posrednički poslužitelj </w:t>
      </w:r>
      <w:r w:rsidRPr="005305A9">
        <w:t xml:space="preserve">(engl. proxy) koji zahtjeve, s obzirom na domenu zahtjeva, prosljeđuje ispravnom pokrenutom Docker kontejneru. </w:t>
      </w:r>
    </w:p>
    <w:p w14:paraId="7E8F13B3" w14:textId="3EB37766" w:rsidR="000208C8" w:rsidRPr="005305A9" w:rsidRDefault="000208C8" w:rsidP="002C7C46">
      <w:r w:rsidRPr="005305A9">
        <w:t xml:space="preserve">Procedura za postavljanje vrlo je složena te se sastoji od puno koraka i naredbi koje je potrebno pokrenuti u naredbenom retku </w:t>
      </w:r>
      <w:commentRangeStart w:id="63"/>
      <w:r w:rsidRPr="005305A9">
        <w:t>lokalnog računala kao i udaljeno</w:t>
      </w:r>
      <w:commentRangeEnd w:id="63"/>
      <w:r w:rsidR="00AC076D" w:rsidRPr="005305A9">
        <w:rPr>
          <w:rStyle w:val="CommentReference"/>
          <w:sz w:val="24"/>
          <w:szCs w:val="24"/>
        </w:rPr>
        <w:commentReference w:id="63"/>
      </w:r>
      <w:r w:rsidRPr="005305A9">
        <w:t xml:space="preserve">g računala. Kako bi se postavljanje aplikacije nakon malih koraka automatiziralo, implementirani su CI/CD tokovi koji ove korake, na strukturirani način, redom izvršavaju. Repozitorij sa svim izvornim kodom održavan je na </w:t>
      </w:r>
      <w:r w:rsidR="000E3E8C" w:rsidRPr="005305A9">
        <w:t>platformi</w:t>
      </w:r>
      <w:r w:rsidRPr="005305A9">
        <w:t xml:space="preserve"> GitHub te se za CI/CD procedure koriste njihovi GitHub Actions koji neprimjetno pokreću procedure za postavljanje nakon svakog commit-a koji to traži. U </w:t>
      </w:r>
      <w:r w:rsidRPr="000E3E8C">
        <w:rPr>
          <w:i/>
          <w:iCs/>
        </w:rPr>
        <w:t>commit</w:t>
      </w:r>
      <w:r w:rsidRPr="005305A9">
        <w:t xml:space="preserve"> poruci moguće je specificirati koji dio sustava je potrebno ponovno postaviti (poslužitelj za zadatke, poslužitelj za sučelje ili oboje) kako bi se smanjila potrošnja minuta koje su dostupne na GitHub Actions-u bez plaćanja.</w:t>
      </w:r>
    </w:p>
    <w:p w14:paraId="764E606E" w14:textId="77777777" w:rsidR="001C4FE9" w:rsidRPr="005305A9" w:rsidRDefault="001C4FE9" w:rsidP="002C7C46"/>
    <w:p w14:paraId="00D882B5" w14:textId="408CD947" w:rsidR="00D95BEA" w:rsidRPr="005305A9" w:rsidRDefault="00204AA5" w:rsidP="00E92DC8">
      <w:pPr>
        <w:pStyle w:val="Heading2"/>
      </w:pPr>
      <w:r w:rsidRPr="005305A9">
        <w:t xml:space="preserve"> </w:t>
      </w:r>
      <w:bookmarkStart w:id="64" w:name="_Toc232010343"/>
      <w:r w:rsidRPr="005305A9">
        <w:t>Korisničko sučelje</w:t>
      </w:r>
      <w:bookmarkEnd w:id="64"/>
    </w:p>
    <w:p w14:paraId="0D1B03DE" w14:textId="22205566" w:rsidR="00D95BEA" w:rsidRPr="005305A9" w:rsidRDefault="00AE2227" w:rsidP="00D95BEA">
      <w:r w:rsidRPr="005305A9">
        <w:t xml:space="preserve">Korisničko sučelje dizajnirano je s ciljem da se običan korisnik, uz malo treninga u sustavu uspije snaći. Sučelje je dizajnirano na način da se zadatak za optimizaciju stvara u koracima, od unosa podataka, do postavljanja postavki algoritma pa konačno i sučelja za izvršavanje </w:t>
      </w:r>
      <w:commentRangeStart w:id="65"/>
      <w:r w:rsidRPr="005305A9">
        <w:t xml:space="preserve">optimizacije i pregled dobivenih rezultata. Grafički dizajn, kao i logika korisničkog sučelja finalno su implementirani uz pomoć alata umjetne inteligencije s obzirom da Javascript tehnologije nisu u fokusu ovog rada, a uzele bi značajan komad vremena koji je bolje iskorišten za eksperimentiranje s genetskim algoritmom. </w:t>
      </w:r>
      <w:commentRangeEnd w:id="65"/>
      <w:r w:rsidR="00AC076D" w:rsidRPr="005305A9">
        <w:rPr>
          <w:rStyle w:val="CommentReference"/>
          <w:sz w:val="24"/>
          <w:szCs w:val="24"/>
        </w:rPr>
        <w:commentReference w:id="65"/>
      </w:r>
    </w:p>
    <w:p w14:paraId="5A99ED7A" w14:textId="4855A725" w:rsidR="00AE2227" w:rsidRPr="005305A9" w:rsidRDefault="00AE2227" w:rsidP="00AE2227">
      <w:pPr>
        <w:pStyle w:val="Heading3"/>
      </w:pPr>
      <w:bookmarkStart w:id="66" w:name="_Toc232010344"/>
      <w:r w:rsidRPr="005305A9">
        <w:t>Popis zadataka</w:t>
      </w:r>
      <w:bookmarkEnd w:id="66"/>
    </w:p>
    <w:p w14:paraId="6BD66AD5" w14:textId="77777777" w:rsidR="00AE2227" w:rsidRPr="005305A9" w:rsidRDefault="00AE2227" w:rsidP="00AE2227">
      <w:r w:rsidRPr="005305A9">
        <w:t xml:space="preserve">Nakon autentifikacije, korisnik se prvo </w:t>
      </w:r>
      <w:commentRangeStart w:id="67"/>
      <w:r w:rsidRPr="005305A9">
        <w:t>navigira</w:t>
      </w:r>
      <w:commentRangeEnd w:id="67"/>
      <w:r w:rsidR="00AC076D" w:rsidRPr="005305A9">
        <w:rPr>
          <w:rStyle w:val="CommentReference"/>
          <w:sz w:val="24"/>
          <w:szCs w:val="24"/>
        </w:rPr>
        <w:commentReference w:id="67"/>
      </w:r>
      <w:r w:rsidRPr="005305A9">
        <w:t xml:space="preserve"> na stranicu /jobs gdje ga očekuje popis svih zadataka koje je on kreirao. U jednostavnoj tablici, moguće je vidjeti opis zadatka, datum i vrijeme kada je stvoren te konačno status zadatka koji može biti</w:t>
      </w:r>
    </w:p>
    <w:p w14:paraId="4AA8DED7" w14:textId="7A5FBBFA" w:rsidR="00AE2227" w:rsidRPr="005305A9" w:rsidRDefault="00AE2227" w:rsidP="00AE2227">
      <w:pPr>
        <w:pStyle w:val="ListParagraph"/>
        <w:numPr>
          <w:ilvl w:val="0"/>
          <w:numId w:val="19"/>
        </w:numPr>
      </w:pPr>
      <w:r w:rsidRPr="005305A9">
        <w:t xml:space="preserve">Nije incijaliziran (engl. uninitialized) – </w:t>
      </w:r>
      <w:r w:rsidR="0084546C" w:rsidRPr="005305A9">
        <w:t>izvršavanje optimizacije nikada nije bilo pokrenuto</w:t>
      </w:r>
    </w:p>
    <w:p w14:paraId="3E293573" w14:textId="240FB3FE" w:rsidR="00AE2227" w:rsidRPr="005305A9" w:rsidRDefault="0084546C" w:rsidP="00AE2227">
      <w:pPr>
        <w:pStyle w:val="ListParagraph"/>
        <w:numPr>
          <w:ilvl w:val="0"/>
          <w:numId w:val="19"/>
        </w:numPr>
      </w:pPr>
      <w:r w:rsidRPr="005305A9">
        <w:t>Izvršava se (engl. running) – izvršavanje optimizacije trenutno je u tijeku</w:t>
      </w:r>
    </w:p>
    <w:p w14:paraId="7F455D06" w14:textId="70EB0839" w:rsidR="0084546C" w:rsidRPr="005305A9" w:rsidRDefault="0084546C" w:rsidP="00AE2227">
      <w:pPr>
        <w:pStyle w:val="ListParagraph"/>
        <w:numPr>
          <w:ilvl w:val="0"/>
          <w:numId w:val="19"/>
        </w:numPr>
      </w:pPr>
      <w:r w:rsidRPr="005305A9">
        <w:t>Greška (engl. error) – desila se greška tijekom optimizacije ili je optimizacija terminirana</w:t>
      </w:r>
    </w:p>
    <w:p w14:paraId="48666393" w14:textId="3F3AA70D" w:rsidR="0084546C" w:rsidRPr="005305A9" w:rsidRDefault="0084546C" w:rsidP="00AE2227">
      <w:pPr>
        <w:pStyle w:val="ListParagraph"/>
        <w:numPr>
          <w:ilvl w:val="0"/>
          <w:numId w:val="19"/>
        </w:numPr>
      </w:pPr>
      <w:r w:rsidRPr="005305A9">
        <w:lastRenderedPageBreak/>
        <w:t>Završeno (eng. complete) – optimizacija je uspješno završila i rezultati su spremni za pregled</w:t>
      </w:r>
    </w:p>
    <w:p w14:paraId="3359AF19" w14:textId="6900A61B" w:rsidR="0084546C" w:rsidRPr="005305A9" w:rsidRDefault="0084546C" w:rsidP="0084546C">
      <w:commentRangeStart w:id="68"/>
      <w:r w:rsidRPr="005305A9">
        <w:t>Na tablici sa zadacima korisnik ima mogućnost brisati zadatke kao i stvarati nove zadatke.</w:t>
      </w:r>
      <w:commentRangeEnd w:id="68"/>
      <w:r w:rsidR="00AC076D" w:rsidRPr="005305A9">
        <w:rPr>
          <w:rStyle w:val="CommentReference"/>
          <w:sz w:val="24"/>
          <w:szCs w:val="24"/>
        </w:rPr>
        <w:commentReference w:id="68"/>
      </w:r>
      <w:r w:rsidRPr="005305A9">
        <w:t xml:space="preserve"> </w:t>
      </w:r>
    </w:p>
    <w:p w14:paraId="603405D6" w14:textId="129F1080" w:rsidR="0084546C" w:rsidRPr="005305A9" w:rsidRDefault="0084546C" w:rsidP="0084546C">
      <w:r w:rsidRPr="005305A9">
        <w:drawing>
          <wp:inline distT="0" distB="0" distL="0" distR="0" wp14:anchorId="3DDDCD1B" wp14:editId="6C96BDE0">
            <wp:extent cx="5580380" cy="2920365"/>
            <wp:effectExtent l="0" t="0" r="1270" b="0"/>
            <wp:docPr id="21042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9683" name=""/>
                    <pic:cNvPicPr/>
                  </pic:nvPicPr>
                  <pic:blipFill>
                    <a:blip r:embed="rId29"/>
                    <a:stretch>
                      <a:fillRect/>
                    </a:stretch>
                  </pic:blipFill>
                  <pic:spPr>
                    <a:xfrm>
                      <a:off x="0" y="0"/>
                      <a:ext cx="5580380" cy="2920365"/>
                    </a:xfrm>
                    <a:prstGeom prst="rect">
                      <a:avLst/>
                    </a:prstGeom>
                  </pic:spPr>
                </pic:pic>
              </a:graphicData>
            </a:graphic>
          </wp:inline>
        </w:drawing>
      </w:r>
    </w:p>
    <w:p w14:paraId="3B4E16D6" w14:textId="0C7A441F" w:rsidR="0084546C" w:rsidRPr="005305A9" w:rsidRDefault="0084546C" w:rsidP="0084546C">
      <w:r w:rsidRPr="005305A9">
        <w:t xml:space="preserve">Nakon klika na tipku za stvaranje novog zadatka, u tablici se pojavljuje novi zadatak sa statusom „Uninitialised“. Klikom na neki zadatak otvara se sučelje sa skupom kartica (engl. tab) koji korisniku omogućuju strukturirano i postepeno definiranje zadatka. Kartice koje su potom dostupne su </w:t>
      </w:r>
    </w:p>
    <w:p w14:paraId="4F3DF165" w14:textId="77727557" w:rsidR="0084546C" w:rsidRPr="005305A9" w:rsidRDefault="0084546C" w:rsidP="0084546C">
      <w:pPr>
        <w:pStyle w:val="ListParagraph"/>
        <w:numPr>
          <w:ilvl w:val="0"/>
          <w:numId w:val="20"/>
        </w:numPr>
      </w:pPr>
      <w:r w:rsidRPr="005305A9">
        <w:t>Stores – kartica za stvaranje, odnosno definiciju novog skupa podataka</w:t>
      </w:r>
    </w:p>
    <w:p w14:paraId="64F0FC0C" w14:textId="616D47A8" w:rsidR="0084546C" w:rsidRPr="005305A9" w:rsidRDefault="0084546C" w:rsidP="0084546C">
      <w:pPr>
        <w:pStyle w:val="ListParagraph"/>
        <w:numPr>
          <w:ilvl w:val="0"/>
          <w:numId w:val="20"/>
        </w:numPr>
      </w:pPr>
      <w:r w:rsidRPr="005305A9">
        <w:t>Settings – kartica za postavke parametara i hiperparametara genetskog algoritma, odnosno algoritma za grupiranje</w:t>
      </w:r>
    </w:p>
    <w:p w14:paraId="473EAE74" w14:textId="27AAFF6E" w:rsidR="0084546C" w:rsidRPr="005305A9" w:rsidRDefault="0084546C" w:rsidP="0084546C">
      <w:pPr>
        <w:pStyle w:val="ListParagraph"/>
        <w:numPr>
          <w:ilvl w:val="0"/>
          <w:numId w:val="20"/>
        </w:numPr>
      </w:pPr>
      <w:r w:rsidRPr="005305A9">
        <w:t>Run – kartica u kojoj se pokreće zadatak i gdje se može vidjeti dnevnik izvršavanja</w:t>
      </w:r>
    </w:p>
    <w:p w14:paraId="6F1CDA03" w14:textId="7EB67862" w:rsidR="0084546C" w:rsidRPr="005305A9" w:rsidRDefault="00B61E1A" w:rsidP="0084546C">
      <w:pPr>
        <w:pStyle w:val="ListParagraph"/>
        <w:numPr>
          <w:ilvl w:val="0"/>
          <w:numId w:val="20"/>
        </w:numPr>
      </w:pPr>
      <w:r w:rsidRPr="005305A9">
        <w:t>Results – kartica za pregled rezultata optimizacije</w:t>
      </w:r>
    </w:p>
    <w:p w14:paraId="461B797C" w14:textId="4CFB6271" w:rsidR="0084546C" w:rsidRPr="005305A9" w:rsidRDefault="0084546C" w:rsidP="0084546C">
      <w:pPr>
        <w:pStyle w:val="Heading3"/>
      </w:pPr>
      <w:bookmarkStart w:id="69" w:name="_Toc232010345"/>
      <w:r w:rsidRPr="005305A9">
        <w:lastRenderedPageBreak/>
        <w:t>Stvaranje novog skupa podataka</w:t>
      </w:r>
      <w:r w:rsidR="00B61E1A" w:rsidRPr="005305A9">
        <w:t xml:space="preserve"> (Stores kartica)</w:t>
      </w:r>
      <w:bookmarkEnd w:id="69"/>
    </w:p>
    <w:p w14:paraId="05AD0A8D" w14:textId="22E8E4E2" w:rsidR="00B61E1A" w:rsidRPr="005305A9" w:rsidRDefault="00DE0679" w:rsidP="00B61E1A">
      <w:r w:rsidRPr="005305A9">
        <w:drawing>
          <wp:inline distT="0" distB="0" distL="0" distR="0" wp14:anchorId="5BA16E6B" wp14:editId="3A846AE4">
            <wp:extent cx="5580380" cy="2655570"/>
            <wp:effectExtent l="0" t="0" r="1270" b="0"/>
            <wp:docPr id="18426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18253" name=""/>
                    <pic:cNvPicPr/>
                  </pic:nvPicPr>
                  <pic:blipFill>
                    <a:blip r:embed="rId30"/>
                    <a:stretch>
                      <a:fillRect/>
                    </a:stretch>
                  </pic:blipFill>
                  <pic:spPr>
                    <a:xfrm>
                      <a:off x="0" y="0"/>
                      <a:ext cx="5580380" cy="2655570"/>
                    </a:xfrm>
                    <a:prstGeom prst="rect">
                      <a:avLst/>
                    </a:prstGeom>
                  </pic:spPr>
                </pic:pic>
              </a:graphicData>
            </a:graphic>
          </wp:inline>
        </w:drawing>
      </w:r>
    </w:p>
    <w:p w14:paraId="384140DC" w14:textId="50DBD401" w:rsidR="00F16D5F" w:rsidRPr="005305A9" w:rsidRDefault="00DE0679" w:rsidP="00F52AAB">
      <w:r w:rsidRPr="005305A9">
        <w:t>Kartica za stvaranje novog skupa podataka nudi sučelje za definiciju problema koji ćemo rješavati genetskim algoritmom. Kartica se sastoji od polja za definiciju općenitih ograničenja kao što je broj radnih nedjelja u nekoj godini</w:t>
      </w:r>
      <w:r w:rsidR="00F52AAB" w:rsidRPr="005305A9">
        <w:t xml:space="preserve"> i polja za učitavanje datoteke s podacima o trgovinama. Datoteka s podacima o trgovinama mora biti ispravnog formata kako bi se mogla učitati. Pretpostavka je da neki sustav koji stvara podatke ima implementiranu skriptu koja može podatke ispisati točno u našem, traženom formatu.</w:t>
      </w:r>
      <w:r w:rsidR="00F16D5F" w:rsidRPr="005305A9">
        <w:t xml:space="preserve"> Učitane trgovine moguće je pregledati na karti kao i u tablici u kojoj se nalazi popis svih učitanih trgovina. Klikom na trgovinu u tablici moguće je postaviti ograničenja na nedjelje kada trgovina mora raditi odnosno kada trgovina ne smije raditi </w:t>
      </w:r>
    </w:p>
    <w:p w14:paraId="51B44782" w14:textId="4218C357" w:rsidR="00F16D5F" w:rsidRPr="005305A9" w:rsidRDefault="00F16D5F" w:rsidP="00F52AAB">
      <w:r w:rsidRPr="005305A9">
        <w:drawing>
          <wp:inline distT="0" distB="0" distL="0" distR="0" wp14:anchorId="4B0AC17D" wp14:editId="673F91EE">
            <wp:extent cx="2426253" cy="2857500"/>
            <wp:effectExtent l="0" t="0" r="0" b="0"/>
            <wp:docPr id="122254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42664" name=""/>
                    <pic:cNvPicPr/>
                  </pic:nvPicPr>
                  <pic:blipFill>
                    <a:blip r:embed="rId31"/>
                    <a:stretch>
                      <a:fillRect/>
                    </a:stretch>
                  </pic:blipFill>
                  <pic:spPr>
                    <a:xfrm>
                      <a:off x="0" y="0"/>
                      <a:ext cx="2434313" cy="2866992"/>
                    </a:xfrm>
                    <a:prstGeom prst="rect">
                      <a:avLst/>
                    </a:prstGeom>
                  </pic:spPr>
                </pic:pic>
              </a:graphicData>
            </a:graphic>
          </wp:inline>
        </w:drawing>
      </w:r>
    </w:p>
    <w:p w14:paraId="5D759679" w14:textId="0EEE7D15" w:rsidR="00F16D5F" w:rsidRPr="005305A9" w:rsidRDefault="00F16D5F" w:rsidP="00F52AAB">
      <w:r w:rsidRPr="005305A9">
        <w:lastRenderedPageBreak/>
        <w:t>Osim učitavanja trgovina i postavljanje ograničenja, u sučelju za stvaranje novog skupa podataka nalaze se i postavke za parametre Reillyevog gravitacijskog modela kao i formula funkcije vrijednosti koja se izvršava na poslužitelju nakon klika za spremanje trgovina. Parametre gravitacijskog modela kao i formulu funkcije vrijednosti ne smatramo hiperparametrima algoritma, već samo parametrima skupa podataka. Razlog tome je što o navedenim parametrima ovisi funkcija dobrote te na ovaj način oni služe isključivo za postavke modela koji optimiramo, a postavke modela trebaju uključivati domensko iskustv</w:t>
      </w:r>
      <w:r w:rsidR="00C72AEF" w:rsidRPr="005305A9">
        <w:t>o što ih bitno razlikuje od drugih hiperparametara i parametara algoritma.</w:t>
      </w:r>
      <w:r w:rsidRPr="005305A9">
        <w:t xml:space="preserve"> </w:t>
      </w:r>
    </w:p>
    <w:p w14:paraId="1FA64B33" w14:textId="29EBD8C3" w:rsidR="001337A1" w:rsidRPr="005305A9" w:rsidRDefault="001337A1" w:rsidP="001337A1">
      <w:pPr>
        <w:pStyle w:val="Heading3"/>
      </w:pPr>
      <w:bookmarkStart w:id="70" w:name="_Toc232010346"/>
      <w:r w:rsidRPr="005305A9">
        <w:t>Definiranje hiperparametara algoritma (Settings kartica)</w:t>
      </w:r>
      <w:bookmarkEnd w:id="70"/>
    </w:p>
    <w:p w14:paraId="6647A355" w14:textId="3D0C6726" w:rsidR="001337A1" w:rsidRPr="005305A9" w:rsidRDefault="001337A1" w:rsidP="001337A1">
      <w:r w:rsidRPr="005305A9">
        <w:drawing>
          <wp:inline distT="0" distB="0" distL="0" distR="0" wp14:anchorId="1FDDFD51" wp14:editId="2CA3BE5D">
            <wp:extent cx="4100515" cy="3962400"/>
            <wp:effectExtent l="0" t="0" r="0" b="0"/>
            <wp:docPr id="13216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9250" name=""/>
                    <pic:cNvPicPr/>
                  </pic:nvPicPr>
                  <pic:blipFill>
                    <a:blip r:embed="rId32"/>
                    <a:stretch>
                      <a:fillRect/>
                    </a:stretch>
                  </pic:blipFill>
                  <pic:spPr>
                    <a:xfrm>
                      <a:off x="0" y="0"/>
                      <a:ext cx="4103191" cy="3964986"/>
                    </a:xfrm>
                    <a:prstGeom prst="rect">
                      <a:avLst/>
                    </a:prstGeom>
                  </pic:spPr>
                </pic:pic>
              </a:graphicData>
            </a:graphic>
          </wp:inline>
        </w:drawing>
      </w:r>
    </w:p>
    <w:p w14:paraId="1B6FEE22" w14:textId="5EBACE42" w:rsidR="001337A1" w:rsidRPr="005305A9" w:rsidRDefault="001337A1" w:rsidP="001337A1">
      <w:r w:rsidRPr="005305A9">
        <w:t xml:space="preserve">U kartici za postavke definiraju se postavke genetskog algoritma kao i algoritma grupiranja. Svaki ponuđeni genetski operator može se odabrati iz meni-a. Zanimljiva je činjenica da je omogućeno i definiranje složenih kompozitnih operatora kod implementacije čega je vrlo dobra došla pomoć alata umjetne inteligencije zato što je strukture podataka za navedene operatore potrebno definirati u svakoj komponenti sustava od korisničkog sučelja, preko poslužitelja zadataka pa čak i u konkretnoj implementaciji algoritma gdje je potrebno JSON format prevesti u definiciju instance klase. Baš za ovakve zadatke su alati umjetne inteligencije idealno rješenje čime omogućuju vrlo jednostavno proširenje cijelog sustava </w:t>
      </w:r>
      <w:r w:rsidRPr="005305A9">
        <w:lastRenderedPageBreak/>
        <w:t>novim genetskim operatorom ili novom postavkom unutar algoritma. O konkretnim postavkama i mogućnostima genetskih operatora više ćemo pisati u poglavlju o hiperparametrima gdje ćemo trebati točno definirati sve postavke i domene u kojima ćemo pretraživati.</w:t>
      </w:r>
    </w:p>
    <w:p w14:paraId="53633AE0" w14:textId="2961BB59" w:rsidR="001337A1" w:rsidRPr="005305A9" w:rsidRDefault="001337A1" w:rsidP="001337A1">
      <w:pPr>
        <w:pStyle w:val="Heading3"/>
      </w:pPr>
      <w:bookmarkStart w:id="71" w:name="_Toc232010347"/>
      <w:r w:rsidRPr="005305A9">
        <w:t>Pokretanje algoritma (Run kartica)</w:t>
      </w:r>
      <w:bookmarkEnd w:id="71"/>
    </w:p>
    <w:p w14:paraId="73643DDF" w14:textId="46F0EFE7" w:rsidR="0095336B" w:rsidRPr="005305A9" w:rsidRDefault="0095336B" w:rsidP="0095336B">
      <w:r w:rsidRPr="005305A9">
        <w:t>Kartica za pokretanje algoritma sastoji se od tipki za pokretanje odnosno prisilno zaustavljanje optimizacije genetskim algoritmom. Klikom na tipku za pokretanje poslužitelj stvara novi proces koji koristi prikladan broj dretvi koje su dostupne na sustavu. Klik na tipku za prisilno zaustavljanje pak isti proces zaustavlja SIGKILL signalom. Na kartici se još nalazi i statusna traka sa podacima o najnedavnijem izvršavanju optimizacije kao i prozor koji sa poslužitelja uživo dohvaća dnevnik izvršavanja koristeći protokol WebSocket.</w:t>
      </w:r>
    </w:p>
    <w:p w14:paraId="6E5FC73D" w14:textId="33E9433C" w:rsidR="0095336B" w:rsidRPr="005305A9" w:rsidRDefault="0095336B" w:rsidP="0095336B">
      <w:r w:rsidRPr="005305A9">
        <w:drawing>
          <wp:inline distT="0" distB="0" distL="0" distR="0" wp14:anchorId="16C51683" wp14:editId="513FE612">
            <wp:extent cx="5580380" cy="2148840"/>
            <wp:effectExtent l="0" t="0" r="1270" b="3810"/>
            <wp:docPr id="10680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6244" name=""/>
                    <pic:cNvPicPr/>
                  </pic:nvPicPr>
                  <pic:blipFill>
                    <a:blip r:embed="rId33"/>
                    <a:stretch>
                      <a:fillRect/>
                    </a:stretch>
                  </pic:blipFill>
                  <pic:spPr>
                    <a:xfrm>
                      <a:off x="0" y="0"/>
                      <a:ext cx="5580380" cy="2148840"/>
                    </a:xfrm>
                    <a:prstGeom prst="rect">
                      <a:avLst/>
                    </a:prstGeom>
                  </pic:spPr>
                </pic:pic>
              </a:graphicData>
            </a:graphic>
          </wp:inline>
        </w:drawing>
      </w:r>
    </w:p>
    <w:p w14:paraId="53208EC7" w14:textId="59A71C06" w:rsidR="0095336B" w:rsidRPr="005305A9" w:rsidRDefault="0095336B" w:rsidP="0095336B">
      <w:pPr>
        <w:pStyle w:val="Heading3"/>
      </w:pPr>
      <w:bookmarkStart w:id="72" w:name="_Toc232010348"/>
      <w:r w:rsidRPr="005305A9">
        <w:t>Pregled rezultat (Results kartica)</w:t>
      </w:r>
      <w:bookmarkEnd w:id="72"/>
    </w:p>
    <w:p w14:paraId="4D978907" w14:textId="706FF8B5" w:rsidR="00387BE4" w:rsidRPr="005305A9" w:rsidRDefault="00D27372" w:rsidP="00D27372">
      <w:r w:rsidRPr="005305A9">
        <w:t xml:space="preserve"> Na k</w:t>
      </w:r>
      <w:r w:rsidR="00387BE4" w:rsidRPr="005305A9">
        <w:t>artici s rezultatima moguć je direktan uvid u izgled funkcije dobrote za pojedine nedjelje. Na desnoj strani kartice nalazi se karta s  prikazanim trgovinama u skupu podataka. U izborniku na karti moguće je odabrati nedjelju ili više njih za koje želimo vidjeti radno vrijeme na tome području. Na karti se tada prikazuju kvadrati koji predstavljaju površine iz izračuna funkcije dobrote, a u legendi karte za odabrane nedjelje vidi se promjena funkcije dobrote s obzirom na neki nasumični raspored, bila ona pozitivna (poboljšanje) ili negativna (pogoršanje). Korisnik može odabrati želi li gledati raspored za optimalno rješenje, nasumično rješenje ili oba istovremeno. Kvalitetu rješenja teško je intuitivno razumijeti i prihvatiti, no usporedba s nasumičnim rješenjem ispala je najboljom intuitivnom usporedbom s uvidom u kvalitetu rada algoritma.</w:t>
      </w:r>
    </w:p>
    <w:p w14:paraId="644CE72F" w14:textId="5CF8166C" w:rsidR="00387BE4" w:rsidRPr="005305A9" w:rsidRDefault="00387BE4" w:rsidP="00D27372">
      <w:r w:rsidRPr="005305A9">
        <w:lastRenderedPageBreak/>
        <w:drawing>
          <wp:inline distT="0" distB="0" distL="0" distR="0" wp14:anchorId="34810580" wp14:editId="077C8CCF">
            <wp:extent cx="5580380" cy="2340610"/>
            <wp:effectExtent l="0" t="0" r="1270" b="2540"/>
            <wp:docPr id="203113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32070" name=""/>
                    <pic:cNvPicPr/>
                  </pic:nvPicPr>
                  <pic:blipFill>
                    <a:blip r:embed="rId34"/>
                    <a:stretch>
                      <a:fillRect/>
                    </a:stretch>
                  </pic:blipFill>
                  <pic:spPr>
                    <a:xfrm>
                      <a:off x="0" y="0"/>
                      <a:ext cx="5580380" cy="2340610"/>
                    </a:xfrm>
                    <a:prstGeom prst="rect">
                      <a:avLst/>
                    </a:prstGeom>
                  </pic:spPr>
                </pic:pic>
              </a:graphicData>
            </a:graphic>
          </wp:inline>
        </w:drawing>
      </w:r>
    </w:p>
    <w:p w14:paraId="60701245" w14:textId="77777777" w:rsidR="00E92DC8" w:rsidRDefault="00E92DC8" w:rsidP="00480631">
      <w:pPr>
        <w:pStyle w:val="Heading1"/>
        <w:numPr>
          <w:ilvl w:val="0"/>
          <w:numId w:val="0"/>
        </w:numPr>
      </w:pPr>
      <w:bookmarkStart w:id="73" w:name="_Toc232010349"/>
      <w:r w:rsidRPr="005305A9">
        <w:lastRenderedPageBreak/>
        <w:t>Optimizacija hiperparametara i podrezultati</w:t>
      </w:r>
      <w:bookmarkEnd w:id="73"/>
    </w:p>
    <w:p w14:paraId="58D34051" w14:textId="75F5AB7A" w:rsidR="00CD53AA" w:rsidRDefault="00CD53AA" w:rsidP="00CD53AA">
      <w:r>
        <w:t>Kvaliteta rezultat</w:t>
      </w:r>
      <w:r w:rsidR="00F378DD">
        <w:t xml:space="preserve">a </w:t>
      </w:r>
      <w:r>
        <w:t>algoritma</w:t>
      </w:r>
      <w:r w:rsidR="00F378DD">
        <w:t xml:space="preserve"> uvelike</w:t>
      </w:r>
      <w:r>
        <w:t xml:space="preserve"> ovisi </w:t>
      </w:r>
      <w:r w:rsidR="00F378DD">
        <w:t>o odaberu hiperparametara. S obzirom na dimenziju prostora hiperparametara koja se u našem sastoji od 34 varijable pretraga koja isprobava sve moguće kombinacije (engl. grid search) ne dolazi u obzir. Umjesto grube pretrage, odlučili smo koristiti gotovu implementaciju Bayesovske optimizacije iz knjižnice scikit-optimize. Bayesovska optimizacija industrijski je i akademski standard za optimizaciju hiperparametara. Za razliku od slučajne pretrage, Bayesovska optimizacija koristi prošle evaluacije kod modeliranja probabilističkog modela koji se koristi za predviđanje još neisprobanih kombinacija hiperparametara. Probabilistički model koji se u pozadini koristi jest Gaussov proces koji se pokazao kao vrlo dobar model za skupove podataka s malim brojem uzoraka. Za idući isprobani skup hiperparametara nasumično se koristi jedna od tri akvizicijske metode koje temeljem različitih uvjeta uzorkuju prostor hiperparametara. Očekivano je da algoritam nakon nekog vremena konvergira u neki lokalni optimum sa hiperparametrima koji daju dobre rezultate na testnom skupu trgovina i ograničenja.</w:t>
      </w:r>
    </w:p>
    <w:p w14:paraId="2C75AFAC" w14:textId="07B6453A" w:rsidR="00F378DD" w:rsidRDefault="00F378DD" w:rsidP="00CD53AA">
      <w:r>
        <w:t>Radi ravnopravnosti između uzoraka hiperparametara, vrijeme izvođenja pojedinog genetskog algoritma je fiksirano kako prednost, zbog svoje robustnosti, ne bi imali skupovi hiperparametara koji koriste veće populacije odnosno izvršavaju se u više iteracija. S obzirom na to da koristimo više vrsti genetskih operatora za svaki genetski operator prostor hiperparametara modelirati ćemo na način da svaku podvrstu genetskog operatora stavimo u jedan kompozitni operator u nadi da će težine kompozitnog operatora konvergirati prema onome najboljem, odnosno najboljoj distribuciji za odabir konkretnog operatora. Ovu logiku primjenjujemo na operatore mutacije i križanja, dok isto nema smisla raditi za operatore selekcije i eliminacije pa ćemo kod tih operatora „žrtvovati“ nekoliko hiperparametara koji, ovisno o konkretnom skupu hiperparametara neće utjecati na optimizacijski postupak.</w:t>
      </w:r>
    </w:p>
    <w:p w14:paraId="38AAC1E8" w14:textId="47E1120C" w:rsidR="00F378DD" w:rsidRDefault="00F378DD" w:rsidP="00CD53AA">
      <w:r>
        <w:t>Radi dobrog pokrivanja prostora problema, za evaluaciju koristiti ćemo nekoliko instanci skupova podataka tako da bi rezultantni skup hiperparametara trebao dobro funkcionirati na različitim skupovima trgovina.</w:t>
      </w:r>
    </w:p>
    <w:p w14:paraId="38A12F79" w14:textId="5CC7F174" w:rsidR="00F378DD" w:rsidRPr="00CD53AA" w:rsidRDefault="00F378DD" w:rsidP="00CD53AA">
      <w:r>
        <w:t>Rezultate uzoraka hiperparametara zajedno sa njihovim konačnim, najboljim, vrijednostima funkcije dobrote spremati ćemo te na kraju napraviti analizu pojedinih hiperparametara koji bi najviše mogli utjecati na kvalitetu rezultata algoritma.</w:t>
      </w:r>
    </w:p>
    <w:p w14:paraId="4B5A885D" w14:textId="77777777" w:rsidR="006D0984" w:rsidRPr="006D0984" w:rsidRDefault="006D0984" w:rsidP="006D0984"/>
    <w:tbl>
      <w:tblPr>
        <w:tblStyle w:val="TableGrid"/>
        <w:tblW w:w="0" w:type="auto"/>
        <w:tblLook w:val="04A0" w:firstRow="1" w:lastRow="0" w:firstColumn="1" w:lastColumn="0" w:noHBand="0" w:noVBand="1"/>
      </w:tblPr>
      <w:tblGrid>
        <w:gridCol w:w="2096"/>
        <w:gridCol w:w="3760"/>
        <w:gridCol w:w="2922"/>
      </w:tblGrid>
      <w:tr w:rsidR="006D0984" w:rsidRPr="00D805E3" w14:paraId="60D73741" w14:textId="77777777" w:rsidTr="00CD53AA">
        <w:tc>
          <w:tcPr>
            <w:tcW w:w="2065" w:type="dxa"/>
          </w:tcPr>
          <w:p w14:paraId="6CA47106" w14:textId="4E001874" w:rsidR="006D0984" w:rsidRPr="00D805E3" w:rsidRDefault="006D0984" w:rsidP="00E92DC8">
            <w:r w:rsidRPr="00D805E3">
              <w:t>Varijabla</w:t>
            </w:r>
          </w:p>
        </w:tc>
        <w:tc>
          <w:tcPr>
            <w:tcW w:w="3791" w:type="dxa"/>
          </w:tcPr>
          <w:p w14:paraId="7B90E298" w14:textId="2BA4C3C8" w:rsidR="006D0984" w:rsidRPr="00D805E3" w:rsidRDefault="006D0984" w:rsidP="00E92DC8">
            <w:r w:rsidRPr="00D805E3">
              <w:t>Opis</w:t>
            </w:r>
          </w:p>
        </w:tc>
        <w:tc>
          <w:tcPr>
            <w:tcW w:w="2922" w:type="dxa"/>
          </w:tcPr>
          <w:p w14:paraId="0051E552" w14:textId="79C81BF9" w:rsidR="006D0984" w:rsidRPr="00D805E3" w:rsidRDefault="006D0984" w:rsidP="00E92DC8">
            <w:r w:rsidRPr="00D805E3">
              <w:t>Prostor pretrage</w:t>
            </w:r>
          </w:p>
        </w:tc>
      </w:tr>
      <w:tr w:rsidR="006D0984" w:rsidRPr="00D805E3" w14:paraId="5E52CF80" w14:textId="77777777" w:rsidTr="00CD53AA">
        <w:tc>
          <w:tcPr>
            <w:tcW w:w="2065" w:type="dxa"/>
          </w:tcPr>
          <w:p w14:paraId="3B6FA8DC" w14:textId="790DE3A1" w:rsidR="006D0984" w:rsidRPr="00D805E3" w:rsidRDefault="006D0984" w:rsidP="00E92DC8">
            <w:r w:rsidRPr="00D805E3">
              <w:t>MAX_CLUSTER_</w:t>
            </w:r>
            <w:r w:rsidR="00CD53AA">
              <w:t xml:space="preserve"> </w:t>
            </w:r>
            <w:r w:rsidRPr="00D805E3">
              <w:t>DISTANCE</w:t>
            </w:r>
          </w:p>
        </w:tc>
        <w:tc>
          <w:tcPr>
            <w:tcW w:w="3791" w:type="dxa"/>
          </w:tcPr>
          <w:p w14:paraId="45ADC588" w14:textId="2543552F" w:rsidR="006D0984" w:rsidRPr="00D805E3" w:rsidRDefault="006D0984" w:rsidP="00E92DC8">
            <w:r w:rsidRPr="00D805E3">
              <w:t>Najveća najmanja udaljenost između nove točke grupe i neke točke u grupi</w:t>
            </w:r>
            <w:r w:rsidR="00D805E3" w:rsidRPr="00D805E3">
              <w:t xml:space="preserve"> [km]</w:t>
            </w:r>
          </w:p>
        </w:tc>
        <w:tc>
          <w:tcPr>
            <w:tcW w:w="2922" w:type="dxa"/>
          </w:tcPr>
          <w:p w14:paraId="367FC26E" w14:textId="6D04D489" w:rsidR="006D0984" w:rsidRPr="00D805E3" w:rsidRDefault="006D0984" w:rsidP="00E92DC8">
            <m:oMathPara>
              <m:oMath>
                <m:r>
                  <w:rPr>
                    <w:rFonts w:ascii="Cambria Math" w:hAnsi="Cambria Math"/>
                  </w:rPr>
                  <m:t>x∈</m:t>
                </m:r>
                <m:d>
                  <m:dPr>
                    <m:begChr m:val="["/>
                    <m:endChr m:val="]"/>
                    <m:ctrlPr>
                      <w:rPr>
                        <w:rFonts w:ascii="Cambria Math" w:hAnsi="Cambria Math"/>
                        <w:i/>
                      </w:rPr>
                    </m:ctrlPr>
                  </m:dPr>
                  <m:e>
                    <m:r>
                      <w:rPr>
                        <w:rFonts w:ascii="Cambria Math" w:hAnsi="Cambria Math"/>
                      </w:rPr>
                      <m:t>1, 12</m:t>
                    </m:r>
                  </m:e>
                </m:d>
                <m:r>
                  <w:rPr>
                    <w:rFonts w:ascii="Cambria Math" w:hAnsi="Cambria Math"/>
                  </w:rPr>
                  <m:t>, x∈R</m:t>
                </m:r>
              </m:oMath>
            </m:oMathPara>
          </w:p>
        </w:tc>
      </w:tr>
      <w:tr w:rsidR="006D0984" w:rsidRPr="00D805E3" w14:paraId="71281295" w14:textId="77777777" w:rsidTr="00CD53AA">
        <w:tc>
          <w:tcPr>
            <w:tcW w:w="2065" w:type="dxa"/>
          </w:tcPr>
          <w:p w14:paraId="29EF3DAA" w14:textId="663E2492" w:rsidR="006D0984" w:rsidRPr="00D805E3" w:rsidRDefault="006D0984" w:rsidP="00E92DC8">
            <w:r w:rsidRPr="00D805E3">
              <w:t>MAX_CLUSTER_</w:t>
            </w:r>
            <w:r w:rsidR="00CD53AA">
              <w:t xml:space="preserve"> </w:t>
            </w:r>
            <w:r w:rsidRPr="00D805E3">
              <w:t>JOIN_DISTANCE</w:t>
            </w:r>
          </w:p>
        </w:tc>
        <w:tc>
          <w:tcPr>
            <w:tcW w:w="3791" w:type="dxa"/>
          </w:tcPr>
          <w:p w14:paraId="5A1D6644" w14:textId="2D53FC47" w:rsidR="006D0984" w:rsidRPr="00D805E3" w:rsidRDefault="006D0984" w:rsidP="00E92DC8">
            <w:r w:rsidRPr="00D805E3">
              <w:t>Najveća udaljenost iznad koje nema smisla spajati grupe</w:t>
            </w:r>
            <w:r w:rsidR="00D805E3" w:rsidRPr="00D805E3">
              <w:t xml:space="preserve"> [km]</w:t>
            </w:r>
          </w:p>
        </w:tc>
        <w:tc>
          <w:tcPr>
            <w:tcW w:w="2922" w:type="dxa"/>
          </w:tcPr>
          <w:p w14:paraId="34E931CB" w14:textId="3945F95D" w:rsidR="006D0984" w:rsidRPr="00D805E3" w:rsidRDefault="00D805E3" w:rsidP="00E92DC8">
            <m:oMathPara>
              <m:oMath>
                <m:r>
                  <w:rPr>
                    <w:rFonts w:ascii="Cambria Math" w:hAnsi="Cambria Math"/>
                  </w:rPr>
                  <m:t>x∈</m:t>
                </m:r>
                <m:d>
                  <m:dPr>
                    <m:begChr m:val="["/>
                    <m:endChr m:val="]"/>
                    <m:ctrlPr>
                      <w:rPr>
                        <w:rFonts w:ascii="Cambria Math" w:hAnsi="Cambria Math"/>
                        <w:i/>
                      </w:rPr>
                    </m:ctrlPr>
                  </m:dPr>
                  <m:e>
                    <m:r>
                      <w:rPr>
                        <w:rFonts w:ascii="Cambria Math" w:hAnsi="Cambria Math"/>
                      </w:rPr>
                      <m:t>2, 20</m:t>
                    </m:r>
                  </m:e>
                </m:d>
                <m:r>
                  <w:rPr>
                    <w:rFonts w:ascii="Cambria Math" w:hAnsi="Cambria Math"/>
                  </w:rPr>
                  <m:t>, x∈R</m:t>
                </m:r>
              </m:oMath>
            </m:oMathPara>
          </w:p>
        </w:tc>
      </w:tr>
      <w:tr w:rsidR="00D805E3" w:rsidRPr="00D805E3" w14:paraId="2BD2A8F1" w14:textId="77777777" w:rsidTr="00CD53AA">
        <w:tc>
          <w:tcPr>
            <w:tcW w:w="2065" w:type="dxa"/>
          </w:tcPr>
          <w:p w14:paraId="295DD62A" w14:textId="77706D28" w:rsidR="00D805E3" w:rsidRPr="00D805E3" w:rsidRDefault="00D805E3" w:rsidP="00D805E3">
            <w:r w:rsidRPr="00D805E3">
              <w:t>populationSize</w:t>
            </w:r>
          </w:p>
        </w:tc>
        <w:tc>
          <w:tcPr>
            <w:tcW w:w="3791" w:type="dxa"/>
          </w:tcPr>
          <w:p w14:paraId="0FEDE2CD" w14:textId="0543FCF1" w:rsidR="00D805E3" w:rsidRPr="00D805E3" w:rsidRDefault="00D805E3" w:rsidP="00D805E3">
            <w:r w:rsidRPr="00D805E3">
              <w:t>Veličina populacije u jednom genetskom algoritmu</w:t>
            </w:r>
          </w:p>
        </w:tc>
        <w:tc>
          <w:tcPr>
            <w:tcW w:w="2922" w:type="dxa"/>
          </w:tcPr>
          <w:p w14:paraId="6D505FD1" w14:textId="77777777" w:rsidR="00D805E3" w:rsidRPr="00D805E3" w:rsidRDefault="00D805E3" w:rsidP="00D805E3">
            <m:oMathPara>
              <m:oMath>
                <m:r>
                  <w:rPr>
                    <w:rFonts w:ascii="Cambria Math" w:hAnsi="Cambria Math"/>
                  </w:rPr>
                  <m:t>x</m:t>
                </m:r>
                <m:r>
                  <w:rPr>
                    <w:rFonts w:ascii="Cambria Math" w:hAnsi="Cambria Math"/>
                  </w:rPr>
                  <m:t>∈</m:t>
                </m:r>
                <m:r>
                  <w:rPr>
                    <w:rFonts w:ascii="Cambria Math" w:hAnsi="Cambria Math"/>
                  </w:rPr>
                  <m:t xml:space="preserve">{50, 200, 500, </m:t>
                </m:r>
              </m:oMath>
            </m:oMathPara>
          </w:p>
          <w:p w14:paraId="34228846" w14:textId="3F78B968" w:rsidR="00D805E3" w:rsidRPr="00D805E3" w:rsidRDefault="00D805E3" w:rsidP="00D805E3">
            <m:oMathPara>
              <m:oMath>
                <m:r>
                  <w:rPr>
                    <w:rFonts w:ascii="Cambria Math" w:hAnsi="Cambria Math"/>
                  </w:rPr>
                  <m:t>1000, 5000}</m:t>
                </m:r>
              </m:oMath>
            </m:oMathPara>
          </w:p>
        </w:tc>
      </w:tr>
      <w:tr w:rsidR="00D805E3" w:rsidRPr="00D805E3" w14:paraId="7E3C8511" w14:textId="77777777" w:rsidTr="00CD53AA">
        <w:tc>
          <w:tcPr>
            <w:tcW w:w="2065" w:type="dxa"/>
          </w:tcPr>
          <w:p w14:paraId="4BA7F247" w14:textId="5FBC7CDE" w:rsidR="00D805E3" w:rsidRPr="00D805E3" w:rsidRDefault="00D805E3" w:rsidP="00D805E3">
            <w:r>
              <w:t>Generations</w:t>
            </w:r>
          </w:p>
        </w:tc>
        <w:tc>
          <w:tcPr>
            <w:tcW w:w="3791" w:type="dxa"/>
          </w:tcPr>
          <w:p w14:paraId="050667A3" w14:textId="299220DB" w:rsidR="00D805E3" w:rsidRPr="00D805E3" w:rsidRDefault="00D805E3" w:rsidP="00D805E3">
            <w:r>
              <w:t>Broj iteracija genetskog algoritma</w:t>
            </w:r>
          </w:p>
        </w:tc>
        <w:tc>
          <w:tcPr>
            <w:tcW w:w="2922" w:type="dxa"/>
          </w:tcPr>
          <w:p w14:paraId="4BB6DC7C" w14:textId="2D51E2DE" w:rsidR="00D805E3" w:rsidRPr="00D805E3" w:rsidRDefault="00D805E3" w:rsidP="00D805E3">
            <m:oMathPara>
              <m:oMath>
                <m:r>
                  <w:rPr>
                    <w:rFonts w:ascii="Cambria Math" w:hAnsi="Cambria Math"/>
                  </w:rPr>
                  <m:t>x</m:t>
                </m:r>
                <m:r>
                  <w:rPr>
                    <w:rFonts w:ascii="Cambria Math" w:hAnsi="Cambria Math"/>
                  </w:rPr>
                  <m:t>∈{</m:t>
                </m:r>
                <m:r>
                  <w:rPr>
                    <w:rFonts w:ascii="Cambria Math" w:hAnsi="Cambria Math"/>
                  </w:rPr>
                  <m:t>500</m:t>
                </m:r>
                <m:r>
                  <w:rPr>
                    <w:rFonts w:ascii="Cambria Math" w:hAnsi="Cambria Math"/>
                  </w:rPr>
                  <m:t>, 20</m:t>
                </m:r>
                <m:r>
                  <w:rPr>
                    <w:rFonts w:ascii="Cambria Math" w:hAnsi="Cambria Math"/>
                  </w:rPr>
                  <m:t>0</m:t>
                </m:r>
                <m:r>
                  <w:rPr>
                    <w:rFonts w:ascii="Cambria Math" w:hAnsi="Cambria Math"/>
                  </w:rPr>
                  <m:t>0, 5</m:t>
                </m:r>
                <m:r>
                  <w:rPr>
                    <w:rFonts w:ascii="Cambria Math" w:hAnsi="Cambria Math"/>
                  </w:rPr>
                  <m:t>0</m:t>
                </m:r>
                <m:r>
                  <w:rPr>
                    <w:rFonts w:ascii="Cambria Math" w:hAnsi="Cambria Math"/>
                  </w:rPr>
                  <m:t xml:space="preserve">00, </m:t>
                </m:r>
              </m:oMath>
            </m:oMathPara>
          </w:p>
          <w:p w14:paraId="61C28386" w14:textId="021BF1E5" w:rsidR="00D805E3" w:rsidRPr="00D805E3" w:rsidRDefault="00D805E3" w:rsidP="00D805E3">
            <m:oMathPara>
              <m:oMath>
                <m:r>
                  <w:rPr>
                    <w:rFonts w:ascii="Cambria Math" w:hAnsi="Cambria Math"/>
                  </w:rPr>
                  <m:t>8000</m:t>
                </m:r>
                <m:r>
                  <w:rPr>
                    <w:rFonts w:ascii="Cambria Math" w:hAnsi="Cambria Math"/>
                  </w:rPr>
                  <m:t>}</m:t>
                </m:r>
              </m:oMath>
            </m:oMathPara>
          </w:p>
        </w:tc>
      </w:tr>
      <w:tr w:rsidR="00D805E3" w:rsidRPr="00D805E3" w14:paraId="4CD3A6F0" w14:textId="77777777" w:rsidTr="00CD53AA">
        <w:tc>
          <w:tcPr>
            <w:tcW w:w="2065" w:type="dxa"/>
          </w:tcPr>
          <w:p w14:paraId="72C9D1C3" w14:textId="6FE58096" w:rsidR="00D805E3" w:rsidRPr="00D805E3" w:rsidRDefault="00D805E3" w:rsidP="00D805E3">
            <w:r>
              <w:t>Selection type</w:t>
            </w:r>
          </w:p>
        </w:tc>
        <w:tc>
          <w:tcPr>
            <w:tcW w:w="3791" w:type="dxa"/>
          </w:tcPr>
          <w:p w14:paraId="438117F5" w14:textId="66981E9D" w:rsidR="00D805E3" w:rsidRPr="00D805E3" w:rsidRDefault="00D805E3" w:rsidP="00D805E3">
            <w:r>
              <w:t>Koji operator selekcije koristiti</w:t>
            </w:r>
          </w:p>
        </w:tc>
        <w:tc>
          <w:tcPr>
            <w:tcW w:w="2922" w:type="dxa"/>
          </w:tcPr>
          <w:p w14:paraId="4A80DE0E" w14:textId="6907AF0B" w:rsidR="00D805E3" w:rsidRPr="00D805E3" w:rsidRDefault="00D805E3" w:rsidP="00D805E3">
            <w:r>
              <w:t>„TournamentSelection“, „RankSelection“</w:t>
            </w:r>
          </w:p>
        </w:tc>
      </w:tr>
      <w:tr w:rsidR="00D805E3" w:rsidRPr="00D805E3" w14:paraId="46855D97" w14:textId="77777777" w:rsidTr="00CD53AA">
        <w:tc>
          <w:tcPr>
            <w:tcW w:w="2065" w:type="dxa"/>
          </w:tcPr>
          <w:p w14:paraId="7D240DAF" w14:textId="64B13B52" w:rsidR="00D805E3" w:rsidRPr="00D805E3" w:rsidRDefault="00D805E3" w:rsidP="00D805E3">
            <w:r>
              <w:t>Selection_</w:t>
            </w:r>
            <w:r w:rsidR="00CD53AA">
              <w:t xml:space="preserve"> </w:t>
            </w:r>
            <w:r>
              <w:t>tournamentSize</w:t>
            </w:r>
          </w:p>
        </w:tc>
        <w:tc>
          <w:tcPr>
            <w:tcW w:w="3791" w:type="dxa"/>
          </w:tcPr>
          <w:p w14:paraId="6B2DFB9E" w14:textId="34589655" w:rsidR="00D805E3" w:rsidRPr="00D805E3" w:rsidRDefault="00D805E3" w:rsidP="00D805E3">
            <w:r>
              <w:t>Veličina turnira u turnirskoj selekciji</w:t>
            </w:r>
          </w:p>
        </w:tc>
        <w:tc>
          <w:tcPr>
            <w:tcW w:w="2922" w:type="dxa"/>
          </w:tcPr>
          <w:p w14:paraId="5E1AD5B5" w14:textId="47408FCB" w:rsidR="00D805E3" w:rsidRPr="00D805E3" w:rsidRDefault="00D805E3"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2, 6</m:t>
                    </m:r>
                  </m:e>
                </m:d>
                <m:r>
                  <w:rPr>
                    <w:rFonts w:ascii="Cambria Math" w:hAnsi="Cambria Math"/>
                  </w:rPr>
                  <m:t>, x∈</m:t>
                </m:r>
                <m:r>
                  <w:rPr>
                    <w:rFonts w:ascii="Cambria Math" w:hAnsi="Cambria Math"/>
                  </w:rPr>
                  <m:t>N</m:t>
                </m:r>
              </m:oMath>
            </m:oMathPara>
          </w:p>
        </w:tc>
      </w:tr>
      <w:tr w:rsidR="00D805E3" w:rsidRPr="00D805E3" w14:paraId="284888CD" w14:textId="77777777" w:rsidTr="00CD53AA">
        <w:tc>
          <w:tcPr>
            <w:tcW w:w="2065" w:type="dxa"/>
          </w:tcPr>
          <w:p w14:paraId="42C8138D" w14:textId="6D0F1CBC" w:rsidR="00D805E3" w:rsidRPr="00D805E3" w:rsidRDefault="00D805E3" w:rsidP="00D805E3">
            <w:r>
              <w:t xml:space="preserve"> Elimination type</w:t>
            </w:r>
          </w:p>
        </w:tc>
        <w:tc>
          <w:tcPr>
            <w:tcW w:w="3791" w:type="dxa"/>
          </w:tcPr>
          <w:p w14:paraId="10A2E7FC" w14:textId="1B2CF7B7" w:rsidR="00D805E3" w:rsidRPr="00D805E3" w:rsidRDefault="00D805E3" w:rsidP="00D805E3">
            <w:r>
              <w:t>Koje operator eliminacije koristiti</w:t>
            </w:r>
          </w:p>
        </w:tc>
        <w:tc>
          <w:tcPr>
            <w:tcW w:w="2922" w:type="dxa"/>
          </w:tcPr>
          <w:p w14:paraId="54AA6744" w14:textId="18440C3D" w:rsidR="00D805E3" w:rsidRPr="00D805E3" w:rsidRDefault="00D805E3" w:rsidP="00D805E3">
            <w:r>
              <w:t>„EliteEliminator“, „EliteGeometricEliminator“</w:t>
            </w:r>
          </w:p>
        </w:tc>
      </w:tr>
      <w:tr w:rsidR="00D805E3" w:rsidRPr="00D805E3" w14:paraId="254211FA" w14:textId="77777777" w:rsidTr="00CD53AA">
        <w:tc>
          <w:tcPr>
            <w:tcW w:w="2065" w:type="dxa"/>
          </w:tcPr>
          <w:p w14:paraId="269E4D75" w14:textId="582CE031" w:rsidR="00D805E3" w:rsidRPr="00D805E3" w:rsidRDefault="00D805E3" w:rsidP="00D805E3">
            <w:r>
              <w:t>Eliminator_</w:t>
            </w:r>
            <w:r w:rsidR="00CD53AA">
              <w:t xml:space="preserve"> </w:t>
            </w:r>
            <w:r>
              <w:t>elitism</w:t>
            </w:r>
          </w:p>
        </w:tc>
        <w:tc>
          <w:tcPr>
            <w:tcW w:w="3791" w:type="dxa"/>
          </w:tcPr>
          <w:p w14:paraId="220E48D6" w14:textId="61D2596F" w:rsidR="00D805E3" w:rsidRPr="00D805E3" w:rsidRDefault="00D805E3" w:rsidP="00D805E3">
            <w:r>
              <w:t>Broj jedinki koje preživljavaju eliminaciju u elitističkom eliminatoru</w:t>
            </w:r>
          </w:p>
        </w:tc>
        <w:tc>
          <w:tcPr>
            <w:tcW w:w="2922" w:type="dxa"/>
          </w:tcPr>
          <w:p w14:paraId="190D1096" w14:textId="4D41B943" w:rsidR="00D805E3" w:rsidRPr="00D805E3" w:rsidRDefault="00D805E3"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1</m:t>
                    </m:r>
                    <m:r>
                      <w:rPr>
                        <w:rFonts w:ascii="Cambria Math" w:hAnsi="Cambria Math"/>
                      </w:rPr>
                      <m:t xml:space="preserve">, </m:t>
                    </m:r>
                    <m:r>
                      <w:rPr>
                        <w:rFonts w:ascii="Cambria Math" w:hAnsi="Cambria Math"/>
                      </w:rPr>
                      <m:t>20</m:t>
                    </m:r>
                  </m:e>
                </m:d>
                <m:r>
                  <w:rPr>
                    <w:rFonts w:ascii="Cambria Math" w:hAnsi="Cambria Math"/>
                  </w:rPr>
                  <m:t>, x∈</m:t>
                </m:r>
                <m:r>
                  <w:rPr>
                    <w:rFonts w:ascii="Cambria Math" w:hAnsi="Cambria Math"/>
                  </w:rPr>
                  <m:t>N</m:t>
                </m:r>
              </m:oMath>
            </m:oMathPara>
          </w:p>
        </w:tc>
      </w:tr>
      <w:tr w:rsidR="00D805E3" w:rsidRPr="00D805E3" w14:paraId="4A2EE82F" w14:textId="77777777" w:rsidTr="00CD53AA">
        <w:tc>
          <w:tcPr>
            <w:tcW w:w="2065" w:type="dxa"/>
          </w:tcPr>
          <w:p w14:paraId="511F7F03" w14:textId="408C0F1F" w:rsidR="00D805E3" w:rsidRPr="00D805E3" w:rsidRDefault="00D805E3" w:rsidP="00D805E3">
            <w:r>
              <w:t>Eliminator_</w:t>
            </w:r>
            <w:r w:rsidR="00CD53AA">
              <w:t xml:space="preserve"> </w:t>
            </w:r>
            <w:r>
              <w:t>survivalRate</w:t>
            </w:r>
          </w:p>
        </w:tc>
        <w:tc>
          <w:tcPr>
            <w:tcW w:w="3791" w:type="dxa"/>
          </w:tcPr>
          <w:p w14:paraId="40587E04" w14:textId="40DB5ED5" w:rsidR="00D805E3" w:rsidRPr="00D805E3" w:rsidRDefault="00D805E3" w:rsidP="00D805E3">
            <w:r>
              <w:t>Udio jedinki koje preživljavaju u geometrijskom eliminatoru.</w:t>
            </w:r>
          </w:p>
        </w:tc>
        <w:tc>
          <w:tcPr>
            <w:tcW w:w="2922" w:type="dxa"/>
          </w:tcPr>
          <w:p w14:paraId="1DE736D2" w14:textId="0F64B299" w:rsidR="00D805E3" w:rsidRPr="00D805E3" w:rsidRDefault="00D805E3" w:rsidP="00D805E3">
            <m:oMathPara>
              <m:oMath>
                <m:r>
                  <w:rPr>
                    <w:rFonts w:ascii="Cambria Math" w:hAnsi="Cambria Math"/>
                  </w:rPr>
                  <m:t>x∈</m:t>
                </m:r>
                <m:d>
                  <m:dPr>
                    <m:begChr m:val="["/>
                    <m:endChr m:val="]"/>
                    <m:ctrlPr>
                      <w:rPr>
                        <w:rFonts w:ascii="Cambria Math" w:hAnsi="Cambria Math"/>
                        <w:i/>
                      </w:rPr>
                    </m:ctrlPr>
                  </m:dPr>
                  <m:e>
                    <m:r>
                      <w:rPr>
                        <w:rFonts w:ascii="Cambria Math" w:hAnsi="Cambria Math"/>
                      </w:rPr>
                      <m:t>0.05</m:t>
                    </m:r>
                    <m:r>
                      <w:rPr>
                        <w:rFonts w:ascii="Cambria Math" w:hAnsi="Cambria Math"/>
                      </w:rPr>
                      <m:t xml:space="preserve">, </m:t>
                    </m:r>
                    <m:r>
                      <w:rPr>
                        <w:rFonts w:ascii="Cambria Math" w:hAnsi="Cambria Math"/>
                      </w:rPr>
                      <m:t>0.5</m:t>
                    </m:r>
                  </m:e>
                </m:d>
                <m:r>
                  <w:rPr>
                    <w:rFonts w:ascii="Cambria Math" w:hAnsi="Cambria Math"/>
                  </w:rPr>
                  <m:t>, x∈</m:t>
                </m:r>
                <m:r>
                  <w:rPr>
                    <w:rFonts w:ascii="Cambria Math" w:hAnsi="Cambria Math"/>
                  </w:rPr>
                  <m:t>R</m:t>
                </m:r>
              </m:oMath>
            </m:oMathPara>
          </w:p>
        </w:tc>
      </w:tr>
      <w:tr w:rsidR="00D805E3" w:rsidRPr="00D805E3" w14:paraId="30E680C4" w14:textId="77777777" w:rsidTr="00CD53AA">
        <w:tc>
          <w:tcPr>
            <w:tcW w:w="2065" w:type="dxa"/>
          </w:tcPr>
          <w:p w14:paraId="014A7388" w14:textId="24CD3247" w:rsidR="00D805E3" w:rsidRPr="00D805E3" w:rsidRDefault="00D805E3" w:rsidP="00D805E3">
            <w:r>
              <w:t>Eliminator_p</w:t>
            </w:r>
          </w:p>
        </w:tc>
        <w:tc>
          <w:tcPr>
            <w:tcW w:w="3791" w:type="dxa"/>
          </w:tcPr>
          <w:p w14:paraId="203ECB7A" w14:textId="3AD1F436" w:rsidR="00D805E3" w:rsidRPr="00D805E3" w:rsidRDefault="00D805E3" w:rsidP="00D805E3">
            <w:r>
              <w:t>Vjerojatnost korištena kod geometrijske distribucije u geometrijskom eliminatoru</w:t>
            </w:r>
          </w:p>
        </w:tc>
        <w:tc>
          <w:tcPr>
            <w:tcW w:w="2922" w:type="dxa"/>
          </w:tcPr>
          <w:p w14:paraId="2410BB19" w14:textId="29762F09" w:rsidR="00D805E3" w:rsidRPr="00D805E3" w:rsidRDefault="00D805E3" w:rsidP="00D805E3">
            <w:pPr>
              <w:tabs>
                <w:tab w:val="left" w:pos="905"/>
              </w:tabs>
            </w:pPr>
            <m:oMathPara>
              <m:oMath>
                <m:r>
                  <w:rPr>
                    <w:rFonts w:ascii="Cambria Math" w:hAnsi="Cambria Math"/>
                  </w:rPr>
                  <m:t>x∈</m:t>
                </m:r>
                <m:d>
                  <m:dPr>
                    <m:begChr m:val="["/>
                    <m:endChr m:val="]"/>
                    <m:ctrlPr>
                      <w:rPr>
                        <w:rFonts w:ascii="Cambria Math" w:hAnsi="Cambria Math"/>
                        <w:i/>
                      </w:rPr>
                    </m:ctrlPr>
                  </m:dPr>
                  <m:e>
                    <m:r>
                      <w:rPr>
                        <w:rFonts w:ascii="Cambria Math" w:hAnsi="Cambria Math"/>
                      </w:rPr>
                      <m:t>0.</m:t>
                    </m:r>
                    <m:r>
                      <w:rPr>
                        <w:rFonts w:ascii="Cambria Math" w:hAnsi="Cambria Math"/>
                      </w:rPr>
                      <m:t>1</m:t>
                    </m:r>
                    <m:r>
                      <w:rPr>
                        <w:rFonts w:ascii="Cambria Math" w:hAnsi="Cambria Math"/>
                      </w:rPr>
                      <m:t>, 0.</m:t>
                    </m:r>
                    <m:r>
                      <w:rPr>
                        <w:rFonts w:ascii="Cambria Math" w:hAnsi="Cambria Math"/>
                      </w:rPr>
                      <m:t>95</m:t>
                    </m:r>
                  </m:e>
                </m:d>
                <m:r>
                  <w:rPr>
                    <w:rFonts w:ascii="Cambria Math" w:hAnsi="Cambria Math"/>
                  </w:rPr>
                  <m:t>, x∈</m:t>
                </m:r>
                <m:r>
                  <w:rPr>
                    <w:rFonts w:ascii="Cambria Math" w:hAnsi="Cambria Math"/>
                  </w:rPr>
                  <m:t>R</m:t>
                </m:r>
              </m:oMath>
            </m:oMathPara>
          </w:p>
        </w:tc>
      </w:tr>
      <w:tr w:rsidR="00672B2C" w:rsidRPr="00D805E3" w14:paraId="45D019EC" w14:textId="77777777" w:rsidTr="00CD53AA">
        <w:tc>
          <w:tcPr>
            <w:tcW w:w="2065" w:type="dxa"/>
          </w:tcPr>
          <w:p w14:paraId="67B8E2AA" w14:textId="50596CE9" w:rsidR="00672B2C" w:rsidRPr="00D805E3" w:rsidRDefault="00672B2C" w:rsidP="00672B2C">
            <w:r>
              <w:t>Mutator_child1_</w:t>
            </w:r>
            <w:r w:rsidR="00CD53AA">
              <w:t xml:space="preserve"> </w:t>
            </w:r>
            <w:r>
              <w:t>numMutations</w:t>
            </w:r>
          </w:p>
        </w:tc>
        <w:tc>
          <w:tcPr>
            <w:tcW w:w="3791" w:type="dxa"/>
          </w:tcPr>
          <w:p w14:paraId="3ADC94DC" w14:textId="7E4C9D6E" w:rsidR="00672B2C" w:rsidRPr="00D805E3" w:rsidRDefault="00672B2C" w:rsidP="00672B2C">
            <w:r>
              <w:t>Broj mutacija prvog mutatora</w:t>
            </w:r>
          </w:p>
        </w:tc>
        <w:tc>
          <w:tcPr>
            <w:tcW w:w="2922" w:type="dxa"/>
          </w:tcPr>
          <w:p w14:paraId="3B479FF4" w14:textId="2D94C965" w:rsidR="00672B2C" w:rsidRPr="00D805E3" w:rsidRDefault="00672B2C" w:rsidP="00672B2C">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1</m:t>
                    </m:r>
                    <m:r>
                      <w:rPr>
                        <w:rFonts w:ascii="Cambria Math" w:hAnsi="Cambria Math"/>
                      </w:rPr>
                      <m:t xml:space="preserve">, </m:t>
                    </m:r>
                    <m:r>
                      <w:rPr>
                        <w:rFonts w:ascii="Cambria Math" w:hAnsi="Cambria Math"/>
                      </w:rPr>
                      <m:t>10</m:t>
                    </m:r>
                  </m:e>
                </m:d>
                <m:r>
                  <w:rPr>
                    <w:rFonts w:ascii="Cambria Math" w:hAnsi="Cambria Math"/>
                  </w:rPr>
                  <m:t>, x∈</m:t>
                </m:r>
                <m:r>
                  <w:rPr>
                    <w:rFonts w:ascii="Cambria Math" w:hAnsi="Cambria Math"/>
                  </w:rPr>
                  <m:t>N</m:t>
                </m:r>
              </m:oMath>
            </m:oMathPara>
          </w:p>
        </w:tc>
      </w:tr>
      <w:tr w:rsidR="00672B2C" w:rsidRPr="00D805E3" w14:paraId="3B919091" w14:textId="77777777" w:rsidTr="00CD53AA">
        <w:tc>
          <w:tcPr>
            <w:tcW w:w="2065" w:type="dxa"/>
          </w:tcPr>
          <w:p w14:paraId="147A59D0" w14:textId="11B40E80" w:rsidR="00672B2C" w:rsidRPr="00D805E3" w:rsidRDefault="00672B2C" w:rsidP="00672B2C">
            <w:r>
              <w:lastRenderedPageBreak/>
              <w:t>Mutator_child</w:t>
            </w:r>
            <w:r>
              <w:t>2</w:t>
            </w:r>
            <w:r>
              <w:t>_</w:t>
            </w:r>
            <w:r w:rsidR="00CD53AA">
              <w:t xml:space="preserve"> </w:t>
            </w:r>
            <w:r>
              <w:t>numMutations</w:t>
            </w:r>
          </w:p>
        </w:tc>
        <w:tc>
          <w:tcPr>
            <w:tcW w:w="3791" w:type="dxa"/>
          </w:tcPr>
          <w:p w14:paraId="34D42D4C" w14:textId="029E5AE6" w:rsidR="00672B2C" w:rsidRPr="00D805E3" w:rsidRDefault="00672B2C" w:rsidP="00672B2C">
            <w:r>
              <w:t>Broj mutacija drugog mutatora</w:t>
            </w:r>
          </w:p>
        </w:tc>
        <w:tc>
          <w:tcPr>
            <w:tcW w:w="2922" w:type="dxa"/>
          </w:tcPr>
          <w:p w14:paraId="4ADA80F2" w14:textId="2B2DCB31" w:rsidR="00672B2C" w:rsidRPr="00D805E3" w:rsidRDefault="00672B2C"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5</m:t>
                    </m:r>
                    <m:r>
                      <w:rPr>
                        <w:rFonts w:ascii="Cambria Math" w:hAnsi="Cambria Math"/>
                      </w:rPr>
                      <m:t xml:space="preserve">, </m:t>
                    </m:r>
                    <m:r>
                      <w:rPr>
                        <w:rFonts w:ascii="Cambria Math" w:hAnsi="Cambria Math"/>
                      </w:rPr>
                      <m:t>20</m:t>
                    </m:r>
                  </m:e>
                </m:d>
                <m:r>
                  <w:rPr>
                    <w:rFonts w:ascii="Cambria Math" w:hAnsi="Cambria Math"/>
                  </w:rPr>
                  <m:t>, x∈</m:t>
                </m:r>
                <m:r>
                  <w:rPr>
                    <w:rFonts w:ascii="Cambria Math" w:hAnsi="Cambria Math"/>
                  </w:rPr>
                  <m:t>N</m:t>
                </m:r>
              </m:oMath>
            </m:oMathPara>
          </w:p>
        </w:tc>
      </w:tr>
      <w:tr w:rsidR="00672B2C" w:rsidRPr="00D805E3" w14:paraId="5B4F8A83" w14:textId="77777777" w:rsidTr="00CD53AA">
        <w:tc>
          <w:tcPr>
            <w:tcW w:w="2065" w:type="dxa"/>
          </w:tcPr>
          <w:p w14:paraId="7ABAAF51" w14:textId="71FB8A96" w:rsidR="00672B2C" w:rsidRPr="00D805E3" w:rsidRDefault="00672B2C" w:rsidP="00672B2C">
            <w:r>
              <w:t>Mutator_child1_</w:t>
            </w:r>
            <w:r>
              <w:t>p</w:t>
            </w:r>
          </w:p>
        </w:tc>
        <w:tc>
          <w:tcPr>
            <w:tcW w:w="3791" w:type="dxa"/>
          </w:tcPr>
          <w:p w14:paraId="66E4BD25" w14:textId="264E4EA9" w:rsidR="00672B2C" w:rsidRPr="00D805E3" w:rsidRDefault="00672B2C" w:rsidP="00672B2C">
            <w:r>
              <w:t>Vjerojatnost mutacije prvog mutatora</w:t>
            </w:r>
          </w:p>
        </w:tc>
        <w:tc>
          <w:tcPr>
            <w:tcW w:w="2922" w:type="dxa"/>
          </w:tcPr>
          <w:p w14:paraId="7039250E" w14:textId="761A1031" w:rsidR="00672B2C" w:rsidRPr="00D805E3" w:rsidRDefault="00672B2C"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0.1</m:t>
                    </m:r>
                    <m:r>
                      <w:rPr>
                        <w:rFonts w:ascii="Cambria Math" w:hAnsi="Cambria Math"/>
                      </w:rPr>
                      <m:t xml:space="preserve">, </m:t>
                    </m:r>
                    <m:r>
                      <w:rPr>
                        <w:rFonts w:ascii="Cambria Math" w:hAnsi="Cambria Math"/>
                      </w:rPr>
                      <m:t>0.9</m:t>
                    </m:r>
                  </m:e>
                </m:d>
                <m:r>
                  <w:rPr>
                    <w:rFonts w:ascii="Cambria Math" w:hAnsi="Cambria Math"/>
                  </w:rPr>
                  <m:t>, x∈</m:t>
                </m:r>
                <m:r>
                  <w:rPr>
                    <w:rFonts w:ascii="Cambria Math" w:hAnsi="Cambria Math"/>
                  </w:rPr>
                  <m:t>R</m:t>
                </m:r>
              </m:oMath>
            </m:oMathPara>
          </w:p>
        </w:tc>
      </w:tr>
      <w:tr w:rsidR="00672B2C" w:rsidRPr="00D805E3" w14:paraId="397BE2B4" w14:textId="77777777" w:rsidTr="00CD53AA">
        <w:tc>
          <w:tcPr>
            <w:tcW w:w="2065" w:type="dxa"/>
          </w:tcPr>
          <w:p w14:paraId="25A321A0" w14:textId="771AAB83" w:rsidR="00672B2C" w:rsidRPr="00D805E3" w:rsidRDefault="00672B2C" w:rsidP="00672B2C">
            <w:r>
              <w:t>Mutator_child</w:t>
            </w:r>
            <w:r>
              <w:t>2</w:t>
            </w:r>
            <w:r>
              <w:t>_p</w:t>
            </w:r>
          </w:p>
        </w:tc>
        <w:tc>
          <w:tcPr>
            <w:tcW w:w="3791" w:type="dxa"/>
          </w:tcPr>
          <w:p w14:paraId="7E4DCAF7" w14:textId="5B764B3F" w:rsidR="00672B2C" w:rsidRPr="00D805E3" w:rsidRDefault="00672B2C" w:rsidP="00672B2C">
            <w:r>
              <w:t xml:space="preserve">Vjerojatnost mutacije </w:t>
            </w:r>
            <w:r>
              <w:t>drugog</w:t>
            </w:r>
            <w:r>
              <w:t xml:space="preserve"> mutatora</w:t>
            </w:r>
          </w:p>
        </w:tc>
        <w:tc>
          <w:tcPr>
            <w:tcW w:w="2922" w:type="dxa"/>
          </w:tcPr>
          <w:p w14:paraId="09706FC1" w14:textId="0B4F1CB3" w:rsidR="00672B2C" w:rsidRPr="00D805E3" w:rsidRDefault="00672B2C"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0.1, 0.9</m:t>
                    </m:r>
                  </m:e>
                </m:d>
                <m:r>
                  <w:rPr>
                    <w:rFonts w:ascii="Cambria Math" w:hAnsi="Cambria Math"/>
                  </w:rPr>
                  <m:t>, x∈</m:t>
                </m:r>
                <m:r>
                  <w:rPr>
                    <w:rFonts w:ascii="Cambria Math" w:hAnsi="Cambria Math"/>
                  </w:rPr>
                  <m:t>R</m:t>
                </m:r>
              </m:oMath>
            </m:oMathPara>
          </w:p>
        </w:tc>
      </w:tr>
      <w:tr w:rsidR="00672B2C" w:rsidRPr="00D805E3" w14:paraId="0A0D1C25" w14:textId="77777777" w:rsidTr="00CD53AA">
        <w:tc>
          <w:tcPr>
            <w:tcW w:w="2065" w:type="dxa"/>
          </w:tcPr>
          <w:p w14:paraId="3EAD0038" w14:textId="04B8CC8E" w:rsidR="00672B2C" w:rsidRDefault="00672B2C" w:rsidP="00672B2C">
            <w:r>
              <w:t>Mutator_child1_</w:t>
            </w:r>
            <w:r w:rsidR="00CD53AA">
              <w:t xml:space="preserve"> </w:t>
            </w:r>
            <w:r>
              <w:t>weight</w:t>
            </w:r>
          </w:p>
        </w:tc>
        <w:tc>
          <w:tcPr>
            <w:tcW w:w="3791" w:type="dxa"/>
          </w:tcPr>
          <w:p w14:paraId="0DEE2CCE" w14:textId="673230E8" w:rsidR="00672B2C" w:rsidRDefault="00672B2C" w:rsidP="00672B2C">
            <w:r>
              <w:t>Vjerojatnost odabira prvog mutatora</w:t>
            </w:r>
          </w:p>
        </w:tc>
        <w:tc>
          <w:tcPr>
            <w:tcW w:w="2922" w:type="dxa"/>
          </w:tcPr>
          <w:p w14:paraId="053980C1" w14:textId="691FC711" w:rsidR="00672B2C" w:rsidRPr="00D805E3" w:rsidRDefault="00672B2C"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 xml:space="preserve">0, </m:t>
                    </m:r>
                    <m:r>
                      <w:rPr>
                        <w:rFonts w:ascii="Cambria Math" w:hAnsi="Cambria Math"/>
                      </w:rPr>
                      <m:t>10</m:t>
                    </m:r>
                  </m:e>
                </m:d>
                <m:r>
                  <w:rPr>
                    <w:rFonts w:ascii="Cambria Math" w:hAnsi="Cambria Math"/>
                  </w:rPr>
                  <m:t>, x∈</m:t>
                </m:r>
                <m:r>
                  <w:rPr>
                    <w:rFonts w:ascii="Cambria Math" w:hAnsi="Cambria Math"/>
                  </w:rPr>
                  <m:t>R</m:t>
                </m:r>
              </m:oMath>
            </m:oMathPara>
          </w:p>
        </w:tc>
      </w:tr>
      <w:tr w:rsidR="00672B2C" w:rsidRPr="00D805E3" w14:paraId="37724B55" w14:textId="77777777" w:rsidTr="00CD53AA">
        <w:tc>
          <w:tcPr>
            <w:tcW w:w="2065" w:type="dxa"/>
          </w:tcPr>
          <w:p w14:paraId="523A2700" w14:textId="4F8A38FB" w:rsidR="00672B2C" w:rsidRDefault="00672B2C" w:rsidP="00672B2C">
            <w:r>
              <w:t>Mutator_child</w:t>
            </w:r>
            <w:r>
              <w:t>2</w:t>
            </w:r>
            <w:r>
              <w:t>_</w:t>
            </w:r>
            <w:r w:rsidR="00CD53AA">
              <w:t xml:space="preserve"> </w:t>
            </w:r>
            <w:r>
              <w:t>weight</w:t>
            </w:r>
          </w:p>
        </w:tc>
        <w:tc>
          <w:tcPr>
            <w:tcW w:w="3791" w:type="dxa"/>
          </w:tcPr>
          <w:p w14:paraId="1BF7121B" w14:textId="319A4388" w:rsidR="00672B2C" w:rsidRDefault="00672B2C" w:rsidP="00672B2C">
            <w:r>
              <w:t xml:space="preserve">Vjerojatnost odabira </w:t>
            </w:r>
            <w:r>
              <w:t>drugog</w:t>
            </w:r>
            <w:r>
              <w:t xml:space="preserve"> mutatora</w:t>
            </w:r>
          </w:p>
        </w:tc>
        <w:tc>
          <w:tcPr>
            <w:tcW w:w="2922" w:type="dxa"/>
          </w:tcPr>
          <w:p w14:paraId="707E46E2" w14:textId="1348C32E" w:rsidR="00672B2C" w:rsidRPr="00D805E3" w:rsidRDefault="00672B2C" w:rsidP="00672B2C">
            <m:oMathPara>
              <m:oMath>
                <m:r>
                  <w:rPr>
                    <w:rFonts w:ascii="Cambria Math" w:hAnsi="Cambria Math"/>
                  </w:rPr>
                  <m:t>x∈</m:t>
                </m:r>
                <m:d>
                  <m:dPr>
                    <m:begChr m:val="["/>
                    <m:endChr m:val="]"/>
                    <m:ctrlPr>
                      <w:rPr>
                        <w:rFonts w:ascii="Cambria Math" w:hAnsi="Cambria Math"/>
                        <w:i/>
                      </w:rPr>
                    </m:ctrlPr>
                  </m:dPr>
                  <m:e>
                    <m:r>
                      <w:rPr>
                        <w:rFonts w:ascii="Cambria Math" w:hAnsi="Cambria Math"/>
                      </w:rPr>
                      <m:t>0, 10</m:t>
                    </m:r>
                  </m:e>
                </m:d>
                <m:r>
                  <w:rPr>
                    <w:rFonts w:ascii="Cambria Math" w:hAnsi="Cambria Math"/>
                  </w:rPr>
                  <m:t>, x∈</m:t>
                </m:r>
                <m:r>
                  <w:rPr>
                    <w:rFonts w:ascii="Cambria Math" w:hAnsi="Cambria Math"/>
                  </w:rPr>
                  <m:t>R</m:t>
                </m:r>
              </m:oMath>
            </m:oMathPara>
          </w:p>
        </w:tc>
      </w:tr>
      <w:tr w:rsidR="00AE2655" w:rsidRPr="00AE2655" w14:paraId="3BF6E611" w14:textId="77777777" w:rsidTr="00CD53AA">
        <w:tc>
          <w:tcPr>
            <w:tcW w:w="2065" w:type="dxa"/>
            <w:hideMark/>
          </w:tcPr>
          <w:p w14:paraId="423A8DD8" w14:textId="3235A867" w:rsidR="00AE2655" w:rsidRPr="00AE2655" w:rsidRDefault="00AE2655" w:rsidP="00AE2655">
            <w:pPr>
              <w:rPr>
                <w:lang w:val="en-US"/>
              </w:rPr>
            </w:pPr>
            <w:r w:rsidRPr="00AE2655">
              <w:rPr>
                <w:lang w:val="en-US"/>
              </w:rPr>
              <w:t>crossover_child1_</w:t>
            </w:r>
            <w:r w:rsidR="00CD53AA">
              <w:rPr>
                <w:lang w:val="en-US"/>
              </w:rPr>
              <w:t xml:space="preserve"> </w:t>
            </w:r>
            <w:r w:rsidRPr="00AE2655">
              <w:rPr>
                <w:lang w:val="en-US"/>
              </w:rPr>
              <w:t>geoP</w:t>
            </w:r>
          </w:p>
        </w:tc>
        <w:tc>
          <w:tcPr>
            <w:tcW w:w="3791" w:type="dxa"/>
            <w:hideMark/>
          </w:tcPr>
          <w:p w14:paraId="5B60658B" w14:textId="3E16D776" w:rsidR="00AE2655" w:rsidRPr="00AE2655" w:rsidRDefault="00AE2655" w:rsidP="00AE2655">
            <w:pPr>
              <w:rPr>
                <w:lang w:val="en-US"/>
              </w:rPr>
            </w:pPr>
            <w:r w:rsidRPr="00AE2655">
              <w:rPr>
                <w:lang w:val="en-US"/>
              </w:rPr>
              <w:t xml:space="preserve">Parametar </w:t>
            </w:r>
            <w:r>
              <w:rPr>
                <w:lang w:val="en-US"/>
              </w:rPr>
              <w:t>geometrijske distribucije geometrijskog križanja po stupcima</w:t>
            </w:r>
          </w:p>
        </w:tc>
        <w:tc>
          <w:tcPr>
            <w:tcW w:w="0" w:type="auto"/>
            <w:hideMark/>
          </w:tcPr>
          <w:p w14:paraId="1C2469AD" w14:textId="1C5FF432" w:rsidR="00AE2655" w:rsidRPr="00AE2655" w:rsidRDefault="00AE2655"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0.1, 0.8</m:t>
                    </m:r>
                  </m:e>
                </m:d>
                <m:r>
                  <w:rPr>
                    <w:rFonts w:ascii="Cambria Math" w:hAnsi="Cambria Math"/>
                  </w:rPr>
                  <m:t>, x∈</m:t>
                </m:r>
                <m:r>
                  <w:rPr>
                    <w:rFonts w:ascii="Cambria Math" w:hAnsi="Cambria Math"/>
                  </w:rPr>
                  <m:t>R</m:t>
                </m:r>
              </m:oMath>
            </m:oMathPara>
          </w:p>
        </w:tc>
      </w:tr>
      <w:tr w:rsidR="00AE2655" w:rsidRPr="00AE2655" w14:paraId="4A9F70B6" w14:textId="77777777" w:rsidTr="00CD53AA">
        <w:tc>
          <w:tcPr>
            <w:tcW w:w="2065" w:type="dxa"/>
            <w:hideMark/>
          </w:tcPr>
          <w:p w14:paraId="09E4FA50" w14:textId="439CEE89" w:rsidR="00AE2655" w:rsidRPr="00AE2655" w:rsidRDefault="00AE2655" w:rsidP="00AE2655">
            <w:pPr>
              <w:rPr>
                <w:lang w:val="en-US"/>
              </w:rPr>
            </w:pPr>
            <w:r w:rsidRPr="00AE2655">
              <w:rPr>
                <w:lang w:val="en-US"/>
              </w:rPr>
              <w:t>crossover_child1_</w:t>
            </w:r>
            <w:r w:rsidR="00CD53AA">
              <w:rPr>
                <w:lang w:val="en-US"/>
              </w:rPr>
              <w:t xml:space="preserve"> </w:t>
            </w:r>
            <w:r w:rsidRPr="00AE2655">
              <w:rPr>
                <w:lang w:val="en-US"/>
              </w:rPr>
              <w:t>crossoverProb</w:t>
            </w:r>
          </w:p>
        </w:tc>
        <w:tc>
          <w:tcPr>
            <w:tcW w:w="3791" w:type="dxa"/>
            <w:hideMark/>
          </w:tcPr>
          <w:p w14:paraId="30638443" w14:textId="258F7A6E" w:rsidR="00AE2655" w:rsidRPr="00AE2655" w:rsidRDefault="00AE2655" w:rsidP="00AE2655">
            <w:pPr>
              <w:rPr>
                <w:lang w:val="en-US"/>
              </w:rPr>
            </w:pPr>
            <w:r w:rsidRPr="00AE2655">
              <w:rPr>
                <w:lang w:val="en-US"/>
              </w:rPr>
              <w:t xml:space="preserve">Vjerojatnost križanja </w:t>
            </w:r>
            <w:r w:rsidR="00FC7AB7">
              <w:rPr>
                <w:lang w:val="en-US"/>
              </w:rPr>
              <w:t>prvog križanja</w:t>
            </w:r>
          </w:p>
        </w:tc>
        <w:tc>
          <w:tcPr>
            <w:tcW w:w="0" w:type="auto"/>
            <w:hideMark/>
          </w:tcPr>
          <w:p w14:paraId="74D5D6D4" w14:textId="7AB9684E" w:rsidR="00AE2655" w:rsidRPr="00AE2655" w:rsidRDefault="00AE2655"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m:t>
                    </m:r>
                    <m:r>
                      <w:rPr>
                        <w:rFonts w:ascii="Cambria Math" w:hAnsi="Cambria Math"/>
                      </w:rPr>
                      <m:t>1</m:t>
                    </m:r>
                    <m:r>
                      <w:rPr>
                        <w:rFonts w:ascii="Cambria Math" w:hAnsi="Cambria Math"/>
                      </w:rPr>
                      <m:t xml:space="preserve">, </m:t>
                    </m:r>
                    <m:r>
                      <w:rPr>
                        <w:rFonts w:ascii="Cambria Math" w:hAnsi="Cambria Math"/>
                      </w:rPr>
                      <m:t>0.95</m:t>
                    </m:r>
                  </m:e>
                </m:d>
                <m:r>
                  <w:rPr>
                    <w:rFonts w:ascii="Cambria Math" w:hAnsi="Cambria Math"/>
                  </w:rPr>
                  <m:t>, x∈</m:t>
                </m:r>
                <m:r>
                  <w:rPr>
                    <w:rFonts w:ascii="Cambria Math" w:hAnsi="Cambria Math"/>
                  </w:rPr>
                  <m:t>R</m:t>
                </m:r>
              </m:oMath>
            </m:oMathPara>
          </w:p>
        </w:tc>
      </w:tr>
      <w:tr w:rsidR="00AE2655" w:rsidRPr="00AE2655" w14:paraId="182A2B47" w14:textId="77777777" w:rsidTr="00CD53AA">
        <w:tc>
          <w:tcPr>
            <w:tcW w:w="2065" w:type="dxa"/>
            <w:hideMark/>
          </w:tcPr>
          <w:p w14:paraId="61B3CCF5" w14:textId="7677D3C9" w:rsidR="00AE2655" w:rsidRPr="00AE2655" w:rsidRDefault="00AE2655" w:rsidP="00AE2655">
            <w:pPr>
              <w:rPr>
                <w:lang w:val="en-US"/>
              </w:rPr>
            </w:pPr>
            <w:r w:rsidRPr="00AE2655">
              <w:rPr>
                <w:lang w:val="en-US"/>
              </w:rPr>
              <w:t>crossover_child1_</w:t>
            </w:r>
            <w:r w:rsidR="00CD53AA">
              <w:rPr>
                <w:lang w:val="en-US"/>
              </w:rPr>
              <w:t xml:space="preserve"> </w:t>
            </w:r>
            <w:r w:rsidRPr="00AE2655">
              <w:rPr>
                <w:lang w:val="en-US"/>
              </w:rPr>
              <w:t>weight</w:t>
            </w:r>
          </w:p>
        </w:tc>
        <w:tc>
          <w:tcPr>
            <w:tcW w:w="3791" w:type="dxa"/>
            <w:hideMark/>
          </w:tcPr>
          <w:p w14:paraId="49CAC0D9" w14:textId="5CC84C7C" w:rsidR="00AE2655" w:rsidRPr="00AE2655" w:rsidRDefault="00AE2655" w:rsidP="00AE2655">
            <w:pPr>
              <w:rPr>
                <w:lang w:val="en-US"/>
              </w:rPr>
            </w:pPr>
            <w:r w:rsidRPr="00AE2655">
              <w:rPr>
                <w:lang w:val="en-US"/>
              </w:rPr>
              <w:t xml:space="preserve">Vjerojatnost odabira prvog </w:t>
            </w:r>
            <w:r w:rsidR="00FC7AB7">
              <w:rPr>
                <w:lang w:val="en-US"/>
              </w:rPr>
              <w:t>križanja</w:t>
            </w:r>
          </w:p>
        </w:tc>
        <w:tc>
          <w:tcPr>
            <w:tcW w:w="0" w:type="auto"/>
            <w:hideMark/>
          </w:tcPr>
          <w:p w14:paraId="0255299D" w14:textId="21284C72" w:rsidR="00AE2655" w:rsidRPr="00AE2655" w:rsidRDefault="00AE2655"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m:t>
                    </m:r>
                    <m:r>
                      <w:rPr>
                        <w:rFonts w:ascii="Cambria Math" w:hAnsi="Cambria Math"/>
                      </w:rPr>
                      <m:t>.1</m:t>
                    </m:r>
                    <m:r>
                      <w:rPr>
                        <w:rFonts w:ascii="Cambria Math" w:hAnsi="Cambria Math"/>
                      </w:rPr>
                      <m:t xml:space="preserve">, </m:t>
                    </m:r>
                    <m:r>
                      <w:rPr>
                        <w:rFonts w:ascii="Cambria Math" w:hAnsi="Cambria Math"/>
                      </w:rPr>
                      <m:t>1</m:t>
                    </m:r>
                  </m:e>
                </m:d>
                <m:r>
                  <w:rPr>
                    <w:rFonts w:ascii="Cambria Math" w:hAnsi="Cambria Math"/>
                  </w:rPr>
                  <m:t>, x∈</m:t>
                </m:r>
                <m:r>
                  <w:rPr>
                    <w:rFonts w:ascii="Cambria Math" w:hAnsi="Cambria Math"/>
                  </w:rPr>
                  <m:t>R</m:t>
                </m:r>
              </m:oMath>
            </m:oMathPara>
          </w:p>
        </w:tc>
      </w:tr>
      <w:tr w:rsidR="00AE2655" w:rsidRPr="00AE2655" w14:paraId="165ACF04" w14:textId="77777777" w:rsidTr="00CD53AA">
        <w:tc>
          <w:tcPr>
            <w:tcW w:w="2065" w:type="dxa"/>
            <w:hideMark/>
          </w:tcPr>
          <w:p w14:paraId="24CB01F6" w14:textId="758CB62C" w:rsidR="00AE2655" w:rsidRPr="00AE2655" w:rsidRDefault="00AE2655" w:rsidP="00AE2655">
            <w:pPr>
              <w:rPr>
                <w:lang w:val="en-US"/>
              </w:rPr>
            </w:pPr>
            <w:r w:rsidRPr="00AE2655">
              <w:rPr>
                <w:lang w:val="en-US"/>
              </w:rPr>
              <w:t>crossover_child2_</w:t>
            </w:r>
            <w:r w:rsidR="00CD53AA">
              <w:rPr>
                <w:lang w:val="en-US"/>
              </w:rPr>
              <w:t xml:space="preserve"> </w:t>
            </w:r>
            <w:r w:rsidRPr="00AE2655">
              <w:rPr>
                <w:lang w:val="en-US"/>
              </w:rPr>
              <w:t>geoP</w:t>
            </w:r>
          </w:p>
        </w:tc>
        <w:tc>
          <w:tcPr>
            <w:tcW w:w="3791" w:type="dxa"/>
            <w:hideMark/>
          </w:tcPr>
          <w:p w14:paraId="1B170992" w14:textId="516C5958" w:rsidR="00AE2655" w:rsidRPr="00AE2655" w:rsidRDefault="00AE2655" w:rsidP="00AE2655">
            <w:pPr>
              <w:rPr>
                <w:lang w:val="en-US"/>
              </w:rPr>
            </w:pPr>
            <w:r w:rsidRPr="00AE2655">
              <w:rPr>
                <w:lang w:val="en-US"/>
              </w:rPr>
              <w:t xml:space="preserve">Parametar </w:t>
            </w:r>
            <w:r w:rsidR="00FC7AB7">
              <w:rPr>
                <w:lang w:val="en-US"/>
              </w:rPr>
              <w:t>geometrijske distribucije geometrijskog križanja po retcima</w:t>
            </w:r>
          </w:p>
        </w:tc>
        <w:tc>
          <w:tcPr>
            <w:tcW w:w="0" w:type="auto"/>
            <w:hideMark/>
          </w:tcPr>
          <w:p w14:paraId="5DD6D94A" w14:textId="35EC7334" w:rsidR="00AE2655" w:rsidRPr="00AE2655" w:rsidRDefault="00FC7AB7"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m:t>
                </m:r>
                <m:r>
                  <w:rPr>
                    <w:rFonts w:ascii="Cambria Math" w:hAnsi="Cambria Math"/>
                  </w:rPr>
                  <m:t>R</m:t>
                </m:r>
              </m:oMath>
            </m:oMathPara>
          </w:p>
        </w:tc>
      </w:tr>
      <w:tr w:rsidR="00AE2655" w:rsidRPr="00AE2655" w14:paraId="07857B7E" w14:textId="77777777" w:rsidTr="00CD53AA">
        <w:tc>
          <w:tcPr>
            <w:tcW w:w="2065" w:type="dxa"/>
            <w:hideMark/>
          </w:tcPr>
          <w:p w14:paraId="34C48BD8" w14:textId="6E04B3F0" w:rsidR="00AE2655" w:rsidRPr="00AE2655" w:rsidRDefault="00AE2655" w:rsidP="00AE2655">
            <w:pPr>
              <w:rPr>
                <w:lang w:val="en-US"/>
              </w:rPr>
            </w:pPr>
            <w:r w:rsidRPr="00AE2655">
              <w:rPr>
                <w:lang w:val="en-US"/>
              </w:rPr>
              <w:t>crossover_child2_</w:t>
            </w:r>
            <w:r w:rsidR="00CD53AA">
              <w:rPr>
                <w:lang w:val="en-US"/>
              </w:rPr>
              <w:t xml:space="preserve"> </w:t>
            </w:r>
            <w:r w:rsidRPr="00AE2655">
              <w:rPr>
                <w:lang w:val="en-US"/>
              </w:rPr>
              <w:t>crossoverProb</w:t>
            </w:r>
          </w:p>
        </w:tc>
        <w:tc>
          <w:tcPr>
            <w:tcW w:w="3791" w:type="dxa"/>
            <w:hideMark/>
          </w:tcPr>
          <w:p w14:paraId="7335AA91" w14:textId="55ADBDEB" w:rsidR="00AE2655" w:rsidRPr="00AE2655" w:rsidRDefault="00AE2655" w:rsidP="00AE2655">
            <w:pPr>
              <w:rPr>
                <w:lang w:val="en-US"/>
              </w:rPr>
            </w:pPr>
            <w:r w:rsidRPr="00AE2655">
              <w:rPr>
                <w:lang w:val="en-US"/>
              </w:rPr>
              <w:t xml:space="preserve">Vjerojatnost križanja drugog </w:t>
            </w:r>
            <w:r w:rsidR="00CD53AA">
              <w:rPr>
                <w:lang w:val="en-US"/>
              </w:rPr>
              <w:t>križanja</w:t>
            </w:r>
          </w:p>
        </w:tc>
        <w:tc>
          <w:tcPr>
            <w:tcW w:w="0" w:type="auto"/>
            <w:hideMark/>
          </w:tcPr>
          <w:p w14:paraId="6CDD795B" w14:textId="12B511EF" w:rsidR="00AE2655" w:rsidRPr="00AE2655" w:rsidRDefault="00CD53AA"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m:t>
                </m:r>
                <m:r>
                  <w:rPr>
                    <w:rFonts w:ascii="Cambria Math" w:hAnsi="Cambria Math"/>
                  </w:rPr>
                  <m:t>R</m:t>
                </m:r>
              </m:oMath>
            </m:oMathPara>
          </w:p>
        </w:tc>
      </w:tr>
      <w:tr w:rsidR="00AE2655" w:rsidRPr="00AE2655" w14:paraId="0891D4E9" w14:textId="77777777" w:rsidTr="00CD53AA">
        <w:tc>
          <w:tcPr>
            <w:tcW w:w="2065" w:type="dxa"/>
            <w:hideMark/>
          </w:tcPr>
          <w:p w14:paraId="26DF45C0" w14:textId="39E0864B" w:rsidR="00AE2655" w:rsidRPr="00AE2655" w:rsidRDefault="00AE2655" w:rsidP="00AE2655">
            <w:pPr>
              <w:rPr>
                <w:lang w:val="en-US"/>
              </w:rPr>
            </w:pPr>
            <w:r w:rsidRPr="00AE2655">
              <w:rPr>
                <w:lang w:val="en-US"/>
              </w:rPr>
              <w:t>crossover_child2_</w:t>
            </w:r>
            <w:r w:rsidR="00CD53AA">
              <w:rPr>
                <w:lang w:val="en-US"/>
              </w:rPr>
              <w:t xml:space="preserve"> </w:t>
            </w:r>
            <w:r w:rsidRPr="00AE2655">
              <w:rPr>
                <w:lang w:val="en-US"/>
              </w:rPr>
              <w:t>weight</w:t>
            </w:r>
          </w:p>
        </w:tc>
        <w:tc>
          <w:tcPr>
            <w:tcW w:w="3791" w:type="dxa"/>
            <w:hideMark/>
          </w:tcPr>
          <w:p w14:paraId="5E839A55" w14:textId="5965F6E2" w:rsidR="00AE2655" w:rsidRPr="00AE2655" w:rsidRDefault="00AE2655" w:rsidP="00AE2655">
            <w:pPr>
              <w:rPr>
                <w:lang w:val="en-US"/>
              </w:rPr>
            </w:pPr>
            <w:r w:rsidRPr="00AE2655">
              <w:rPr>
                <w:lang w:val="en-US"/>
              </w:rPr>
              <w:t xml:space="preserve">Vjerojatnost odabira drugog </w:t>
            </w:r>
            <w:r w:rsidR="00CD53AA">
              <w:rPr>
                <w:lang w:val="en-US"/>
              </w:rPr>
              <w:t>križanja</w:t>
            </w:r>
          </w:p>
        </w:tc>
        <w:tc>
          <w:tcPr>
            <w:tcW w:w="0" w:type="auto"/>
            <w:hideMark/>
          </w:tcPr>
          <w:p w14:paraId="79C4A8EF" w14:textId="4548650F" w:rsidR="00AE2655" w:rsidRPr="00AE2655" w:rsidRDefault="00FC7AB7"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m:t>
                </m:r>
                <m:r>
                  <w:rPr>
                    <w:rFonts w:ascii="Cambria Math" w:hAnsi="Cambria Math"/>
                  </w:rPr>
                  <m:t>R</m:t>
                </m:r>
              </m:oMath>
            </m:oMathPara>
          </w:p>
        </w:tc>
      </w:tr>
      <w:tr w:rsidR="00AE2655" w:rsidRPr="00AE2655" w14:paraId="2D8A091F" w14:textId="77777777" w:rsidTr="00CD53AA">
        <w:tc>
          <w:tcPr>
            <w:tcW w:w="2065" w:type="dxa"/>
            <w:hideMark/>
          </w:tcPr>
          <w:p w14:paraId="5DA19A54" w14:textId="77777777" w:rsidR="00AE2655" w:rsidRPr="00AE2655" w:rsidRDefault="00AE2655" w:rsidP="00AE2655">
            <w:pPr>
              <w:rPr>
                <w:lang w:val="en-US"/>
              </w:rPr>
            </w:pPr>
            <w:r w:rsidRPr="00AE2655">
              <w:rPr>
                <w:lang w:val="en-US"/>
              </w:rPr>
              <w:t>crossover_child3_p</w:t>
            </w:r>
          </w:p>
        </w:tc>
        <w:tc>
          <w:tcPr>
            <w:tcW w:w="3791" w:type="dxa"/>
            <w:hideMark/>
          </w:tcPr>
          <w:p w14:paraId="1BAA5E63" w14:textId="02EAEF34" w:rsidR="00AE2655" w:rsidRPr="00AE2655" w:rsidRDefault="00CD53AA" w:rsidP="00AE2655">
            <w:pPr>
              <w:rPr>
                <w:lang w:val="en-US"/>
              </w:rPr>
            </w:pPr>
            <w:r>
              <w:rPr>
                <w:lang w:val="en-US"/>
              </w:rPr>
              <w:t>Vjerojatnost križanja operatora križanja s jednom točkom prekida</w:t>
            </w:r>
          </w:p>
        </w:tc>
        <w:tc>
          <w:tcPr>
            <w:tcW w:w="0" w:type="auto"/>
            <w:hideMark/>
          </w:tcPr>
          <w:p w14:paraId="71F3B595" w14:textId="1B427A99" w:rsidR="00AE2655" w:rsidRPr="00AE2655" w:rsidRDefault="00AE2655"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m:t>
                    </m:r>
                    <m:r>
                      <w:rPr>
                        <w:rFonts w:ascii="Cambria Math" w:hAnsi="Cambria Math"/>
                      </w:rPr>
                      <m:t>.1</m:t>
                    </m:r>
                    <m:r>
                      <w:rPr>
                        <w:rFonts w:ascii="Cambria Math" w:hAnsi="Cambria Math"/>
                      </w:rPr>
                      <m:t xml:space="preserve">, </m:t>
                    </m:r>
                    <m:r>
                      <w:rPr>
                        <w:rFonts w:ascii="Cambria Math" w:hAnsi="Cambria Math"/>
                      </w:rPr>
                      <m:t>0.9</m:t>
                    </m:r>
                  </m:e>
                </m:d>
                <m:r>
                  <w:rPr>
                    <w:rFonts w:ascii="Cambria Math" w:hAnsi="Cambria Math"/>
                  </w:rPr>
                  <m:t>, x∈</m:t>
                </m:r>
                <m:r>
                  <w:rPr>
                    <w:rFonts w:ascii="Cambria Math" w:hAnsi="Cambria Math"/>
                  </w:rPr>
                  <m:t>R</m:t>
                </m:r>
              </m:oMath>
            </m:oMathPara>
          </w:p>
        </w:tc>
      </w:tr>
      <w:tr w:rsidR="00AE2655" w:rsidRPr="00AE2655" w14:paraId="715BCAF2" w14:textId="77777777" w:rsidTr="00CD53AA">
        <w:tc>
          <w:tcPr>
            <w:tcW w:w="2065" w:type="dxa"/>
            <w:hideMark/>
          </w:tcPr>
          <w:p w14:paraId="238CA4A2" w14:textId="0DA97B01" w:rsidR="00AE2655" w:rsidRPr="00AE2655" w:rsidRDefault="00AE2655" w:rsidP="00AE2655">
            <w:pPr>
              <w:rPr>
                <w:lang w:val="en-US"/>
              </w:rPr>
            </w:pPr>
            <w:r w:rsidRPr="00AE2655">
              <w:rPr>
                <w:lang w:val="en-US"/>
              </w:rPr>
              <w:t>crossover_child3_</w:t>
            </w:r>
            <w:r w:rsidR="00CD53AA">
              <w:rPr>
                <w:lang w:val="en-US"/>
              </w:rPr>
              <w:t xml:space="preserve"> </w:t>
            </w:r>
            <w:r w:rsidRPr="00AE2655">
              <w:rPr>
                <w:lang w:val="en-US"/>
              </w:rPr>
              <w:t>weight</w:t>
            </w:r>
          </w:p>
        </w:tc>
        <w:tc>
          <w:tcPr>
            <w:tcW w:w="3791" w:type="dxa"/>
            <w:hideMark/>
          </w:tcPr>
          <w:p w14:paraId="6594A16F" w14:textId="1C3D030A" w:rsidR="00AE2655" w:rsidRPr="00AE2655" w:rsidRDefault="00AE2655" w:rsidP="00AE2655">
            <w:pPr>
              <w:rPr>
                <w:lang w:val="en-US"/>
              </w:rPr>
            </w:pPr>
            <w:r w:rsidRPr="00AE2655">
              <w:rPr>
                <w:lang w:val="en-US"/>
              </w:rPr>
              <w:t xml:space="preserve">Vjerojatnost odabira trećeg </w:t>
            </w:r>
            <w:r w:rsidR="00CD53AA">
              <w:rPr>
                <w:lang w:val="en-US"/>
              </w:rPr>
              <w:t>križanja</w:t>
            </w:r>
          </w:p>
        </w:tc>
        <w:tc>
          <w:tcPr>
            <w:tcW w:w="0" w:type="auto"/>
            <w:hideMark/>
          </w:tcPr>
          <w:p w14:paraId="1201FD36" w14:textId="2991B60E" w:rsidR="00AE2655" w:rsidRPr="00AE2655" w:rsidRDefault="00CD53AA"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m:t>
                </m:r>
                <m:r>
                  <w:rPr>
                    <w:rFonts w:ascii="Cambria Math" w:hAnsi="Cambria Math"/>
                  </w:rPr>
                  <m:t>R</m:t>
                </m:r>
              </m:oMath>
            </m:oMathPara>
          </w:p>
        </w:tc>
      </w:tr>
      <w:tr w:rsidR="00AE2655" w:rsidRPr="00AE2655" w14:paraId="348EFFBA" w14:textId="77777777" w:rsidTr="00CD53AA">
        <w:tc>
          <w:tcPr>
            <w:tcW w:w="2065" w:type="dxa"/>
            <w:hideMark/>
          </w:tcPr>
          <w:p w14:paraId="698586F2" w14:textId="77777777" w:rsidR="00AE2655" w:rsidRPr="00AE2655" w:rsidRDefault="00AE2655" w:rsidP="00AE2655">
            <w:pPr>
              <w:rPr>
                <w:lang w:val="en-US"/>
              </w:rPr>
            </w:pPr>
            <w:r w:rsidRPr="00AE2655">
              <w:rPr>
                <w:lang w:val="en-US"/>
              </w:rPr>
              <w:lastRenderedPageBreak/>
              <w:t>crossover_child4_k</w:t>
            </w:r>
          </w:p>
        </w:tc>
        <w:tc>
          <w:tcPr>
            <w:tcW w:w="3791" w:type="dxa"/>
            <w:hideMark/>
          </w:tcPr>
          <w:p w14:paraId="4296D472" w14:textId="63F28C9C" w:rsidR="00AE2655" w:rsidRPr="00AE2655" w:rsidRDefault="00AE2655" w:rsidP="00AE2655">
            <w:pPr>
              <w:rPr>
                <w:lang w:val="en-US"/>
              </w:rPr>
            </w:pPr>
            <w:r w:rsidRPr="00AE2655">
              <w:rPr>
                <w:lang w:val="en-US"/>
              </w:rPr>
              <w:t>Parametar</w:t>
            </w:r>
            <w:r w:rsidR="00CD53AA">
              <w:rPr>
                <w:lang w:val="en-US"/>
              </w:rPr>
              <w:t xml:space="preserve"> k operatora križanja s K izmjena redaka</w:t>
            </w:r>
          </w:p>
        </w:tc>
        <w:tc>
          <w:tcPr>
            <w:tcW w:w="0" w:type="auto"/>
            <w:hideMark/>
          </w:tcPr>
          <w:p w14:paraId="2F60EDC9" w14:textId="4E967530" w:rsidR="00AE2655" w:rsidRPr="00AE2655" w:rsidRDefault="00AE2655"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2</m:t>
                    </m:r>
                    <m:r>
                      <w:rPr>
                        <w:rFonts w:ascii="Cambria Math" w:hAnsi="Cambria Math"/>
                      </w:rPr>
                      <m:t xml:space="preserve">, </m:t>
                    </m:r>
                    <m:r>
                      <w:rPr>
                        <w:rFonts w:ascii="Cambria Math" w:hAnsi="Cambria Math"/>
                      </w:rPr>
                      <m:t>8</m:t>
                    </m:r>
                  </m:e>
                </m:d>
                <m:r>
                  <w:rPr>
                    <w:rFonts w:ascii="Cambria Math" w:hAnsi="Cambria Math"/>
                  </w:rPr>
                  <m:t>, x∈</m:t>
                </m:r>
                <m:r>
                  <w:rPr>
                    <w:rFonts w:ascii="Cambria Math" w:hAnsi="Cambria Math"/>
                  </w:rPr>
                  <m:t>N</m:t>
                </m:r>
              </m:oMath>
            </m:oMathPara>
          </w:p>
        </w:tc>
      </w:tr>
      <w:tr w:rsidR="00AE2655" w:rsidRPr="00AE2655" w14:paraId="1EC8AFE2" w14:textId="77777777" w:rsidTr="00CD53AA">
        <w:tc>
          <w:tcPr>
            <w:tcW w:w="2065" w:type="dxa"/>
            <w:hideMark/>
          </w:tcPr>
          <w:p w14:paraId="6CF555E3" w14:textId="77777777" w:rsidR="00AE2655" w:rsidRPr="00AE2655" w:rsidRDefault="00AE2655" w:rsidP="00AE2655">
            <w:pPr>
              <w:rPr>
                <w:lang w:val="en-US"/>
              </w:rPr>
            </w:pPr>
            <w:r w:rsidRPr="00AE2655">
              <w:rPr>
                <w:lang w:val="en-US"/>
              </w:rPr>
              <w:t>crossover_child4_p</w:t>
            </w:r>
          </w:p>
        </w:tc>
        <w:tc>
          <w:tcPr>
            <w:tcW w:w="3791" w:type="dxa"/>
            <w:hideMark/>
          </w:tcPr>
          <w:p w14:paraId="1AECE512" w14:textId="7E720976" w:rsidR="00AE2655" w:rsidRPr="00AE2655" w:rsidRDefault="00CD53AA" w:rsidP="00AE2655">
            <w:pPr>
              <w:rPr>
                <w:lang w:val="en-US"/>
              </w:rPr>
            </w:pPr>
            <w:r>
              <w:rPr>
                <w:lang w:val="en-US"/>
              </w:rPr>
              <w:t>Vjerojatnost četvrtog križanja</w:t>
            </w:r>
          </w:p>
        </w:tc>
        <w:tc>
          <w:tcPr>
            <w:tcW w:w="0" w:type="auto"/>
            <w:hideMark/>
          </w:tcPr>
          <w:p w14:paraId="0D1CA3E8" w14:textId="453A229B" w:rsidR="00AE2655" w:rsidRPr="00AE2655" w:rsidRDefault="00AE2655"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m:t>
                    </m:r>
                    <m:r>
                      <w:rPr>
                        <w:rFonts w:ascii="Cambria Math" w:hAnsi="Cambria Math"/>
                      </w:rPr>
                      <m:t>.1</m:t>
                    </m:r>
                    <m:r>
                      <w:rPr>
                        <w:rFonts w:ascii="Cambria Math" w:hAnsi="Cambria Math"/>
                      </w:rPr>
                      <m:t xml:space="preserve">, </m:t>
                    </m:r>
                    <m:r>
                      <w:rPr>
                        <w:rFonts w:ascii="Cambria Math" w:hAnsi="Cambria Math"/>
                      </w:rPr>
                      <m:t>0.95</m:t>
                    </m:r>
                  </m:e>
                </m:d>
                <m:r>
                  <w:rPr>
                    <w:rFonts w:ascii="Cambria Math" w:hAnsi="Cambria Math"/>
                  </w:rPr>
                  <m:t>, x∈</m:t>
                </m:r>
                <m:r>
                  <w:rPr>
                    <w:rFonts w:ascii="Cambria Math" w:hAnsi="Cambria Math"/>
                  </w:rPr>
                  <m:t>R</m:t>
                </m:r>
              </m:oMath>
            </m:oMathPara>
          </w:p>
        </w:tc>
      </w:tr>
      <w:tr w:rsidR="00AE2655" w:rsidRPr="00AE2655" w14:paraId="4D27A79D" w14:textId="77777777" w:rsidTr="00CD53AA">
        <w:tc>
          <w:tcPr>
            <w:tcW w:w="2065" w:type="dxa"/>
            <w:hideMark/>
          </w:tcPr>
          <w:p w14:paraId="14103836" w14:textId="24593741" w:rsidR="00AE2655" w:rsidRPr="00AE2655" w:rsidRDefault="00AE2655" w:rsidP="00AE2655">
            <w:pPr>
              <w:rPr>
                <w:lang w:val="en-US"/>
              </w:rPr>
            </w:pPr>
            <w:r w:rsidRPr="00AE2655">
              <w:rPr>
                <w:lang w:val="en-US"/>
              </w:rPr>
              <w:t>crossover_child4_</w:t>
            </w:r>
            <w:r w:rsidR="00CD53AA">
              <w:rPr>
                <w:lang w:val="en-US"/>
              </w:rPr>
              <w:t xml:space="preserve"> </w:t>
            </w:r>
            <w:r w:rsidRPr="00AE2655">
              <w:rPr>
                <w:lang w:val="en-US"/>
              </w:rPr>
              <w:t>weight</w:t>
            </w:r>
          </w:p>
        </w:tc>
        <w:tc>
          <w:tcPr>
            <w:tcW w:w="3791" w:type="dxa"/>
            <w:hideMark/>
          </w:tcPr>
          <w:p w14:paraId="4D49318E" w14:textId="2BD0DA9E" w:rsidR="00AE2655" w:rsidRPr="00AE2655" w:rsidRDefault="00AE2655" w:rsidP="00AE2655">
            <w:pPr>
              <w:rPr>
                <w:lang w:val="en-US"/>
              </w:rPr>
            </w:pPr>
            <w:r w:rsidRPr="00AE2655">
              <w:rPr>
                <w:lang w:val="en-US"/>
              </w:rPr>
              <w:t xml:space="preserve">Vjerojatnost odabira četvrtog </w:t>
            </w:r>
            <w:r w:rsidR="00CD53AA">
              <w:rPr>
                <w:lang w:val="en-US"/>
              </w:rPr>
              <w:t>križanja</w:t>
            </w:r>
          </w:p>
        </w:tc>
        <w:tc>
          <w:tcPr>
            <w:tcW w:w="0" w:type="auto"/>
            <w:hideMark/>
          </w:tcPr>
          <w:p w14:paraId="0BFEE86F" w14:textId="4A9A7DAB" w:rsidR="00AE2655" w:rsidRPr="00AE2655" w:rsidRDefault="00FC7AB7"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m:t>
                </m:r>
                <m:r>
                  <w:rPr>
                    <w:rFonts w:ascii="Cambria Math" w:hAnsi="Cambria Math"/>
                  </w:rPr>
                  <m:t>R</m:t>
                </m:r>
              </m:oMath>
            </m:oMathPara>
          </w:p>
        </w:tc>
      </w:tr>
      <w:tr w:rsidR="00AE2655" w:rsidRPr="00AE2655" w14:paraId="4A97D366" w14:textId="77777777" w:rsidTr="00CD53AA">
        <w:tc>
          <w:tcPr>
            <w:tcW w:w="2065" w:type="dxa"/>
            <w:hideMark/>
          </w:tcPr>
          <w:p w14:paraId="05562235" w14:textId="77777777" w:rsidR="00AE2655" w:rsidRPr="00AE2655" w:rsidRDefault="00AE2655" w:rsidP="00AE2655">
            <w:pPr>
              <w:rPr>
                <w:lang w:val="en-US"/>
              </w:rPr>
            </w:pPr>
            <w:r w:rsidRPr="00AE2655">
              <w:rPr>
                <w:lang w:val="en-US"/>
              </w:rPr>
              <w:t>crossover_child5_k</w:t>
            </w:r>
          </w:p>
        </w:tc>
        <w:tc>
          <w:tcPr>
            <w:tcW w:w="3791" w:type="dxa"/>
            <w:hideMark/>
          </w:tcPr>
          <w:p w14:paraId="546AFB82" w14:textId="21F615E3" w:rsidR="00AE2655" w:rsidRPr="00AE2655" w:rsidRDefault="00AE2655" w:rsidP="00AE2655">
            <w:pPr>
              <w:rPr>
                <w:lang w:val="en-US"/>
              </w:rPr>
            </w:pPr>
            <w:r w:rsidRPr="00AE2655">
              <w:rPr>
                <w:lang w:val="en-US"/>
              </w:rPr>
              <w:t xml:space="preserve">Parametar k </w:t>
            </w:r>
            <w:r w:rsidR="00CD53AA">
              <w:rPr>
                <w:lang w:val="en-US"/>
              </w:rPr>
              <w:t>operatora križanja s K izmjena stupaca</w:t>
            </w:r>
          </w:p>
        </w:tc>
        <w:tc>
          <w:tcPr>
            <w:tcW w:w="0" w:type="auto"/>
            <w:hideMark/>
          </w:tcPr>
          <w:p w14:paraId="273F832B" w14:textId="41F47970" w:rsidR="00AE2655" w:rsidRPr="00AE2655" w:rsidRDefault="00CD53AA"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2, 8</m:t>
                    </m:r>
                  </m:e>
                </m:d>
                <m:r>
                  <w:rPr>
                    <w:rFonts w:ascii="Cambria Math" w:hAnsi="Cambria Math"/>
                  </w:rPr>
                  <m:t>, x∈</m:t>
                </m:r>
                <m:r>
                  <w:rPr>
                    <w:rFonts w:ascii="Cambria Math" w:hAnsi="Cambria Math"/>
                  </w:rPr>
                  <m:t>N</m:t>
                </m:r>
              </m:oMath>
            </m:oMathPara>
          </w:p>
        </w:tc>
      </w:tr>
      <w:tr w:rsidR="00AE2655" w:rsidRPr="00AE2655" w14:paraId="07E891DF" w14:textId="77777777" w:rsidTr="00CD53AA">
        <w:tc>
          <w:tcPr>
            <w:tcW w:w="2065" w:type="dxa"/>
            <w:hideMark/>
          </w:tcPr>
          <w:p w14:paraId="3D95D489" w14:textId="77777777" w:rsidR="00AE2655" w:rsidRPr="00AE2655" w:rsidRDefault="00AE2655" w:rsidP="00AE2655">
            <w:pPr>
              <w:rPr>
                <w:lang w:val="en-US"/>
              </w:rPr>
            </w:pPr>
            <w:r w:rsidRPr="00AE2655">
              <w:rPr>
                <w:lang w:val="en-US"/>
              </w:rPr>
              <w:t>crossover_child5_p</w:t>
            </w:r>
          </w:p>
        </w:tc>
        <w:tc>
          <w:tcPr>
            <w:tcW w:w="3791" w:type="dxa"/>
            <w:hideMark/>
          </w:tcPr>
          <w:p w14:paraId="38075580" w14:textId="54EF32CF" w:rsidR="00AE2655" w:rsidRPr="00AE2655" w:rsidRDefault="00CD53AA" w:rsidP="00AE2655">
            <w:pPr>
              <w:rPr>
                <w:lang w:val="en-US"/>
              </w:rPr>
            </w:pPr>
            <w:r>
              <w:rPr>
                <w:lang w:val="en-US"/>
              </w:rPr>
              <w:t>Vjerojatnost petog križanja</w:t>
            </w:r>
          </w:p>
        </w:tc>
        <w:tc>
          <w:tcPr>
            <w:tcW w:w="0" w:type="auto"/>
            <w:hideMark/>
          </w:tcPr>
          <w:p w14:paraId="0C67DF27" w14:textId="16BD8CBF" w:rsidR="00AE2655" w:rsidRPr="00AE2655" w:rsidRDefault="00CD53AA"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0.1, 0.95</m:t>
                    </m:r>
                  </m:e>
                </m:d>
                <m:r>
                  <w:rPr>
                    <w:rFonts w:ascii="Cambria Math" w:hAnsi="Cambria Math"/>
                  </w:rPr>
                  <m:t>, x∈</m:t>
                </m:r>
                <m:r>
                  <w:rPr>
                    <w:rFonts w:ascii="Cambria Math" w:hAnsi="Cambria Math"/>
                  </w:rPr>
                  <m:t>R</m:t>
                </m:r>
              </m:oMath>
            </m:oMathPara>
          </w:p>
        </w:tc>
      </w:tr>
      <w:tr w:rsidR="00AE2655" w:rsidRPr="00AE2655" w14:paraId="62B961A8" w14:textId="77777777" w:rsidTr="00CD53AA">
        <w:tc>
          <w:tcPr>
            <w:tcW w:w="2065" w:type="dxa"/>
            <w:hideMark/>
          </w:tcPr>
          <w:p w14:paraId="0030BC0E" w14:textId="4577EA02" w:rsidR="00AE2655" w:rsidRPr="00AE2655" w:rsidRDefault="00AE2655" w:rsidP="00AE2655">
            <w:pPr>
              <w:rPr>
                <w:lang w:val="en-US"/>
              </w:rPr>
            </w:pPr>
            <w:r w:rsidRPr="00AE2655">
              <w:rPr>
                <w:lang w:val="en-US"/>
              </w:rPr>
              <w:t>crossover_child5_</w:t>
            </w:r>
            <w:r w:rsidR="00CD53AA">
              <w:rPr>
                <w:lang w:val="en-US"/>
              </w:rPr>
              <w:t xml:space="preserve"> </w:t>
            </w:r>
            <w:r w:rsidRPr="00AE2655">
              <w:rPr>
                <w:lang w:val="en-US"/>
              </w:rPr>
              <w:t>weight</w:t>
            </w:r>
          </w:p>
        </w:tc>
        <w:tc>
          <w:tcPr>
            <w:tcW w:w="3791" w:type="dxa"/>
            <w:hideMark/>
          </w:tcPr>
          <w:p w14:paraId="68AB26B9" w14:textId="58483C4C" w:rsidR="00AE2655" w:rsidRPr="00AE2655" w:rsidRDefault="00AE2655" w:rsidP="00AE2655">
            <w:pPr>
              <w:rPr>
                <w:lang w:val="en-US"/>
              </w:rPr>
            </w:pPr>
            <w:r w:rsidRPr="00AE2655">
              <w:rPr>
                <w:lang w:val="en-US"/>
              </w:rPr>
              <w:t xml:space="preserve">Vjerojatnost odabira petog </w:t>
            </w:r>
            <w:r w:rsidR="00CD53AA">
              <w:rPr>
                <w:lang w:val="en-US"/>
              </w:rPr>
              <w:t>križanja</w:t>
            </w:r>
          </w:p>
        </w:tc>
        <w:tc>
          <w:tcPr>
            <w:tcW w:w="0" w:type="auto"/>
            <w:hideMark/>
          </w:tcPr>
          <w:p w14:paraId="08F9658C" w14:textId="33C7F0FA" w:rsidR="00AE2655" w:rsidRPr="00AE2655" w:rsidRDefault="00FC7AB7" w:rsidP="00AE2655">
            <w:pPr>
              <w:rPr>
                <w:lang w:val="en-US"/>
              </w:rPr>
            </w:pPr>
            <m:oMathPara>
              <m:oMath>
                <m:r>
                  <w:rPr>
                    <w:rFonts w:ascii="Cambria Math" w:hAnsi="Cambria Math"/>
                  </w:rPr>
                  <m:t>x∈</m:t>
                </m:r>
                <m:d>
                  <m:dPr>
                    <m:begChr m:val="["/>
                    <m:endChr m:val="]"/>
                    <m:ctrlPr>
                      <w:rPr>
                        <w:rFonts w:ascii="Cambria Math" w:hAnsi="Cambria Math"/>
                        <w:i/>
                      </w:rPr>
                    </m:ctrlPr>
                  </m:dPr>
                  <m:e>
                    <m:r>
                      <w:rPr>
                        <w:rFonts w:ascii="Cambria Math" w:hAnsi="Cambria Math"/>
                      </w:rPr>
                      <m:t>0.1, 1</m:t>
                    </m:r>
                  </m:e>
                </m:d>
                <m:r>
                  <w:rPr>
                    <w:rFonts w:ascii="Cambria Math" w:hAnsi="Cambria Math"/>
                  </w:rPr>
                  <m:t>, x∈</m:t>
                </m:r>
                <m:r>
                  <w:rPr>
                    <w:rFonts w:ascii="Cambria Math" w:hAnsi="Cambria Math"/>
                  </w:rPr>
                  <m:t>R</m:t>
                </m:r>
              </m:oMath>
            </m:oMathPara>
          </w:p>
        </w:tc>
      </w:tr>
    </w:tbl>
    <w:p w14:paraId="4679D65E" w14:textId="77777777" w:rsidR="00E92DC8" w:rsidRPr="005305A9" w:rsidRDefault="00E92DC8" w:rsidP="00E92DC8"/>
    <w:p w14:paraId="4B21A884" w14:textId="77777777" w:rsidR="003E2212" w:rsidRDefault="00E92DC8" w:rsidP="00480631">
      <w:pPr>
        <w:pStyle w:val="Heading1"/>
        <w:numPr>
          <w:ilvl w:val="0"/>
          <w:numId w:val="0"/>
        </w:numPr>
      </w:pPr>
      <w:bookmarkStart w:id="74" w:name="_Toc232010350"/>
      <w:r w:rsidRPr="005305A9">
        <w:lastRenderedPageBreak/>
        <w:t>Rezultati</w:t>
      </w:r>
      <w:bookmarkEnd w:id="74"/>
    </w:p>
    <w:p w14:paraId="2533F8E1" w14:textId="36639B05" w:rsidR="00F378DD" w:rsidRPr="00F378DD" w:rsidRDefault="00F378DD" w:rsidP="00F378DD">
      <w:r>
        <w:t>U ovome poglavlju tumačiti ćemo rezultate optimizacije hiperparametara</w:t>
      </w:r>
    </w:p>
    <w:p w14:paraId="654ABE05" w14:textId="77777777" w:rsidR="003E2212" w:rsidRPr="005305A9" w:rsidRDefault="003E2212">
      <w:pPr>
        <w:pStyle w:val="Heading1"/>
        <w:numPr>
          <w:ilvl w:val="0"/>
          <w:numId w:val="0"/>
        </w:numPr>
      </w:pPr>
      <w:bookmarkStart w:id="75" w:name="_Toc232010351"/>
      <w:r w:rsidRPr="005305A9">
        <w:lastRenderedPageBreak/>
        <w:t>Zaključak</w:t>
      </w:r>
      <w:bookmarkEnd w:id="75"/>
    </w:p>
    <w:p w14:paraId="7F68BF7F" w14:textId="77777777" w:rsidR="003E2212" w:rsidRPr="005305A9" w:rsidRDefault="003E2212">
      <w:r w:rsidRPr="005305A9">
        <w:t xml:space="preserve">Na kraju rada </w:t>
      </w:r>
      <w:r w:rsidR="006900E8" w:rsidRPr="005305A9">
        <w:t xml:space="preserve">piše se kratak </w:t>
      </w:r>
      <w:r w:rsidRPr="005305A9">
        <w:t>zaključak</w:t>
      </w:r>
      <w:r w:rsidR="006900E8" w:rsidRPr="005305A9">
        <w:t xml:space="preserve">, </w:t>
      </w:r>
      <w:r w:rsidRPr="005305A9">
        <w:t xml:space="preserve">duljine </w:t>
      </w:r>
      <w:r w:rsidR="00230001" w:rsidRPr="005305A9">
        <w:t>do najviše jedne stranice</w:t>
      </w:r>
      <w:r w:rsidRPr="005305A9">
        <w:t xml:space="preserve">. </w:t>
      </w:r>
    </w:p>
    <w:p w14:paraId="70876ABD" w14:textId="77777777" w:rsidR="003E2212" w:rsidRPr="005305A9" w:rsidRDefault="003E2212">
      <w:pPr>
        <w:pStyle w:val="Heading1"/>
        <w:numPr>
          <w:ilvl w:val="0"/>
          <w:numId w:val="0"/>
        </w:numPr>
      </w:pPr>
      <w:bookmarkStart w:id="76" w:name="_Toc232010352"/>
      <w:r w:rsidRPr="005305A9">
        <w:lastRenderedPageBreak/>
        <w:t>Literatura</w:t>
      </w:r>
      <w:bookmarkEnd w:id="76"/>
    </w:p>
    <w:p w14:paraId="1616BB64" w14:textId="77777777" w:rsidR="006A09EF" w:rsidRPr="005305A9" w:rsidRDefault="006A09EF" w:rsidP="006A09EF">
      <w:r w:rsidRPr="005305A9">
        <w:t xml:space="preserve">Popis literature dolazi na kraju rada, iza zaključka, a prije ostalih priloga. </w:t>
      </w:r>
    </w:p>
    <w:p w14:paraId="011FA002" w14:textId="77777777" w:rsidR="008D08A9" w:rsidRPr="005305A9" w:rsidRDefault="006A09EF" w:rsidP="006A09EF">
      <w:pPr>
        <w:tabs>
          <w:tab w:val="left" w:pos="840"/>
          <w:tab w:val="left" w:pos="5040"/>
        </w:tabs>
      </w:pPr>
      <w:r w:rsidRPr="005305A9">
        <w:t xml:space="preserve">Na naslov </w:t>
      </w:r>
      <w:r w:rsidRPr="005305A9">
        <w:rPr>
          <w:b/>
          <w:bCs/>
        </w:rPr>
        <w:t>Literatura</w:t>
      </w:r>
      <w:r w:rsidRPr="005305A9">
        <w:t xml:space="preserve"> primijenite stil Heading 1, a zatim ručno maknite brojčanu oznaku (to je važno kako bi i </w:t>
      </w:r>
      <w:r w:rsidR="008D08A9" w:rsidRPr="005305A9">
        <w:t>naslov „Literatura“</w:t>
      </w:r>
      <w:r w:rsidRPr="005305A9">
        <w:t xml:space="preserve"> uš</w:t>
      </w:r>
      <w:r w:rsidR="008D08A9" w:rsidRPr="005305A9">
        <w:t xml:space="preserve">ao </w:t>
      </w:r>
      <w:r w:rsidRPr="005305A9">
        <w:t xml:space="preserve">u sadržaj na početku rada, prije uvoda). </w:t>
      </w:r>
    </w:p>
    <w:p w14:paraId="354A1471" w14:textId="77777777" w:rsidR="00063F49" w:rsidRPr="005305A9" w:rsidRDefault="006A09EF" w:rsidP="008D08A9">
      <w:pPr>
        <w:tabs>
          <w:tab w:val="left" w:pos="840"/>
          <w:tab w:val="left" w:pos="5040"/>
        </w:tabs>
      </w:pPr>
      <w:r w:rsidRPr="005305A9">
        <w:t xml:space="preserve">Pri kreiranju </w:t>
      </w:r>
      <w:r w:rsidR="00FA39B6" w:rsidRPr="005305A9">
        <w:t xml:space="preserve">navoda u </w:t>
      </w:r>
      <w:r w:rsidRPr="005305A9">
        <w:t>popis</w:t>
      </w:r>
      <w:r w:rsidR="00FA39B6" w:rsidRPr="005305A9">
        <w:t>u</w:t>
      </w:r>
      <w:r w:rsidRPr="005305A9">
        <w:t xml:space="preserve"> literature koristite stil </w:t>
      </w:r>
      <w:r w:rsidRPr="005305A9">
        <w:rPr>
          <w:i/>
        </w:rPr>
        <w:t>literatura</w:t>
      </w:r>
      <w:r w:rsidRPr="005305A9">
        <w:t>.</w:t>
      </w:r>
      <w:r w:rsidR="008D08A9" w:rsidRPr="005305A9">
        <w:t xml:space="preserve"> </w:t>
      </w:r>
    </w:p>
    <w:p w14:paraId="75FEF0DD" w14:textId="77777777" w:rsidR="00660E3C" w:rsidRPr="005305A9" w:rsidRDefault="00660E3C" w:rsidP="008D08A9">
      <w:pPr>
        <w:tabs>
          <w:tab w:val="left" w:pos="840"/>
          <w:tab w:val="left" w:pos="5040"/>
        </w:tabs>
      </w:pPr>
      <w:r w:rsidRPr="005305A9">
        <w:t xml:space="preserve">Primjeri u nastavku ilustriraju </w:t>
      </w:r>
      <w:r w:rsidR="00063F49" w:rsidRPr="005305A9">
        <w:t xml:space="preserve">navođenje raznih izvora u popisu literature: (1) </w:t>
      </w:r>
      <w:r w:rsidRPr="005305A9">
        <w:t>knjig</w:t>
      </w:r>
      <w:r w:rsidR="008602B8" w:rsidRPr="005305A9">
        <w:t>e</w:t>
      </w:r>
      <w:r w:rsidRPr="005305A9">
        <w:t>,</w:t>
      </w:r>
      <w:r w:rsidR="00063F49" w:rsidRPr="005305A9">
        <w:t xml:space="preserve"> (2) </w:t>
      </w:r>
      <w:r w:rsidRPr="005305A9">
        <w:t>člank</w:t>
      </w:r>
      <w:r w:rsidR="008602B8" w:rsidRPr="005305A9">
        <w:t>a</w:t>
      </w:r>
      <w:r w:rsidRPr="005305A9">
        <w:t xml:space="preserve"> u časopisu</w:t>
      </w:r>
      <w:r w:rsidR="00063F49" w:rsidRPr="005305A9">
        <w:t xml:space="preserve">, (3) </w:t>
      </w:r>
      <w:r w:rsidR="008602B8" w:rsidRPr="005305A9">
        <w:t xml:space="preserve">članka u zborniku </w:t>
      </w:r>
      <w:r w:rsidR="00814CC9" w:rsidRPr="005305A9">
        <w:t xml:space="preserve">konferencije, </w:t>
      </w:r>
      <w:r w:rsidR="00063F49" w:rsidRPr="005305A9">
        <w:t xml:space="preserve">(4) </w:t>
      </w:r>
      <w:r w:rsidR="00814CC9" w:rsidRPr="005305A9">
        <w:t>doktorsk</w:t>
      </w:r>
      <w:r w:rsidR="008602B8" w:rsidRPr="005305A9">
        <w:t>og</w:t>
      </w:r>
      <w:r w:rsidR="00814CC9" w:rsidRPr="005305A9">
        <w:t>, magistarsk</w:t>
      </w:r>
      <w:r w:rsidR="008602B8" w:rsidRPr="005305A9">
        <w:t>og</w:t>
      </w:r>
      <w:r w:rsidR="00814CC9" w:rsidRPr="005305A9">
        <w:t xml:space="preserve"> ili diplomsk</w:t>
      </w:r>
      <w:r w:rsidR="008602B8" w:rsidRPr="005305A9">
        <w:t>og</w:t>
      </w:r>
      <w:r w:rsidR="00814CC9" w:rsidRPr="005305A9">
        <w:t xml:space="preserve"> rad</w:t>
      </w:r>
      <w:r w:rsidR="008602B8" w:rsidRPr="005305A9">
        <w:t>a</w:t>
      </w:r>
      <w:r w:rsidR="00814CC9" w:rsidRPr="005305A9">
        <w:t xml:space="preserve">, </w:t>
      </w:r>
      <w:r w:rsidR="00063F49" w:rsidRPr="005305A9">
        <w:t>(5) web-stranice</w:t>
      </w:r>
      <w:r w:rsidR="00814CC9" w:rsidRPr="005305A9">
        <w:t>.</w:t>
      </w:r>
    </w:p>
    <w:p w14:paraId="506B545E" w14:textId="77777777" w:rsidR="003E2212" w:rsidRPr="005305A9" w:rsidRDefault="008602B8" w:rsidP="008602B8">
      <w:pPr>
        <w:pStyle w:val="literatura"/>
        <w:rPr>
          <w:lang w:val="hr-HR"/>
        </w:rPr>
      </w:pPr>
      <w:r w:rsidRPr="005305A9">
        <w:rPr>
          <w:lang w:val="hr-HR"/>
        </w:rPr>
        <w:t xml:space="preserve">Tanenbaum, A. S., Wetherall, D. J.  </w:t>
      </w:r>
      <w:r w:rsidRPr="005305A9">
        <w:rPr>
          <w:i/>
          <w:lang w:val="hr-HR"/>
        </w:rPr>
        <w:t>Computer Networks</w:t>
      </w:r>
      <w:r w:rsidR="00C04F36" w:rsidRPr="005305A9">
        <w:rPr>
          <w:iCs/>
          <w:lang w:val="hr-HR"/>
        </w:rPr>
        <w:t xml:space="preserve">. </w:t>
      </w:r>
      <w:r w:rsidRPr="005305A9">
        <w:rPr>
          <w:iCs/>
          <w:lang w:val="hr-HR"/>
        </w:rPr>
        <w:t xml:space="preserve">5. </w:t>
      </w:r>
      <w:r w:rsidR="00C04F36" w:rsidRPr="005305A9">
        <w:rPr>
          <w:iCs/>
          <w:lang w:val="hr-HR"/>
        </w:rPr>
        <w:t>izdanje</w:t>
      </w:r>
      <w:r w:rsidR="003E2212" w:rsidRPr="005305A9">
        <w:rPr>
          <w:lang w:val="hr-HR"/>
        </w:rPr>
        <w:t xml:space="preserve">. </w:t>
      </w:r>
      <w:r w:rsidRPr="005305A9">
        <w:rPr>
          <w:lang w:val="hr-HR"/>
        </w:rPr>
        <w:t xml:space="preserve">London: </w:t>
      </w:r>
      <w:r w:rsidR="00660E3C" w:rsidRPr="005305A9">
        <w:rPr>
          <w:lang w:val="hr-HR"/>
        </w:rPr>
        <w:t>Pearson</w:t>
      </w:r>
      <w:r w:rsidR="003E2212" w:rsidRPr="005305A9">
        <w:rPr>
          <w:lang w:val="hr-HR"/>
        </w:rPr>
        <w:t>,</w:t>
      </w:r>
      <w:r w:rsidR="00BA1556" w:rsidRPr="005305A9">
        <w:rPr>
          <w:lang w:val="hr-HR"/>
        </w:rPr>
        <w:t xml:space="preserve"> 20</w:t>
      </w:r>
      <w:r w:rsidR="00660E3C" w:rsidRPr="005305A9">
        <w:rPr>
          <w:lang w:val="hr-HR"/>
        </w:rPr>
        <w:t>1</w:t>
      </w:r>
      <w:r w:rsidRPr="005305A9">
        <w:rPr>
          <w:lang w:val="hr-HR"/>
        </w:rPr>
        <w:t>3</w:t>
      </w:r>
      <w:r w:rsidR="003E2212" w:rsidRPr="005305A9">
        <w:rPr>
          <w:lang w:val="hr-HR"/>
        </w:rPr>
        <w:t>.</w:t>
      </w:r>
    </w:p>
    <w:p w14:paraId="409088F8" w14:textId="77777777" w:rsidR="003E2212" w:rsidRPr="005305A9" w:rsidRDefault="003E2212">
      <w:pPr>
        <w:pStyle w:val="literatura"/>
        <w:rPr>
          <w:lang w:val="hr-HR"/>
        </w:rPr>
      </w:pPr>
      <w:r w:rsidRPr="005305A9">
        <w:rPr>
          <w:lang w:val="hr-HR"/>
        </w:rPr>
        <w:t xml:space="preserve">Brady, P.T. </w:t>
      </w:r>
      <w:r w:rsidRPr="005305A9">
        <w:rPr>
          <w:i/>
          <w:lang w:val="hr-HR"/>
        </w:rPr>
        <w:t xml:space="preserve">A </w:t>
      </w:r>
      <w:r w:rsidR="00810935" w:rsidRPr="005305A9">
        <w:rPr>
          <w:i/>
          <w:lang w:val="hr-HR"/>
        </w:rPr>
        <w:t>S</w:t>
      </w:r>
      <w:r w:rsidRPr="005305A9">
        <w:rPr>
          <w:i/>
          <w:lang w:val="hr-HR"/>
        </w:rPr>
        <w:t>tatistical Analysis of On-off Patterns in 16 Conversation</w:t>
      </w:r>
      <w:r w:rsidR="00810935" w:rsidRPr="005305A9">
        <w:rPr>
          <w:i/>
          <w:lang w:val="hr-HR"/>
        </w:rPr>
        <w:t>s</w:t>
      </w:r>
      <w:r w:rsidRPr="005305A9">
        <w:rPr>
          <w:lang w:val="hr-HR"/>
        </w:rPr>
        <w:t xml:space="preserve">, </w:t>
      </w:r>
      <w:r w:rsidRPr="005305A9">
        <w:rPr>
          <w:iCs/>
          <w:lang w:val="hr-HR"/>
        </w:rPr>
        <w:t>Bell System Technical Journal</w:t>
      </w:r>
      <w:r w:rsidR="00BA1556" w:rsidRPr="005305A9">
        <w:rPr>
          <w:lang w:val="hr-HR"/>
        </w:rPr>
        <w:t xml:space="preserve">, 47,1 (1998), </w:t>
      </w:r>
      <w:r w:rsidR="00810935" w:rsidRPr="005305A9">
        <w:rPr>
          <w:lang w:val="hr-HR"/>
        </w:rPr>
        <w:t xml:space="preserve">str. </w:t>
      </w:r>
      <w:r w:rsidR="00BA1556" w:rsidRPr="005305A9">
        <w:rPr>
          <w:lang w:val="hr-HR"/>
        </w:rPr>
        <w:t>55-62.</w:t>
      </w:r>
    </w:p>
    <w:p w14:paraId="03E35E60" w14:textId="77777777" w:rsidR="00BA1556" w:rsidRPr="005305A9" w:rsidRDefault="00BA1556">
      <w:pPr>
        <w:pStyle w:val="literatura"/>
        <w:rPr>
          <w:lang w:val="hr-HR"/>
        </w:rPr>
      </w:pPr>
      <w:r w:rsidRPr="005305A9">
        <w:rPr>
          <w:lang w:val="hr-HR"/>
        </w:rPr>
        <w:t>Brady, N.</w:t>
      </w:r>
      <w:r w:rsidR="00810935" w:rsidRPr="005305A9">
        <w:rPr>
          <w:lang w:val="hr-HR"/>
        </w:rPr>
        <w:t xml:space="preserve"> </w:t>
      </w:r>
      <w:r w:rsidRPr="005305A9">
        <w:rPr>
          <w:i/>
          <w:lang w:val="hr-HR"/>
        </w:rPr>
        <w:t xml:space="preserve">A </w:t>
      </w:r>
      <w:r w:rsidR="00810935" w:rsidRPr="005305A9">
        <w:rPr>
          <w:i/>
          <w:lang w:val="hr-HR"/>
        </w:rPr>
        <w:t>S</w:t>
      </w:r>
      <w:r w:rsidRPr="005305A9">
        <w:rPr>
          <w:i/>
          <w:lang w:val="hr-HR"/>
        </w:rPr>
        <w:t>tatistical Analysis of Use Case</w:t>
      </w:r>
      <w:r w:rsidRPr="005305A9">
        <w:rPr>
          <w:lang w:val="hr-HR"/>
        </w:rPr>
        <w:t xml:space="preserve">. </w:t>
      </w:r>
      <w:r w:rsidRPr="005305A9">
        <w:rPr>
          <w:iCs/>
          <w:lang w:val="hr-HR"/>
        </w:rPr>
        <w:t>Proceedings of the 7th International Conference o</w:t>
      </w:r>
      <w:r w:rsidR="00D12AB5" w:rsidRPr="005305A9">
        <w:rPr>
          <w:iCs/>
          <w:lang w:val="hr-HR"/>
        </w:rPr>
        <w:t xml:space="preserve">n Telecommunications ConTEL, </w:t>
      </w:r>
      <w:r w:rsidR="00D12AB5" w:rsidRPr="005305A9">
        <w:rPr>
          <w:lang w:val="hr-HR"/>
        </w:rPr>
        <w:t xml:space="preserve">Zagreb, (2003), </w:t>
      </w:r>
      <w:r w:rsidR="00810935" w:rsidRPr="005305A9">
        <w:rPr>
          <w:lang w:val="hr-HR"/>
        </w:rPr>
        <w:t xml:space="preserve">str. </w:t>
      </w:r>
      <w:r w:rsidR="00D12AB5" w:rsidRPr="005305A9">
        <w:rPr>
          <w:lang w:val="hr-HR"/>
        </w:rPr>
        <w:t>45-52.</w:t>
      </w:r>
    </w:p>
    <w:p w14:paraId="44A838E7" w14:textId="77777777" w:rsidR="00843DB4" w:rsidRPr="005305A9" w:rsidRDefault="00810935" w:rsidP="00843DB4">
      <w:pPr>
        <w:pStyle w:val="literatura"/>
        <w:rPr>
          <w:lang w:val="hr-HR"/>
        </w:rPr>
      </w:pPr>
      <w:r w:rsidRPr="005305A9">
        <w:rPr>
          <w:lang w:val="hr-HR"/>
        </w:rPr>
        <w:t>Ivić</w:t>
      </w:r>
      <w:r w:rsidR="00843DB4" w:rsidRPr="005305A9">
        <w:rPr>
          <w:lang w:val="hr-HR"/>
        </w:rPr>
        <w:t xml:space="preserve">, M. </w:t>
      </w:r>
      <w:r w:rsidRPr="005305A9">
        <w:rPr>
          <w:i/>
          <w:lang w:val="hr-HR"/>
        </w:rPr>
        <w:t>Analiza po</w:t>
      </w:r>
      <w:r w:rsidR="00AB3140" w:rsidRPr="005305A9">
        <w:rPr>
          <w:i/>
          <w:lang w:val="hr-HR"/>
        </w:rPr>
        <w:t>našanja korisnika u digitalnim igrama namijenjenim</w:t>
      </w:r>
      <w:r w:rsidR="008602B8" w:rsidRPr="005305A9">
        <w:rPr>
          <w:i/>
          <w:lang w:val="hr-HR"/>
        </w:rPr>
        <w:t>a</w:t>
      </w:r>
      <w:r w:rsidR="00AB3140" w:rsidRPr="005305A9">
        <w:rPr>
          <w:i/>
          <w:lang w:val="hr-HR"/>
        </w:rPr>
        <w:t xml:space="preserve"> učenju</w:t>
      </w:r>
      <w:r w:rsidR="00843DB4" w:rsidRPr="005305A9">
        <w:rPr>
          <w:lang w:val="hr-HR"/>
        </w:rPr>
        <w:t>. D</w:t>
      </w:r>
      <w:r w:rsidR="00AB3140" w:rsidRPr="005305A9">
        <w:rPr>
          <w:lang w:val="hr-HR"/>
        </w:rPr>
        <w:t xml:space="preserve">iplomski </w:t>
      </w:r>
      <w:r w:rsidR="00843DB4" w:rsidRPr="005305A9">
        <w:rPr>
          <w:lang w:val="hr-HR"/>
        </w:rPr>
        <w:t xml:space="preserve">rad. Sveučilište u Zagrebu </w:t>
      </w:r>
      <w:r w:rsidR="00AB3140" w:rsidRPr="005305A9">
        <w:rPr>
          <w:lang w:val="hr-HR"/>
        </w:rPr>
        <w:t xml:space="preserve">Fakultet elektrotehnike i računarstva, </w:t>
      </w:r>
      <w:r w:rsidR="00843DB4" w:rsidRPr="005305A9">
        <w:rPr>
          <w:lang w:val="hr-HR"/>
        </w:rPr>
        <w:t>201</w:t>
      </w:r>
      <w:r w:rsidR="00AB3140" w:rsidRPr="005305A9">
        <w:rPr>
          <w:lang w:val="hr-HR"/>
        </w:rPr>
        <w:t>6</w:t>
      </w:r>
      <w:r w:rsidR="00843DB4" w:rsidRPr="005305A9">
        <w:rPr>
          <w:lang w:val="hr-HR"/>
        </w:rPr>
        <w:t>.</w:t>
      </w:r>
    </w:p>
    <w:p w14:paraId="049BE052" w14:textId="37960EDB" w:rsidR="00AB3140" w:rsidRPr="005305A9" w:rsidRDefault="00AB3140" w:rsidP="00AB3140">
      <w:pPr>
        <w:pStyle w:val="literatura"/>
        <w:rPr>
          <w:lang w:val="hr-HR"/>
        </w:rPr>
      </w:pPr>
      <w:r w:rsidRPr="005305A9">
        <w:rPr>
          <w:lang w:val="hr-HR"/>
        </w:rPr>
        <w:t xml:space="preserve">Epstein M., The </w:t>
      </w:r>
      <w:r w:rsidRPr="005305A9">
        <w:rPr>
          <w:i/>
          <w:lang w:val="hr-HR"/>
        </w:rPr>
        <w:t>best VR headset in 2019</w:t>
      </w:r>
      <w:r w:rsidRPr="005305A9">
        <w:rPr>
          <w:lang w:val="hr-HR"/>
        </w:rPr>
        <w:t>, PC Gamer, (2019</w:t>
      </w:r>
      <w:r w:rsidR="002E48BB" w:rsidRPr="005305A9">
        <w:rPr>
          <w:lang w:val="hr-HR"/>
        </w:rPr>
        <w:t>, listopad</w:t>
      </w:r>
      <w:r w:rsidRPr="005305A9">
        <w:rPr>
          <w:lang w:val="hr-HR"/>
        </w:rPr>
        <w:t>)</w:t>
      </w:r>
      <w:r w:rsidR="00351B60" w:rsidRPr="005305A9">
        <w:rPr>
          <w:lang w:val="hr-HR"/>
        </w:rPr>
        <w:t>.</w:t>
      </w:r>
      <w:r w:rsidRPr="005305A9">
        <w:rPr>
          <w:lang w:val="hr-HR"/>
        </w:rPr>
        <w:t xml:space="preserve">  </w:t>
      </w:r>
      <w:r w:rsidR="00063F49" w:rsidRPr="005305A9">
        <w:rPr>
          <w:lang w:val="hr-HR"/>
        </w:rPr>
        <w:t>P</w:t>
      </w:r>
      <w:r w:rsidR="002E48BB" w:rsidRPr="005305A9">
        <w:rPr>
          <w:lang w:val="hr-HR"/>
        </w:rPr>
        <w:t>oveznica</w:t>
      </w:r>
      <w:r w:rsidRPr="005305A9">
        <w:rPr>
          <w:lang w:val="hr-HR"/>
        </w:rPr>
        <w:t>:</w:t>
      </w:r>
      <w:r w:rsidR="002E48BB" w:rsidRPr="005305A9">
        <w:rPr>
          <w:lang w:val="hr-HR"/>
        </w:rPr>
        <w:t xml:space="preserve">; </w:t>
      </w:r>
      <w:r w:rsidRPr="005305A9">
        <w:rPr>
          <w:lang w:val="hr-HR"/>
        </w:rPr>
        <w:t>pristupljeno 4.</w:t>
      </w:r>
      <w:r w:rsidR="00351B60" w:rsidRPr="005305A9">
        <w:rPr>
          <w:lang w:val="hr-HR"/>
        </w:rPr>
        <w:t xml:space="preserve"> listopada 2019.</w:t>
      </w:r>
    </w:p>
    <w:p w14:paraId="6AF95A91" w14:textId="77777777" w:rsidR="002572E8" w:rsidRPr="005305A9" w:rsidRDefault="002572E8" w:rsidP="002572E8">
      <w:pPr>
        <w:pStyle w:val="literatura"/>
        <w:numPr>
          <w:ilvl w:val="0"/>
          <w:numId w:val="0"/>
        </w:numPr>
        <w:ind w:left="567"/>
        <w:rPr>
          <w:lang w:val="hr-HR"/>
        </w:rPr>
      </w:pPr>
    </w:p>
    <w:p w14:paraId="7B145007" w14:textId="77777777" w:rsidR="003E2212" w:rsidRPr="005305A9" w:rsidRDefault="006A09EF">
      <w:r w:rsidRPr="005305A9">
        <w:t xml:space="preserve">Uz svaki </w:t>
      </w:r>
      <w:r w:rsidR="00FA39B6" w:rsidRPr="005305A9">
        <w:t xml:space="preserve">preuzeti sadržaj u svom radu – bilo da je riječ o tekstu </w:t>
      </w:r>
      <w:r w:rsidR="00063F49" w:rsidRPr="005305A9">
        <w:t>(izravno citiran</w:t>
      </w:r>
      <w:r w:rsidR="00FA39B6" w:rsidRPr="005305A9">
        <w:t>ome</w:t>
      </w:r>
      <w:r w:rsidR="00063F49" w:rsidRPr="005305A9">
        <w:t xml:space="preserve"> ili „prepričan</w:t>
      </w:r>
      <w:r w:rsidR="00FA39B6" w:rsidRPr="005305A9">
        <w:t>ome</w:t>
      </w:r>
      <w:r w:rsidR="00063F49" w:rsidRPr="005305A9">
        <w:t>“)</w:t>
      </w:r>
      <w:r w:rsidRPr="005305A9">
        <w:t>, sli</w:t>
      </w:r>
      <w:r w:rsidR="00FA39B6" w:rsidRPr="005305A9">
        <w:t xml:space="preserve">ci ili </w:t>
      </w:r>
      <w:r w:rsidRPr="005305A9">
        <w:t>grafičk</w:t>
      </w:r>
      <w:r w:rsidR="00FA39B6" w:rsidRPr="005305A9">
        <w:t>om</w:t>
      </w:r>
      <w:r w:rsidRPr="005305A9">
        <w:t xml:space="preserve"> prikaz</w:t>
      </w:r>
      <w:r w:rsidR="00FA39B6" w:rsidRPr="005305A9">
        <w:t>u</w:t>
      </w:r>
      <w:r w:rsidRPr="005305A9">
        <w:t xml:space="preserve"> </w:t>
      </w:r>
      <w:r w:rsidR="00FA39B6" w:rsidRPr="005305A9">
        <w:t xml:space="preserve">– treba </w:t>
      </w:r>
      <w:r w:rsidRPr="005305A9">
        <w:t xml:space="preserve">navesti </w:t>
      </w:r>
      <w:r w:rsidR="00063F49" w:rsidRPr="005305A9">
        <w:t xml:space="preserve">oznaku </w:t>
      </w:r>
      <w:r w:rsidR="008D08A9" w:rsidRPr="005305A9">
        <w:t>izvor</w:t>
      </w:r>
      <w:r w:rsidR="00063F49" w:rsidRPr="005305A9">
        <w:t xml:space="preserve">a </w:t>
      </w:r>
      <w:r w:rsidR="00FA39B6" w:rsidRPr="005305A9">
        <w:t xml:space="preserve">(članak, knjiga, web-stranica ...) </w:t>
      </w:r>
      <w:r w:rsidR="00063F49" w:rsidRPr="005305A9">
        <w:t xml:space="preserve">u popisu literature </w:t>
      </w:r>
      <w:r w:rsidR="008D08A9" w:rsidRPr="005305A9">
        <w:t xml:space="preserve">te se </w:t>
      </w:r>
      <w:r w:rsidR="00063F49" w:rsidRPr="005305A9">
        <w:t xml:space="preserve">na nju </w:t>
      </w:r>
      <w:r w:rsidR="00FA39B6" w:rsidRPr="005305A9">
        <w:t>„</w:t>
      </w:r>
      <w:r w:rsidR="008D08A9" w:rsidRPr="005305A9">
        <w:t>pozvati</w:t>
      </w:r>
      <w:r w:rsidR="00FA39B6" w:rsidRPr="005305A9">
        <w:t>“, na primjer</w:t>
      </w:r>
      <w:r w:rsidR="003E2212" w:rsidRPr="005305A9">
        <w:t>:</w:t>
      </w:r>
    </w:p>
    <w:p w14:paraId="554F1759" w14:textId="77777777" w:rsidR="003E2212" w:rsidRPr="005305A9" w:rsidRDefault="008D08A9" w:rsidP="00FA39B6">
      <w:pPr>
        <w:pStyle w:val="bullet1"/>
        <w:numPr>
          <w:ilvl w:val="0"/>
          <w:numId w:val="0"/>
        </w:numPr>
        <w:ind w:left="425"/>
        <w:rPr>
          <w:lang w:val="hr-HR"/>
        </w:rPr>
      </w:pPr>
      <w:r w:rsidRPr="005305A9">
        <w:rPr>
          <w:lang w:val="hr-HR"/>
        </w:rPr>
        <w:t xml:space="preserve">Međusobno povezivanje </w:t>
      </w:r>
      <w:r w:rsidR="003E2212" w:rsidRPr="005305A9">
        <w:rPr>
          <w:lang w:val="hr-HR"/>
        </w:rPr>
        <w:t xml:space="preserve">mreža </w:t>
      </w:r>
      <w:r w:rsidRPr="005305A9">
        <w:rPr>
          <w:lang w:val="hr-HR"/>
        </w:rPr>
        <w:t>zasn</w:t>
      </w:r>
      <w:r w:rsidR="00FA39B6" w:rsidRPr="005305A9">
        <w:rPr>
          <w:lang w:val="hr-HR"/>
        </w:rPr>
        <w:t xml:space="preserve">iva se </w:t>
      </w:r>
      <w:r w:rsidRPr="005305A9">
        <w:rPr>
          <w:lang w:val="hr-HR"/>
        </w:rPr>
        <w:t xml:space="preserve">na </w:t>
      </w:r>
      <w:r w:rsidR="00FA39B6" w:rsidRPr="005305A9">
        <w:rPr>
          <w:lang w:val="hr-HR"/>
        </w:rPr>
        <w:t xml:space="preserve">primjeni </w:t>
      </w:r>
      <w:r w:rsidRPr="005305A9">
        <w:rPr>
          <w:lang w:val="hr-HR"/>
        </w:rPr>
        <w:t>komunikacijskih protokola</w:t>
      </w:r>
      <w:r w:rsidR="00FA39B6" w:rsidRPr="005305A9">
        <w:rPr>
          <w:lang w:val="hr-HR"/>
        </w:rPr>
        <w:t xml:space="preserve"> </w:t>
      </w:r>
      <w:r w:rsidR="003E2212" w:rsidRPr="005305A9">
        <w:rPr>
          <w:lang w:val="hr-HR"/>
        </w:rPr>
        <w:t>(</w:t>
      </w:r>
      <w:r w:rsidR="0037398A" w:rsidRPr="005305A9">
        <w:rPr>
          <w:lang w:val="hr-HR"/>
        </w:rPr>
        <w:t>Tanenbaum i Wetheral</w:t>
      </w:r>
      <w:r w:rsidRPr="005305A9">
        <w:rPr>
          <w:lang w:val="hr-HR"/>
        </w:rPr>
        <w:t>, 2014</w:t>
      </w:r>
      <w:r w:rsidR="003E2212" w:rsidRPr="005305A9">
        <w:rPr>
          <w:lang w:val="hr-HR"/>
        </w:rPr>
        <w:t>).</w:t>
      </w:r>
    </w:p>
    <w:p w14:paraId="563FA672" w14:textId="77777777" w:rsidR="00B07EBF" w:rsidRPr="005305A9" w:rsidRDefault="00B07EBF" w:rsidP="00FA39B6">
      <w:pPr>
        <w:pStyle w:val="bullet1"/>
        <w:numPr>
          <w:ilvl w:val="0"/>
          <w:numId w:val="0"/>
        </w:numPr>
        <w:ind w:left="425"/>
        <w:rPr>
          <w:lang w:val="hr-HR"/>
        </w:rPr>
      </w:pPr>
      <w:r w:rsidRPr="005305A9">
        <w:rPr>
          <w:lang w:val="hr-HR"/>
        </w:rPr>
        <w:t xml:space="preserve">Podaci o karakteristikama uređaja za virtualnu stvarnost preuzeti su s portala PC Gamer </w:t>
      </w:r>
      <w:r w:rsidR="00B70D13" w:rsidRPr="005305A9">
        <w:rPr>
          <w:lang w:val="hr-HR"/>
        </w:rPr>
        <w:t>[5]</w:t>
      </w:r>
      <w:r w:rsidR="0037398A" w:rsidRPr="005305A9">
        <w:rPr>
          <w:lang w:val="hr-HR"/>
        </w:rPr>
        <w:t>.</w:t>
      </w:r>
    </w:p>
    <w:p w14:paraId="62E13994" w14:textId="77777777" w:rsidR="00B70D13" w:rsidRPr="005305A9" w:rsidRDefault="00FA39B6" w:rsidP="00FA39B6">
      <w:pPr>
        <w:pStyle w:val="bullet1"/>
        <w:numPr>
          <w:ilvl w:val="0"/>
          <w:numId w:val="0"/>
        </w:numPr>
        <w:ind w:left="425"/>
        <w:rPr>
          <w:lang w:val="hr-HR"/>
        </w:rPr>
      </w:pPr>
      <w:r w:rsidRPr="005305A9">
        <w:rPr>
          <w:lang w:val="hr-HR"/>
        </w:rPr>
        <w:t>Početna verzij</w:t>
      </w:r>
      <w:r w:rsidR="00B07EBF" w:rsidRPr="005305A9">
        <w:rPr>
          <w:lang w:val="hr-HR"/>
        </w:rPr>
        <w:t>a</w:t>
      </w:r>
      <w:r w:rsidRPr="005305A9">
        <w:rPr>
          <w:lang w:val="hr-HR"/>
        </w:rPr>
        <w:t xml:space="preserve"> programa preuzeta je iz diplomskog rada </w:t>
      </w:r>
      <w:r w:rsidR="00B70D13" w:rsidRPr="005305A9">
        <w:rPr>
          <w:lang w:val="hr-HR"/>
        </w:rPr>
        <w:t>[5]</w:t>
      </w:r>
      <w:r w:rsidRPr="005305A9">
        <w:rPr>
          <w:lang w:val="hr-HR"/>
        </w:rPr>
        <w:t>.</w:t>
      </w:r>
    </w:p>
    <w:p w14:paraId="756ADE9F" w14:textId="77777777" w:rsidR="00B70D13" w:rsidRPr="005305A9" w:rsidRDefault="00B70D13" w:rsidP="00B70D13">
      <w:pPr>
        <w:pStyle w:val="bullet1"/>
        <w:numPr>
          <w:ilvl w:val="0"/>
          <w:numId w:val="0"/>
        </w:numPr>
        <w:ind w:left="425" w:hanging="425"/>
        <w:rPr>
          <w:lang w:val="hr-HR"/>
        </w:rPr>
      </w:pPr>
      <w:r w:rsidRPr="005305A9">
        <w:rPr>
          <w:lang w:val="hr-HR"/>
        </w:rPr>
        <w:t>U danim primjerima mogli ste uočiti dva načina referenciranja:</w:t>
      </w:r>
    </w:p>
    <w:p w14:paraId="1FEB5D45" w14:textId="77777777" w:rsidR="00B70D13" w:rsidRPr="005305A9" w:rsidRDefault="00B70D13" w:rsidP="00B70D13">
      <w:pPr>
        <w:pStyle w:val="bullet1"/>
        <w:numPr>
          <w:ilvl w:val="0"/>
          <w:numId w:val="12"/>
        </w:numPr>
        <w:rPr>
          <w:lang w:val="hr-HR"/>
        </w:rPr>
      </w:pPr>
      <w:r w:rsidRPr="005305A9">
        <w:rPr>
          <w:lang w:val="hr-HR"/>
        </w:rPr>
        <w:t xml:space="preserve">(Tanenbaum i Wetheral, 2014), </w:t>
      </w:r>
    </w:p>
    <w:p w14:paraId="2365DBF0" w14:textId="77777777" w:rsidR="00B70D13" w:rsidRPr="005305A9" w:rsidRDefault="00B70D13" w:rsidP="00B70D13">
      <w:pPr>
        <w:pStyle w:val="bullet1"/>
        <w:numPr>
          <w:ilvl w:val="0"/>
          <w:numId w:val="12"/>
        </w:numPr>
        <w:rPr>
          <w:lang w:val="hr-HR"/>
        </w:rPr>
      </w:pPr>
      <w:r w:rsidRPr="005305A9">
        <w:rPr>
          <w:lang w:val="hr-HR"/>
        </w:rPr>
        <w:t>[1].</w:t>
      </w:r>
    </w:p>
    <w:p w14:paraId="15B33EB0" w14:textId="77777777" w:rsidR="00FA39B6" w:rsidRPr="005305A9" w:rsidRDefault="00B70D13" w:rsidP="00B70D13">
      <w:pPr>
        <w:pStyle w:val="bullet1"/>
        <w:numPr>
          <w:ilvl w:val="0"/>
          <w:numId w:val="0"/>
        </w:numPr>
        <w:ind w:left="425" w:hanging="425"/>
        <w:rPr>
          <w:lang w:val="hr-HR"/>
        </w:rPr>
      </w:pPr>
      <w:r w:rsidRPr="005305A9">
        <w:rPr>
          <w:lang w:val="hr-HR"/>
        </w:rPr>
        <w:t>Kad izaberete jedan od njih svakako ga se držite konzistentno u cijelome radu.</w:t>
      </w:r>
      <w:r w:rsidR="00FA39B6" w:rsidRPr="005305A9">
        <w:rPr>
          <w:lang w:val="hr-HR"/>
        </w:rPr>
        <w:t xml:space="preserve"> </w:t>
      </w:r>
    </w:p>
    <w:p w14:paraId="187897C4" w14:textId="77777777" w:rsidR="00D12AB5" w:rsidRPr="005305A9" w:rsidRDefault="00D12AB5">
      <w:pPr>
        <w:pStyle w:val="Heading1"/>
        <w:numPr>
          <w:ilvl w:val="0"/>
          <w:numId w:val="0"/>
        </w:numPr>
      </w:pPr>
      <w:bookmarkStart w:id="77" w:name="_Toc232010353"/>
      <w:r w:rsidRPr="005305A9">
        <w:lastRenderedPageBreak/>
        <w:t>Sažetak</w:t>
      </w:r>
      <w:bookmarkEnd w:id="77"/>
    </w:p>
    <w:p w14:paraId="65630C06" w14:textId="77777777" w:rsidR="00D12AB5" w:rsidRPr="005305A9" w:rsidRDefault="00D12AB5" w:rsidP="00D12AB5">
      <w:r w:rsidRPr="005305A9">
        <w:t>Naslov, sažetak, ključne riječi</w:t>
      </w:r>
      <w:r w:rsidR="00FA39B6" w:rsidRPr="005305A9">
        <w:t xml:space="preserve"> (na hrvatskom jeziku)</w:t>
      </w:r>
    </w:p>
    <w:p w14:paraId="23D12982" w14:textId="77777777" w:rsidR="00D12AB5" w:rsidRPr="005305A9" w:rsidRDefault="00B07EBF" w:rsidP="00D12AB5">
      <w:r w:rsidRPr="005305A9">
        <w:t xml:space="preserve">Sažetak opisuje sadržaj rada, prepričan u </w:t>
      </w:r>
      <w:r w:rsidR="00D12AB5" w:rsidRPr="005305A9">
        <w:t>stotinjak riječi</w:t>
      </w:r>
      <w:r w:rsidRPr="005305A9">
        <w:t xml:space="preserve">. </w:t>
      </w:r>
    </w:p>
    <w:p w14:paraId="2A322636" w14:textId="77777777" w:rsidR="00D12AB5" w:rsidRPr="005305A9" w:rsidRDefault="00D12AB5" w:rsidP="00D12AB5">
      <w:pPr>
        <w:pStyle w:val="Heading1"/>
        <w:numPr>
          <w:ilvl w:val="0"/>
          <w:numId w:val="0"/>
        </w:numPr>
      </w:pPr>
      <w:bookmarkStart w:id="78" w:name="_Toc232010354"/>
      <w:r w:rsidRPr="005305A9">
        <w:lastRenderedPageBreak/>
        <w:t>Summary</w:t>
      </w:r>
      <w:bookmarkEnd w:id="78"/>
    </w:p>
    <w:p w14:paraId="60F0B21E" w14:textId="77777777" w:rsidR="00D12AB5" w:rsidRPr="005305A9" w:rsidRDefault="00D12AB5" w:rsidP="00D12AB5">
      <w:r w:rsidRPr="005305A9">
        <w:t>Title, summary, keywords</w:t>
      </w:r>
      <w:r w:rsidR="00FA39B6" w:rsidRPr="005305A9">
        <w:t xml:space="preserve"> (na engleskom jeziku)</w:t>
      </w:r>
    </w:p>
    <w:p w14:paraId="0CEE1433" w14:textId="77777777" w:rsidR="003E2212" w:rsidRPr="005305A9" w:rsidRDefault="003E2212">
      <w:pPr>
        <w:pStyle w:val="Heading1"/>
        <w:numPr>
          <w:ilvl w:val="0"/>
          <w:numId w:val="0"/>
        </w:numPr>
      </w:pPr>
      <w:bookmarkStart w:id="79" w:name="_Toc232010355"/>
      <w:r w:rsidRPr="005305A9">
        <w:lastRenderedPageBreak/>
        <w:t>Skraćenice</w:t>
      </w:r>
      <w:bookmarkEnd w:id="79"/>
      <w:r w:rsidR="00B07EBF" w:rsidRPr="005305A9">
        <w:t xml:space="preserve"> </w:t>
      </w:r>
    </w:p>
    <w:p w14:paraId="2489A033" w14:textId="77777777" w:rsidR="00B07EBF" w:rsidRPr="005305A9" w:rsidRDefault="00B07EBF">
      <w:pPr>
        <w:pStyle w:val="nabrajanje"/>
      </w:pPr>
      <w:r w:rsidRPr="005305A9">
        <w:t xml:space="preserve">Ovo poglavlje </w:t>
      </w:r>
      <w:r w:rsidR="00702B31" w:rsidRPr="005305A9">
        <w:t>ni</w:t>
      </w:r>
      <w:r w:rsidRPr="005305A9">
        <w:t xml:space="preserve">je </w:t>
      </w:r>
      <w:r w:rsidR="00702B31" w:rsidRPr="005305A9">
        <w:t xml:space="preserve">obavezno, ali se može dodati radi preglednosti. </w:t>
      </w:r>
    </w:p>
    <w:p w14:paraId="4ED39CCB" w14:textId="77777777" w:rsidR="00B07EBF" w:rsidRPr="005305A9" w:rsidRDefault="00B07EBF">
      <w:pPr>
        <w:pStyle w:val="nabrajanje"/>
      </w:pPr>
    </w:p>
    <w:p w14:paraId="2732F08A" w14:textId="77777777" w:rsidR="003E2212" w:rsidRPr="005305A9" w:rsidRDefault="003E2212">
      <w:pPr>
        <w:pStyle w:val="nabrajanje"/>
      </w:pPr>
      <w:r w:rsidRPr="005305A9">
        <w:t>ATM</w:t>
      </w:r>
      <w:r w:rsidRPr="005305A9">
        <w:tab/>
      </w:r>
      <w:r w:rsidRPr="005305A9">
        <w:rPr>
          <w:i/>
          <w:iCs/>
        </w:rPr>
        <w:t>Asynchronous Transfer Mode</w:t>
      </w:r>
      <w:r w:rsidRPr="005305A9">
        <w:tab/>
        <w:t>asinkroni način prijenosa</w:t>
      </w:r>
    </w:p>
    <w:p w14:paraId="68429AF9" w14:textId="77777777" w:rsidR="003E2212" w:rsidRPr="005305A9" w:rsidRDefault="003E2212">
      <w:pPr>
        <w:pStyle w:val="nabrajanje"/>
      </w:pPr>
      <w:r w:rsidRPr="005305A9">
        <w:t>ISDN</w:t>
      </w:r>
      <w:r w:rsidRPr="005305A9">
        <w:tab/>
      </w:r>
      <w:r w:rsidRPr="005305A9">
        <w:rPr>
          <w:i/>
          <w:iCs/>
        </w:rPr>
        <w:t>Integrated Services Digital Network</w:t>
      </w:r>
      <w:r w:rsidRPr="005305A9">
        <w:tab/>
        <w:t>digitalna mreža integriranih usluga</w:t>
      </w:r>
    </w:p>
    <w:p w14:paraId="5E402F2D" w14:textId="77777777" w:rsidR="00F25FA0" w:rsidRPr="005305A9" w:rsidRDefault="00F25FA0">
      <w:pPr>
        <w:tabs>
          <w:tab w:val="left" w:pos="840"/>
          <w:tab w:val="left" w:pos="5040"/>
        </w:tabs>
      </w:pPr>
    </w:p>
    <w:p w14:paraId="5F5EC0B1" w14:textId="77777777" w:rsidR="003E2212" w:rsidRPr="005305A9" w:rsidRDefault="003E2212">
      <w:pPr>
        <w:tabs>
          <w:tab w:val="left" w:pos="840"/>
          <w:tab w:val="left" w:pos="5040"/>
        </w:tabs>
      </w:pPr>
      <w:r w:rsidRPr="005305A9">
        <w:t xml:space="preserve">Napomena: na naslov </w:t>
      </w:r>
      <w:r w:rsidRPr="005305A9">
        <w:rPr>
          <w:b/>
          <w:bCs/>
        </w:rPr>
        <w:t>Skraćenice</w:t>
      </w:r>
      <w:r w:rsidRPr="005305A9">
        <w:t xml:space="preserve"> primijenite stil Heading 1, a zatim ručno maknite brojčanu oznaku (to je važno kako bi i skraćenice ušle u sadržaj na početku rada, prije uvoda). Pri kreiranju popisa skraćenica koristite stil </w:t>
      </w:r>
      <w:r w:rsidRPr="005305A9">
        <w:rPr>
          <w:i/>
        </w:rPr>
        <w:t>nabrajanje</w:t>
      </w:r>
      <w:r w:rsidRPr="005305A9">
        <w:t>.</w:t>
      </w:r>
    </w:p>
    <w:p w14:paraId="51131CFE" w14:textId="77777777" w:rsidR="000622F9" w:rsidRPr="005305A9" w:rsidRDefault="000622F9" w:rsidP="00BD2442">
      <w:pPr>
        <w:pStyle w:val="Podnaslov"/>
        <w:rPr>
          <w:lang w:val="hr-HR"/>
        </w:rPr>
      </w:pPr>
    </w:p>
    <w:p w14:paraId="654C1C2E" w14:textId="77777777" w:rsidR="000622F9" w:rsidRPr="005305A9" w:rsidRDefault="00D12AB5" w:rsidP="000622F9">
      <w:pPr>
        <w:pStyle w:val="Heading1"/>
        <w:numPr>
          <w:ilvl w:val="0"/>
          <w:numId w:val="0"/>
        </w:numPr>
      </w:pPr>
      <w:bookmarkStart w:id="80" w:name="_Toc232010356"/>
      <w:r w:rsidRPr="005305A9">
        <w:lastRenderedPageBreak/>
        <w:t>Privitak</w:t>
      </w:r>
      <w:bookmarkEnd w:id="80"/>
    </w:p>
    <w:p w14:paraId="33E1FDBC" w14:textId="77777777" w:rsidR="00BD2442" w:rsidRPr="005305A9" w:rsidRDefault="00BD2442" w:rsidP="00BD2442">
      <w:r w:rsidRPr="005305A9">
        <w:t xml:space="preserve">Privitak je također </w:t>
      </w:r>
      <w:r w:rsidR="00702B31" w:rsidRPr="005305A9">
        <w:t xml:space="preserve">opcionalno </w:t>
      </w:r>
      <w:r w:rsidRPr="005305A9">
        <w:t>poglavlje</w:t>
      </w:r>
      <w:r w:rsidR="00702B31" w:rsidRPr="005305A9">
        <w:t xml:space="preserve"> (u dogovoru s mentorom)</w:t>
      </w:r>
      <w:r w:rsidRPr="005305A9">
        <w:t xml:space="preserve">. </w:t>
      </w:r>
    </w:p>
    <w:p w14:paraId="7FCFD3C9" w14:textId="77777777" w:rsidR="006B59C5" w:rsidRPr="005305A9" w:rsidRDefault="006B59C5" w:rsidP="00BD2442">
      <w:r w:rsidRPr="005305A9">
        <w:t>S</w:t>
      </w:r>
      <w:r w:rsidR="00702B31" w:rsidRPr="005305A9">
        <w:t xml:space="preserve">adržaj koji se stavlja u privitak </w:t>
      </w:r>
      <w:r w:rsidRPr="005305A9">
        <w:t>je, općenito, nešto što je, kao cjelinu, prikladno izdvojiti iz sadržaja samog rada.</w:t>
      </w:r>
    </w:p>
    <w:p w14:paraId="62FCB297" w14:textId="77777777" w:rsidR="006B59C5" w:rsidRPr="005305A9" w:rsidRDefault="006B59C5" w:rsidP="00BD2442">
      <w:r w:rsidRPr="005305A9">
        <w:t xml:space="preserve">Mogući primjer je </w:t>
      </w:r>
      <w:r w:rsidR="00BD2442" w:rsidRPr="005305A9">
        <w:t xml:space="preserve">tehnička dokumentacija vezana uz </w:t>
      </w:r>
      <w:r w:rsidR="007E4750" w:rsidRPr="005305A9">
        <w:t>diplomski</w:t>
      </w:r>
      <w:r w:rsidR="00BD2442" w:rsidRPr="005305A9">
        <w:t xml:space="preserve"> rad </w:t>
      </w:r>
      <w:r w:rsidRPr="005305A9">
        <w:t xml:space="preserve">- </w:t>
      </w:r>
      <w:r w:rsidR="00BD2442" w:rsidRPr="005305A9">
        <w:t>npr. električka i položajna shema sklopa, sastavnica, predložak tiskane veze, plan bušenja, ispis programa s detaljnim opisom</w:t>
      </w:r>
      <w:r w:rsidRPr="005305A9">
        <w:t>.</w:t>
      </w:r>
    </w:p>
    <w:p w14:paraId="135C2C57" w14:textId="77777777" w:rsidR="004A0A9F" w:rsidRPr="005305A9" w:rsidRDefault="006B59C5" w:rsidP="00BD2442">
      <w:r w:rsidRPr="005305A9">
        <w:t xml:space="preserve">Drugi primjer uključuju </w:t>
      </w:r>
      <w:r w:rsidR="00BD2442" w:rsidRPr="005305A9">
        <w:t xml:space="preserve">upute za korištenje rezultata rada </w:t>
      </w:r>
      <w:r w:rsidR="000622F9" w:rsidRPr="005305A9">
        <w:t>(softver</w:t>
      </w:r>
      <w:r w:rsidR="00BD2442" w:rsidRPr="005305A9">
        <w:t>a</w:t>
      </w:r>
      <w:r w:rsidR="000622F9" w:rsidRPr="005305A9">
        <w:t xml:space="preserve"> ili hardver</w:t>
      </w:r>
      <w:r w:rsidR="00BD2442" w:rsidRPr="005305A9">
        <w:t>a</w:t>
      </w:r>
      <w:r w:rsidR="000622F9" w:rsidRPr="005305A9">
        <w:t>)</w:t>
      </w:r>
      <w:r w:rsidR="00BD2442" w:rsidRPr="005305A9">
        <w:t>, detaljni ispis</w:t>
      </w:r>
      <w:r w:rsidRPr="005305A9">
        <w:t>i</w:t>
      </w:r>
      <w:r w:rsidR="00BD2442" w:rsidRPr="005305A9">
        <w:t xml:space="preserve"> mjerenja čiji su rezultati </w:t>
      </w:r>
      <w:r w:rsidRPr="005305A9">
        <w:t xml:space="preserve">sažeto ili grafički </w:t>
      </w:r>
      <w:r w:rsidR="00BD2442" w:rsidRPr="005305A9">
        <w:t>prikazani u radu</w:t>
      </w:r>
      <w:r w:rsidR="000622F9" w:rsidRPr="005305A9">
        <w:t>.</w:t>
      </w:r>
      <w:r w:rsidR="000C4248" w:rsidRPr="005305A9">
        <w:t xml:space="preserve"> Ako se radi o softveru</w:t>
      </w:r>
      <w:r w:rsidRPr="005305A9">
        <w:t xml:space="preserve">, uobičajeno je navesti </w:t>
      </w:r>
      <w:r w:rsidR="00642DFC" w:rsidRPr="005305A9">
        <w:t xml:space="preserve">podatke o platformi na kojoj se izvodi (npr., karakteristike uređaja i operacijskog sustava te pomoćnog softvera), kao i </w:t>
      </w:r>
      <w:r w:rsidR="004A0A9F" w:rsidRPr="005305A9">
        <w:t>upute za instalaciju</w:t>
      </w:r>
      <w:r w:rsidR="000C4248" w:rsidRPr="005305A9">
        <w:t xml:space="preserve">. </w:t>
      </w:r>
    </w:p>
    <w:p w14:paraId="521DC525" w14:textId="77777777" w:rsidR="006B59C5" w:rsidRPr="005305A9" w:rsidRDefault="006B59C5" w:rsidP="00BD2442"/>
    <w:p w14:paraId="5B20F77A" w14:textId="77777777" w:rsidR="004A0A9F" w:rsidRPr="005305A9" w:rsidRDefault="000C4248" w:rsidP="00BD2442">
      <w:r w:rsidRPr="005305A9">
        <w:t xml:space="preserve">U </w:t>
      </w:r>
      <w:r w:rsidR="00370525" w:rsidRPr="005305A9">
        <w:t>privitku</w:t>
      </w:r>
      <w:r w:rsidRPr="005305A9">
        <w:t xml:space="preserve"> nemojte koristiti stilove </w:t>
      </w:r>
      <w:r w:rsidR="006B59C5" w:rsidRPr="005305A9">
        <w:t xml:space="preserve">razine </w:t>
      </w:r>
      <w:r w:rsidRPr="005305A9">
        <w:t>Heading</w:t>
      </w:r>
      <w:r w:rsidR="004A0A9F" w:rsidRPr="005305A9">
        <w:t xml:space="preserve">, već samo </w:t>
      </w:r>
      <w:r w:rsidR="006B59C5" w:rsidRPr="005305A9">
        <w:t xml:space="preserve">(nenumerirani) </w:t>
      </w:r>
      <w:r w:rsidR="004A0A9F" w:rsidRPr="005305A9">
        <w:t xml:space="preserve">stil </w:t>
      </w:r>
      <w:r w:rsidRPr="005305A9">
        <w:t xml:space="preserve">Podnaslov. </w:t>
      </w:r>
    </w:p>
    <w:p w14:paraId="1AC2F7C3" w14:textId="77777777" w:rsidR="000C4248" w:rsidRPr="005305A9" w:rsidRDefault="000C4248" w:rsidP="00BD2442">
      <w:r w:rsidRPr="005305A9">
        <w:t>Na primjer:</w:t>
      </w:r>
    </w:p>
    <w:p w14:paraId="44A7B1A8" w14:textId="77777777" w:rsidR="000C4248" w:rsidRPr="005305A9" w:rsidRDefault="000C4248" w:rsidP="000C4248">
      <w:pPr>
        <w:pStyle w:val="Podnaslov"/>
        <w:rPr>
          <w:lang w:val="hr-HR"/>
        </w:rPr>
      </w:pPr>
      <w:r w:rsidRPr="005305A9">
        <w:rPr>
          <w:lang w:val="hr-HR"/>
        </w:rPr>
        <w:t>Instalacija programske podrške</w:t>
      </w:r>
    </w:p>
    <w:p w14:paraId="70574E3F" w14:textId="77777777" w:rsidR="000C4248" w:rsidRPr="005305A9" w:rsidRDefault="000C4248" w:rsidP="000C4248"/>
    <w:p w14:paraId="6061CD62" w14:textId="77777777" w:rsidR="000C4248" w:rsidRPr="005305A9" w:rsidRDefault="000C4248" w:rsidP="000C4248">
      <w:pPr>
        <w:pStyle w:val="Podnaslov"/>
        <w:rPr>
          <w:lang w:val="hr-HR"/>
        </w:rPr>
      </w:pPr>
      <w:r w:rsidRPr="005305A9">
        <w:rPr>
          <w:lang w:val="hr-HR"/>
        </w:rPr>
        <w:t>Upute za korištenje</w:t>
      </w:r>
      <w:r w:rsidR="007D2B29" w:rsidRPr="005305A9">
        <w:rPr>
          <w:lang w:val="hr-HR"/>
        </w:rPr>
        <w:t xml:space="preserve"> programske podrške</w:t>
      </w:r>
    </w:p>
    <w:p w14:paraId="2311043E" w14:textId="77777777" w:rsidR="000C4248" w:rsidRPr="005305A9" w:rsidRDefault="007D2B29" w:rsidP="000C4248">
      <w:r w:rsidRPr="005305A9">
        <w:t>.</w:t>
      </w:r>
    </w:p>
    <w:p w14:paraId="5EDC779E" w14:textId="77777777" w:rsidR="007D2B29" w:rsidRPr="005305A9" w:rsidRDefault="007D2B29" w:rsidP="000C4248">
      <w:r w:rsidRPr="005305A9">
        <w:t>.</w:t>
      </w:r>
    </w:p>
    <w:p w14:paraId="4AE5D1F9" w14:textId="77777777" w:rsidR="007D2B29" w:rsidRPr="005305A9" w:rsidRDefault="007D2B29" w:rsidP="000C4248">
      <w:r w:rsidRPr="005305A9">
        <w:t>.</w:t>
      </w:r>
    </w:p>
    <w:p w14:paraId="6DB514AC" w14:textId="77777777" w:rsidR="003E2212" w:rsidRPr="005305A9" w:rsidRDefault="000622F9">
      <w:pPr>
        <w:pStyle w:val="Podnaslov"/>
        <w:rPr>
          <w:lang w:val="hr-HR"/>
        </w:rPr>
      </w:pPr>
      <w:r w:rsidRPr="005305A9">
        <w:rPr>
          <w:lang w:val="hr-HR"/>
        </w:rPr>
        <w:br w:type="page"/>
      </w:r>
      <w:r w:rsidR="003E2212" w:rsidRPr="005305A9">
        <w:rPr>
          <w:lang w:val="hr-HR"/>
        </w:rPr>
        <w:lastRenderedPageBreak/>
        <w:t>Ostal</w:t>
      </w:r>
      <w:r w:rsidR="004A0A9F" w:rsidRPr="005305A9">
        <w:rPr>
          <w:lang w:val="hr-HR"/>
        </w:rPr>
        <w:t xml:space="preserve">i savjeti </w:t>
      </w:r>
    </w:p>
    <w:p w14:paraId="56E6F4CE" w14:textId="77777777" w:rsidR="004A0A9F" w:rsidRPr="005305A9" w:rsidRDefault="004A0A9F">
      <w:r w:rsidRPr="005305A9">
        <w:t>U</w:t>
      </w:r>
      <w:r w:rsidR="003E2212" w:rsidRPr="005305A9">
        <w:t xml:space="preserve"> izborniku Tools - opcija Language postavite Croatian kao </w:t>
      </w:r>
      <w:r w:rsidR="003E2212" w:rsidRPr="005305A9">
        <w:rPr>
          <w:i/>
          <w:iCs/>
        </w:rPr>
        <w:t>default</w:t>
      </w:r>
      <w:r w:rsidR="003E2212" w:rsidRPr="005305A9">
        <w:t xml:space="preserve"> jezik. Na kraju provedite </w:t>
      </w:r>
      <w:r w:rsidRPr="005305A9">
        <w:t>strojnu provjeru teksta (</w:t>
      </w:r>
      <w:r w:rsidR="003E2212" w:rsidRPr="005305A9">
        <w:rPr>
          <w:i/>
          <w:iCs/>
        </w:rPr>
        <w:t>spell checking</w:t>
      </w:r>
      <w:r w:rsidR="003E2212" w:rsidRPr="005305A9">
        <w:t xml:space="preserve">, ako </w:t>
      </w:r>
      <w:r w:rsidRPr="005305A9">
        <w:t xml:space="preserve">ga </w:t>
      </w:r>
      <w:r w:rsidR="003E2212" w:rsidRPr="005305A9">
        <w:t xml:space="preserve">imate </w:t>
      </w:r>
      <w:r w:rsidRPr="005305A9">
        <w:t>ugrađenoga)</w:t>
      </w:r>
      <w:r w:rsidR="003E2212" w:rsidRPr="005305A9">
        <w:t xml:space="preserve">, </w:t>
      </w:r>
      <w:r w:rsidRPr="005305A9">
        <w:t xml:space="preserve">ali svakako </w:t>
      </w:r>
      <w:r w:rsidR="003E2212" w:rsidRPr="005305A9">
        <w:t>pažljiv</w:t>
      </w:r>
      <w:r w:rsidRPr="005305A9">
        <w:t>o i pročitajte vlastiti tekst.</w:t>
      </w:r>
    </w:p>
    <w:p w14:paraId="754A7972" w14:textId="77777777" w:rsidR="003E2212" w:rsidRPr="005305A9" w:rsidRDefault="008900A9">
      <w:r w:rsidRPr="005305A9">
        <w:t xml:space="preserve">Ako nemate </w:t>
      </w:r>
      <w:r w:rsidR="004A0A9F" w:rsidRPr="005305A9">
        <w:t xml:space="preserve">ugrađeni </w:t>
      </w:r>
      <w:r w:rsidRPr="005305A9">
        <w:rPr>
          <w:i/>
        </w:rPr>
        <w:t>spelling ch</w:t>
      </w:r>
      <w:r w:rsidR="004A0A9F" w:rsidRPr="005305A9">
        <w:rPr>
          <w:i/>
        </w:rPr>
        <w:t>e</w:t>
      </w:r>
      <w:r w:rsidRPr="005305A9">
        <w:rPr>
          <w:i/>
        </w:rPr>
        <w:t>cker</w:t>
      </w:r>
      <w:r w:rsidRPr="005305A9">
        <w:t xml:space="preserve"> </w:t>
      </w:r>
      <w:r w:rsidR="004A0A9F" w:rsidRPr="005305A9">
        <w:t xml:space="preserve">za hrvatski jezik, </w:t>
      </w:r>
      <w:r w:rsidRPr="005305A9">
        <w:t xml:space="preserve">možete </w:t>
      </w:r>
      <w:r w:rsidR="004A0A9F" w:rsidRPr="005305A9">
        <w:t xml:space="preserve">se poslužiti Hascheckom (izgovara se Hašek, a ime dolazi od kratice za Hrvatski akademski </w:t>
      </w:r>
      <w:r w:rsidR="004A0A9F" w:rsidRPr="005305A9">
        <w:rPr>
          <w:i/>
        </w:rPr>
        <w:t>spelling checker</w:t>
      </w:r>
      <w:r w:rsidR="004A0A9F" w:rsidRPr="005305A9">
        <w:t xml:space="preserve">), dostupan putem poveznice </w:t>
      </w:r>
      <w:hyperlink r:id="rId35" w:history="1">
        <w:r w:rsidR="004A0A9F" w:rsidRPr="005305A9">
          <w:rPr>
            <w:rStyle w:val="Hyperlink"/>
          </w:rPr>
          <w:t>https://ispravi.me/</w:t>
        </w:r>
      </w:hyperlink>
      <w:r w:rsidRPr="005305A9">
        <w:t xml:space="preserve">. </w:t>
      </w:r>
    </w:p>
    <w:p w14:paraId="4521F8DC" w14:textId="77777777" w:rsidR="000622F9" w:rsidRPr="005305A9" w:rsidRDefault="000622F9" w:rsidP="006B59C5">
      <w:pPr>
        <w:pStyle w:val="Podnaslov"/>
        <w:rPr>
          <w:b w:val="0"/>
          <w:bCs/>
          <w:lang w:val="hr-HR"/>
        </w:rPr>
      </w:pPr>
    </w:p>
    <w:sectPr w:rsidR="000622F9" w:rsidRPr="005305A9" w:rsidSect="00FA093A">
      <w:footerReference w:type="default" r:id="rId36"/>
      <w:footerReference w:type="first" r:id="rId37"/>
      <w:pgSz w:w="11907" w:h="16840" w:code="9"/>
      <w:pgMar w:top="1418" w:right="1418" w:bottom="1418" w:left="1701" w:header="851" w:footer="567"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jepan Đelekovčan" w:date="2026-05-30T19:49:00Z" w:initials="SĐ">
    <w:p w14:paraId="43F8CF59" w14:textId="77777777" w:rsidR="00DD54F3" w:rsidRPr="005305A9" w:rsidRDefault="00DD54F3" w:rsidP="00DD54F3">
      <w:pPr>
        <w:pStyle w:val="CommentText"/>
        <w:jc w:val="left"/>
      </w:pPr>
      <w:r w:rsidRPr="005305A9">
        <w:rPr>
          <w:rStyle w:val="CommentReference"/>
        </w:rPr>
        <w:annotationRef/>
      </w:r>
      <w:r w:rsidRPr="005305A9">
        <w:t>Do math correct expresisons</w:t>
      </w:r>
    </w:p>
  </w:comment>
  <w:comment w:id="8" w:author="Stjepan Đelekovčan" w:date="2026-05-30T20:28:00Z" w:initials="SĐ">
    <w:p w14:paraId="3A6AD039" w14:textId="77777777" w:rsidR="00364A96" w:rsidRPr="005305A9" w:rsidRDefault="00364A96" w:rsidP="00364A96">
      <w:pPr>
        <w:pStyle w:val="CommentText"/>
        <w:jc w:val="left"/>
      </w:pPr>
      <w:r w:rsidRPr="005305A9">
        <w:rPr>
          <w:rStyle w:val="CommentReference"/>
        </w:rPr>
        <w:annotationRef/>
      </w:r>
      <w:r w:rsidRPr="005305A9">
        <w:t>Neke slike</w:t>
      </w:r>
    </w:p>
  </w:comment>
  <w:comment w:id="14" w:author="Stjepan Đelekovčan" w:date="2026-05-31T17:37:00Z" w:initials="SĐ">
    <w:p w14:paraId="411D4B73" w14:textId="77777777" w:rsidR="00BA2219" w:rsidRPr="005305A9" w:rsidRDefault="00BA2219" w:rsidP="00BA2219">
      <w:pPr>
        <w:pStyle w:val="CommentText"/>
        <w:jc w:val="left"/>
      </w:pPr>
      <w:r w:rsidRPr="005305A9">
        <w:rPr>
          <w:rStyle w:val="CommentReference"/>
        </w:rPr>
        <w:annotationRef/>
      </w:r>
      <w:r w:rsidRPr="005305A9">
        <w:t>Slike</w:t>
      </w:r>
    </w:p>
  </w:comment>
  <w:comment w:id="28" w:author="Stjepan Đelekovčan" w:date="2026-06-04T20:51:00Z" w:initials="SĐ">
    <w:p w14:paraId="407FD0A7" w14:textId="77777777" w:rsidR="00317CA9" w:rsidRPr="005305A9" w:rsidRDefault="00317CA9" w:rsidP="00317CA9">
      <w:pPr>
        <w:pStyle w:val="CommentText"/>
        <w:jc w:val="left"/>
      </w:pPr>
      <w:r w:rsidRPr="005305A9">
        <w:rPr>
          <w:rStyle w:val="CommentReference"/>
        </w:rPr>
        <w:annotationRef/>
      </w:r>
      <w:r w:rsidRPr="005305A9">
        <w:t>Maybe uml diagram batan</w:t>
      </w:r>
    </w:p>
  </w:comment>
  <w:comment w:id="30" w:author="Stjepan Đelekovčan" w:date="2026-06-06T18:40:00Z" w:initials="SĐ">
    <w:p w14:paraId="751407F4" w14:textId="77777777" w:rsidR="001A100A" w:rsidRPr="005305A9" w:rsidRDefault="001A100A" w:rsidP="001A100A">
      <w:pPr>
        <w:pStyle w:val="CommentText"/>
        <w:jc w:val="left"/>
      </w:pPr>
      <w:r w:rsidRPr="005305A9">
        <w:rPr>
          <w:rStyle w:val="CommentReference"/>
        </w:rPr>
        <w:annotationRef/>
      </w:r>
      <w:r w:rsidRPr="005305A9">
        <w:t>Stablo strukturu dodat sigurno</w:t>
      </w:r>
    </w:p>
  </w:comment>
  <w:comment w:id="35" w:author="Stjepan Đelekovčan" w:date="2026-06-06T20:06:00Z" w:initials="SĐ">
    <w:p w14:paraId="5CE2FC69" w14:textId="77777777" w:rsidR="00FF2517" w:rsidRPr="005305A9" w:rsidRDefault="00FF2517" w:rsidP="00FF2517">
      <w:pPr>
        <w:pStyle w:val="CommentText"/>
        <w:jc w:val="left"/>
      </w:pPr>
      <w:r w:rsidRPr="005305A9">
        <w:rPr>
          <w:rStyle w:val="CommentReference"/>
        </w:rPr>
        <w:annotationRef/>
      </w:r>
      <w:r w:rsidRPr="005305A9">
        <w:t>Dodaj sliku</w:t>
      </w:r>
    </w:p>
  </w:comment>
  <w:comment w:id="39" w:author="Stjepan Đelekovčan" w:date="2026-06-06T20:50:00Z" w:initials="SĐ">
    <w:p w14:paraId="5C14A959" w14:textId="77777777" w:rsidR="000F255A" w:rsidRPr="005305A9" w:rsidRDefault="000F255A" w:rsidP="000F255A">
      <w:pPr>
        <w:pStyle w:val="CommentText"/>
        <w:jc w:val="left"/>
      </w:pPr>
      <w:r w:rsidRPr="005305A9">
        <w:rPr>
          <w:rStyle w:val="CommentReference"/>
        </w:rPr>
        <w:annotationRef/>
      </w:r>
      <w:r w:rsidRPr="005305A9">
        <w:t>Mozda slika</w:t>
      </w:r>
    </w:p>
  </w:comment>
  <w:comment w:id="41" w:author="Stjepan Đelekovčan" w:date="2026-06-06T20:50:00Z" w:initials="SĐ">
    <w:p w14:paraId="33A521C0" w14:textId="77777777" w:rsidR="000F255A" w:rsidRPr="005305A9" w:rsidRDefault="000F255A" w:rsidP="000F255A">
      <w:pPr>
        <w:pStyle w:val="CommentText"/>
        <w:jc w:val="left"/>
      </w:pPr>
      <w:r w:rsidRPr="005305A9">
        <w:rPr>
          <w:rStyle w:val="CommentReference"/>
        </w:rPr>
        <w:annotationRef/>
      </w:r>
      <w:r w:rsidRPr="005305A9">
        <w:t>Mozda slika</w:t>
      </w:r>
    </w:p>
  </w:comment>
  <w:comment w:id="44" w:author="Stjepan Đelekovčan" w:date="2026-06-06T20:50:00Z" w:initials="SĐ">
    <w:p w14:paraId="6DAB8C1B" w14:textId="77777777" w:rsidR="000F255A" w:rsidRPr="005305A9" w:rsidRDefault="000F255A" w:rsidP="000F255A">
      <w:pPr>
        <w:pStyle w:val="CommentText"/>
        <w:jc w:val="left"/>
      </w:pPr>
      <w:r w:rsidRPr="005305A9">
        <w:rPr>
          <w:rStyle w:val="CommentReference"/>
        </w:rPr>
        <w:annotationRef/>
      </w:r>
      <w:r w:rsidRPr="005305A9">
        <w:t>Mozda slika</w:t>
      </w:r>
    </w:p>
  </w:comment>
  <w:comment w:id="48" w:author="Stjepan Đelekovčan" w:date="2026-06-07T10:47:00Z" w:initials="SĐ">
    <w:p w14:paraId="6E34F529" w14:textId="77777777" w:rsidR="008C10AD" w:rsidRPr="005305A9" w:rsidRDefault="008C10AD" w:rsidP="008C10AD">
      <w:pPr>
        <w:pStyle w:val="CommentText"/>
        <w:jc w:val="left"/>
      </w:pPr>
      <w:r w:rsidRPr="005305A9">
        <w:rPr>
          <w:rStyle w:val="CommentReference"/>
        </w:rPr>
        <w:annotationRef/>
      </w:r>
      <w:r w:rsidRPr="005305A9">
        <w:t>Slika</w:t>
      </w:r>
    </w:p>
  </w:comment>
  <w:comment w:id="49" w:author="Stjepan Đelekovčan" w:date="2026-06-07T10:48:00Z" w:initials="SĐ">
    <w:p w14:paraId="58DD2E61" w14:textId="77777777" w:rsidR="008C10AD" w:rsidRPr="005305A9" w:rsidRDefault="008C10AD" w:rsidP="008C10AD">
      <w:pPr>
        <w:pStyle w:val="CommentText"/>
        <w:jc w:val="left"/>
      </w:pPr>
      <w:r w:rsidRPr="005305A9">
        <w:rPr>
          <w:rStyle w:val="CommentReference"/>
        </w:rPr>
        <w:annotationRef/>
      </w:r>
      <w:r w:rsidRPr="005305A9">
        <w:t>Moze i za ovo slika mozda</w:t>
      </w:r>
    </w:p>
  </w:comment>
  <w:comment w:id="56" w:author="Stjepan Đelekovčan" w:date="2026-06-07T13:41:00Z" w:initials="SĐ">
    <w:p w14:paraId="7DAAA398" w14:textId="77777777" w:rsidR="00546CBD" w:rsidRPr="005305A9" w:rsidRDefault="00546CBD" w:rsidP="00546CBD">
      <w:pPr>
        <w:pStyle w:val="CommentText"/>
        <w:jc w:val="left"/>
      </w:pPr>
      <w:r w:rsidRPr="005305A9">
        <w:rPr>
          <w:rStyle w:val="CommentReference"/>
        </w:rPr>
        <w:annotationRef/>
      </w:r>
      <w:r w:rsidRPr="005305A9">
        <w:t>Reference na sliku popraviti</w:t>
      </w:r>
    </w:p>
  </w:comment>
  <w:comment w:id="58" w:author="Stjepan Đelekovčan" w:date="2026-06-07T14:05:00Z" w:initials="SĐ">
    <w:p w14:paraId="2137B6AC" w14:textId="77777777" w:rsidR="0012617F" w:rsidRPr="005305A9" w:rsidRDefault="0012617F" w:rsidP="0012617F">
      <w:pPr>
        <w:pStyle w:val="CommentText"/>
        <w:jc w:val="left"/>
      </w:pPr>
      <w:r w:rsidRPr="005305A9">
        <w:rPr>
          <w:rStyle w:val="CommentReference"/>
        </w:rPr>
        <w:annotationRef/>
      </w:r>
      <w:r w:rsidRPr="005305A9">
        <w:t>Referenca slika</w:t>
      </w:r>
    </w:p>
  </w:comment>
  <w:comment w:id="63" w:author="Stjepan Đelekovčan" w:date="2026-06-10T15:37:00Z" w:initials="SĐ">
    <w:p w14:paraId="33B1507E" w14:textId="77777777" w:rsidR="000208C8" w:rsidRPr="005305A9" w:rsidRDefault="000208C8" w:rsidP="000208C8">
      <w:pPr>
        <w:pStyle w:val="CommentText"/>
        <w:jc w:val="left"/>
      </w:pPr>
      <w:r w:rsidRPr="005305A9">
        <w:rPr>
          <w:rStyle w:val="CommentReference"/>
        </w:rPr>
        <w:annotationRef/>
      </w:r>
      <w:r w:rsidRPr="005305A9">
        <w:t>Deployment dijagram i refactor s AI</w:t>
      </w:r>
    </w:p>
  </w:comment>
  <w:comment w:id="65" w:author="Stjepan Đelekovčan" w:date="2026-06-10T16:43:00Z" w:initials="SĐ">
    <w:p w14:paraId="4D78EA58" w14:textId="77777777" w:rsidR="00AE2227" w:rsidRPr="005305A9" w:rsidRDefault="00AE2227" w:rsidP="00AE2227">
      <w:pPr>
        <w:pStyle w:val="CommentText"/>
        <w:jc w:val="left"/>
      </w:pPr>
      <w:r w:rsidRPr="005305A9">
        <w:rPr>
          <w:rStyle w:val="CommentReference"/>
        </w:rPr>
        <w:annotationRef/>
      </w:r>
      <w:r w:rsidRPr="005305A9">
        <w:t>Mentore, je li ovo u redu ostaviti ili bolje nigdje ne spominjati?</w:t>
      </w:r>
    </w:p>
  </w:comment>
  <w:comment w:id="67" w:author="Stjepan Đelekovčan" w:date="2026-06-10T16:45:00Z" w:initials="SĐ">
    <w:p w14:paraId="5B029761" w14:textId="77777777" w:rsidR="00AE2227" w:rsidRPr="005305A9" w:rsidRDefault="00AE2227" w:rsidP="00AE2227">
      <w:pPr>
        <w:pStyle w:val="CommentText"/>
        <w:jc w:val="left"/>
      </w:pPr>
      <w:r w:rsidRPr="005305A9">
        <w:rPr>
          <w:rStyle w:val="CommentReference"/>
        </w:rPr>
        <w:annotationRef/>
      </w:r>
      <w:r w:rsidRPr="005305A9">
        <w:t>Formatting or smth</w:t>
      </w:r>
    </w:p>
  </w:comment>
  <w:comment w:id="68" w:author="Stjepan Đelekovčan" w:date="2026-06-10T16:52:00Z" w:initials="SĐ">
    <w:p w14:paraId="6DFF1BB4" w14:textId="77777777" w:rsidR="0084546C" w:rsidRDefault="0084546C" w:rsidP="0084546C">
      <w:pPr>
        <w:pStyle w:val="CommentText"/>
        <w:jc w:val="left"/>
      </w:pPr>
      <w:r w:rsidRPr="005305A9">
        <w:rPr>
          <w:rStyle w:val="CommentReference"/>
        </w:rPr>
        <w:annotationRef/>
      </w:r>
      <w:r w:rsidRPr="005305A9">
        <w:t>Referenca slika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8CF59" w15:done="0"/>
  <w15:commentEx w15:paraId="3A6AD039" w15:done="0"/>
  <w15:commentEx w15:paraId="411D4B73" w15:done="0"/>
  <w15:commentEx w15:paraId="407FD0A7" w15:done="0"/>
  <w15:commentEx w15:paraId="751407F4" w15:done="0"/>
  <w15:commentEx w15:paraId="5CE2FC69" w15:done="0"/>
  <w15:commentEx w15:paraId="5C14A959" w15:done="0"/>
  <w15:commentEx w15:paraId="33A521C0" w15:done="0"/>
  <w15:commentEx w15:paraId="6DAB8C1B" w15:done="0"/>
  <w15:commentEx w15:paraId="6E34F529" w15:done="0"/>
  <w15:commentEx w15:paraId="58DD2E61" w15:done="0"/>
  <w15:commentEx w15:paraId="7DAAA398" w15:done="0"/>
  <w15:commentEx w15:paraId="2137B6AC" w15:done="0"/>
  <w15:commentEx w15:paraId="33B1507E" w15:done="0"/>
  <w15:commentEx w15:paraId="4D78EA58" w15:done="0"/>
  <w15:commentEx w15:paraId="5B029761" w15:done="0"/>
  <w15:commentEx w15:paraId="6DFF1B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EA988" w16cex:dateUtc="2026-05-30T17:49:00Z"/>
  <w16cex:commentExtensible w16cex:durableId="3B3FF440" w16cex:dateUtc="2026-05-30T18:28:00Z"/>
  <w16cex:commentExtensible w16cex:durableId="30DDA8F1" w16cex:dateUtc="2026-05-31T15:37:00Z"/>
  <w16cex:commentExtensible w16cex:durableId="03050EBF" w16cex:dateUtc="2026-06-04T18:51:00Z"/>
  <w16cex:commentExtensible w16cex:durableId="1BF1465E" w16cex:dateUtc="2026-06-06T16:40:00Z"/>
  <w16cex:commentExtensible w16cex:durableId="357A6C05" w16cex:dateUtc="2026-06-06T18:06:00Z"/>
  <w16cex:commentExtensible w16cex:durableId="034922E9" w16cex:dateUtc="2026-06-06T18:50:00Z"/>
  <w16cex:commentExtensible w16cex:durableId="1233DCC6" w16cex:dateUtc="2026-06-06T18:50:00Z"/>
  <w16cex:commentExtensible w16cex:durableId="297E7279" w16cex:dateUtc="2026-06-06T18:50:00Z"/>
  <w16cex:commentExtensible w16cex:durableId="148AB081" w16cex:dateUtc="2026-06-07T08:47:00Z"/>
  <w16cex:commentExtensible w16cex:durableId="16304333" w16cex:dateUtc="2026-06-07T08:48:00Z"/>
  <w16cex:commentExtensible w16cex:durableId="6AFA4D07" w16cex:dateUtc="2026-06-07T11:41:00Z"/>
  <w16cex:commentExtensible w16cex:durableId="2646A890" w16cex:dateUtc="2026-06-07T12:05:00Z"/>
  <w16cex:commentExtensible w16cex:durableId="3DD883E8" w16cex:dateUtc="2026-06-10T13:37:00Z"/>
  <w16cex:commentExtensible w16cex:durableId="59FF2DD4" w16cex:dateUtc="2026-06-10T14:43:00Z"/>
  <w16cex:commentExtensible w16cex:durableId="19C6B562" w16cex:dateUtc="2026-06-10T14:45:00Z"/>
  <w16cex:commentExtensible w16cex:durableId="134A3911" w16cex:dateUtc="2026-06-10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8CF59" w16cid:durableId="2A9EA988"/>
  <w16cid:commentId w16cid:paraId="3A6AD039" w16cid:durableId="3B3FF440"/>
  <w16cid:commentId w16cid:paraId="411D4B73" w16cid:durableId="30DDA8F1"/>
  <w16cid:commentId w16cid:paraId="407FD0A7" w16cid:durableId="03050EBF"/>
  <w16cid:commentId w16cid:paraId="751407F4" w16cid:durableId="1BF1465E"/>
  <w16cid:commentId w16cid:paraId="5CE2FC69" w16cid:durableId="357A6C05"/>
  <w16cid:commentId w16cid:paraId="5C14A959" w16cid:durableId="034922E9"/>
  <w16cid:commentId w16cid:paraId="33A521C0" w16cid:durableId="1233DCC6"/>
  <w16cid:commentId w16cid:paraId="6DAB8C1B" w16cid:durableId="297E7279"/>
  <w16cid:commentId w16cid:paraId="6E34F529" w16cid:durableId="148AB081"/>
  <w16cid:commentId w16cid:paraId="58DD2E61" w16cid:durableId="16304333"/>
  <w16cid:commentId w16cid:paraId="7DAAA398" w16cid:durableId="6AFA4D07"/>
  <w16cid:commentId w16cid:paraId="2137B6AC" w16cid:durableId="2646A890"/>
  <w16cid:commentId w16cid:paraId="33B1507E" w16cid:durableId="3DD883E8"/>
  <w16cid:commentId w16cid:paraId="4D78EA58" w16cid:durableId="59FF2DD4"/>
  <w16cid:commentId w16cid:paraId="5B029761" w16cid:durableId="19C6B562"/>
  <w16cid:commentId w16cid:paraId="6DFF1BB4" w16cid:durableId="134A39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40170" w14:textId="77777777" w:rsidR="00672B47" w:rsidRPr="005305A9" w:rsidRDefault="00672B47">
      <w:r w:rsidRPr="005305A9">
        <w:separator/>
      </w:r>
    </w:p>
  </w:endnote>
  <w:endnote w:type="continuationSeparator" w:id="0">
    <w:p w14:paraId="046D3C99" w14:textId="77777777" w:rsidR="00672B47" w:rsidRPr="005305A9" w:rsidRDefault="00672B47">
      <w:r w:rsidRPr="005305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E9A7E" w14:textId="77777777" w:rsidR="00AB3140" w:rsidRPr="005305A9" w:rsidRDefault="00AB3140">
    <w:pPr>
      <w:pStyle w:val="Footer"/>
      <w:jc w:val="center"/>
    </w:pPr>
    <w:r w:rsidRPr="005305A9">
      <w:fldChar w:fldCharType="begin"/>
    </w:r>
    <w:r w:rsidRPr="005305A9">
      <w:instrText xml:space="preserve"> PAGE   \* MERGEFORMAT </w:instrText>
    </w:r>
    <w:r w:rsidRPr="005305A9">
      <w:fldChar w:fldCharType="separate"/>
    </w:r>
    <w:r w:rsidR="000F2256" w:rsidRPr="005305A9">
      <w:t>iv</w:t>
    </w:r>
    <w:r w:rsidRPr="005305A9">
      <w:fldChar w:fldCharType="end"/>
    </w:r>
  </w:p>
  <w:p w14:paraId="3E4993FD" w14:textId="77777777" w:rsidR="00AB3140" w:rsidRPr="005305A9" w:rsidRDefault="00AB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4F89" w14:textId="77777777" w:rsidR="00AB3140" w:rsidRPr="005305A9" w:rsidRDefault="00AB3140">
    <w:pPr>
      <w:pStyle w:val="Footer"/>
      <w:jc w:val="right"/>
    </w:pPr>
    <w:r w:rsidRPr="005305A9">
      <w:rPr>
        <w:rStyle w:val="PageNumber"/>
      </w:rPr>
      <w:fldChar w:fldCharType="begin"/>
    </w:r>
    <w:r w:rsidRPr="005305A9">
      <w:rPr>
        <w:rStyle w:val="PageNumber"/>
      </w:rPr>
      <w:instrText xml:space="preserve"> PAGE </w:instrText>
    </w:r>
    <w:r w:rsidRPr="005305A9">
      <w:rPr>
        <w:rStyle w:val="PageNumber"/>
      </w:rPr>
      <w:fldChar w:fldCharType="separate"/>
    </w:r>
    <w:r w:rsidR="000F2256" w:rsidRPr="005305A9">
      <w:rPr>
        <w:rStyle w:val="PageNumber"/>
      </w:rPr>
      <w:t>15</w:t>
    </w:r>
    <w:r w:rsidRPr="005305A9">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EAC" w14:textId="77777777" w:rsidR="00AB3140" w:rsidRPr="005305A9" w:rsidRDefault="00AB3140">
    <w:pPr>
      <w:pStyle w:val="Footer"/>
      <w:jc w:val="right"/>
    </w:pPr>
    <w:r w:rsidRPr="005305A9">
      <w:rPr>
        <w:rStyle w:val="PageNumber"/>
      </w:rPr>
      <w:fldChar w:fldCharType="begin"/>
    </w:r>
    <w:r w:rsidRPr="005305A9">
      <w:rPr>
        <w:rStyle w:val="PageNumber"/>
      </w:rPr>
      <w:instrText xml:space="preserve"> PAGE </w:instrText>
    </w:r>
    <w:r w:rsidRPr="005305A9">
      <w:rPr>
        <w:rStyle w:val="PageNumber"/>
      </w:rPr>
      <w:fldChar w:fldCharType="separate"/>
    </w:r>
    <w:r w:rsidR="000F2256" w:rsidRPr="005305A9">
      <w:rPr>
        <w:rStyle w:val="PageNumber"/>
      </w:rPr>
      <w:t>1</w:t>
    </w:r>
    <w:r w:rsidRPr="00530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A058D" w14:textId="77777777" w:rsidR="00672B47" w:rsidRPr="005305A9" w:rsidRDefault="00672B47">
      <w:r w:rsidRPr="005305A9">
        <w:separator/>
      </w:r>
    </w:p>
  </w:footnote>
  <w:footnote w:type="continuationSeparator" w:id="0">
    <w:p w14:paraId="5A58BF62" w14:textId="77777777" w:rsidR="00672B47" w:rsidRPr="005305A9" w:rsidRDefault="00672B47">
      <w:r w:rsidRPr="005305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3FE1" w14:textId="77777777" w:rsidR="00AB3140" w:rsidRPr="005305A9"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044A" w14:textId="77777777" w:rsidR="00AB3140" w:rsidRPr="005305A9"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4E28AA"/>
    <w:multiLevelType w:val="hybridMultilevel"/>
    <w:tmpl w:val="636A5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F6958"/>
    <w:multiLevelType w:val="hybridMultilevel"/>
    <w:tmpl w:val="46DCF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178F2"/>
    <w:multiLevelType w:val="hybridMultilevel"/>
    <w:tmpl w:val="D20CADE8"/>
    <w:lvl w:ilvl="0" w:tplc="F288E63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5823DA"/>
    <w:multiLevelType w:val="hybridMultilevel"/>
    <w:tmpl w:val="55D08BF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D910A8"/>
    <w:multiLevelType w:val="hybridMultilevel"/>
    <w:tmpl w:val="6954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58767CE"/>
    <w:multiLevelType w:val="hybridMultilevel"/>
    <w:tmpl w:val="3AF05D52"/>
    <w:lvl w:ilvl="0" w:tplc="F288E636">
      <w:start w:val="1"/>
      <w:numFmt w:val="decimal"/>
      <w:lvlText w:val="%1."/>
      <w:lvlJc w:val="left"/>
      <w:pPr>
        <w:ind w:left="1350" w:hanging="9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73778B"/>
    <w:multiLevelType w:val="hybridMultilevel"/>
    <w:tmpl w:val="C88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15"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DE75EB2"/>
    <w:multiLevelType w:val="hybridMultilevel"/>
    <w:tmpl w:val="29642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469143">
    <w:abstractNumId w:val="1"/>
  </w:num>
  <w:num w:numId="2" w16cid:durableId="1225025813">
    <w:abstractNumId w:val="16"/>
  </w:num>
  <w:num w:numId="3" w16cid:durableId="178785938">
    <w:abstractNumId w:val="7"/>
  </w:num>
  <w:num w:numId="4" w16cid:durableId="592783716">
    <w:abstractNumId w:val="5"/>
  </w:num>
  <w:num w:numId="5" w16cid:durableId="183204803">
    <w:abstractNumId w:val="15"/>
  </w:num>
  <w:num w:numId="6" w16cid:durableId="935287407">
    <w:abstractNumId w:val="8"/>
  </w:num>
  <w:num w:numId="7" w16cid:durableId="690257052">
    <w:abstractNumId w:val="10"/>
  </w:num>
  <w:num w:numId="8" w16cid:durableId="1199511018">
    <w:abstractNumId w:val="0"/>
  </w:num>
  <w:num w:numId="9" w16cid:durableId="2001304061">
    <w:abstractNumId w:val="11"/>
  </w:num>
  <w:num w:numId="10" w16cid:durableId="1131092201">
    <w:abstractNumId w:val="1"/>
  </w:num>
  <w:num w:numId="11" w16cid:durableId="1789271780">
    <w:abstractNumId w:val="11"/>
  </w:num>
  <w:num w:numId="12" w16cid:durableId="1202670937">
    <w:abstractNumId w:val="14"/>
  </w:num>
  <w:num w:numId="13" w16cid:durableId="648366366">
    <w:abstractNumId w:val="13"/>
  </w:num>
  <w:num w:numId="14" w16cid:durableId="1302730515">
    <w:abstractNumId w:val="12"/>
  </w:num>
  <w:num w:numId="15" w16cid:durableId="471335064">
    <w:abstractNumId w:val="4"/>
  </w:num>
  <w:num w:numId="16" w16cid:durableId="1491292198">
    <w:abstractNumId w:val="2"/>
  </w:num>
  <w:num w:numId="17" w16cid:durableId="1311788380">
    <w:abstractNumId w:val="3"/>
  </w:num>
  <w:num w:numId="18" w16cid:durableId="1864127961">
    <w:abstractNumId w:val="9"/>
  </w:num>
  <w:num w:numId="19" w16cid:durableId="1328559218">
    <w:abstractNumId w:val="6"/>
  </w:num>
  <w:num w:numId="20" w16cid:durableId="180403927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jepan Đelekovčan">
    <w15:presenceInfo w15:providerId="AD" w15:userId="S::sd54289@fer.hr::f3b22bb5-b5dd-43f3-9dd4-ad24775ee6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45CC"/>
    <w:rsid w:val="000208C8"/>
    <w:rsid w:val="00033007"/>
    <w:rsid w:val="000352C9"/>
    <w:rsid w:val="00036B83"/>
    <w:rsid w:val="00046DE3"/>
    <w:rsid w:val="000472EF"/>
    <w:rsid w:val="00057BA8"/>
    <w:rsid w:val="000622F9"/>
    <w:rsid w:val="00063F49"/>
    <w:rsid w:val="000644CE"/>
    <w:rsid w:val="00073E57"/>
    <w:rsid w:val="000918E7"/>
    <w:rsid w:val="0009208B"/>
    <w:rsid w:val="000C4248"/>
    <w:rsid w:val="000D6C4F"/>
    <w:rsid w:val="000E3E8C"/>
    <w:rsid w:val="000F2256"/>
    <w:rsid w:val="000F255A"/>
    <w:rsid w:val="000F2D88"/>
    <w:rsid w:val="00103291"/>
    <w:rsid w:val="001039B4"/>
    <w:rsid w:val="00106A91"/>
    <w:rsid w:val="0012006B"/>
    <w:rsid w:val="0012617F"/>
    <w:rsid w:val="001337A1"/>
    <w:rsid w:val="00136D7B"/>
    <w:rsid w:val="0014010E"/>
    <w:rsid w:val="00145C9E"/>
    <w:rsid w:val="00157360"/>
    <w:rsid w:val="00166E47"/>
    <w:rsid w:val="001821C1"/>
    <w:rsid w:val="001A100A"/>
    <w:rsid w:val="001A2DD2"/>
    <w:rsid w:val="001A71BB"/>
    <w:rsid w:val="001A770B"/>
    <w:rsid w:val="001C4FE9"/>
    <w:rsid w:val="001E7766"/>
    <w:rsid w:val="00204AA5"/>
    <w:rsid w:val="002229F8"/>
    <w:rsid w:val="002245B2"/>
    <w:rsid w:val="00226A3D"/>
    <w:rsid w:val="00230001"/>
    <w:rsid w:val="00233EC6"/>
    <w:rsid w:val="00253538"/>
    <w:rsid w:val="002572E8"/>
    <w:rsid w:val="00257D4E"/>
    <w:rsid w:val="002705DC"/>
    <w:rsid w:val="00271B7C"/>
    <w:rsid w:val="00283F67"/>
    <w:rsid w:val="002A3E95"/>
    <w:rsid w:val="002B0A17"/>
    <w:rsid w:val="002C02BE"/>
    <w:rsid w:val="002C7C46"/>
    <w:rsid w:val="002E48BB"/>
    <w:rsid w:val="002F24A3"/>
    <w:rsid w:val="002F7999"/>
    <w:rsid w:val="003110AE"/>
    <w:rsid w:val="00317CA9"/>
    <w:rsid w:val="00320767"/>
    <w:rsid w:val="00343BA1"/>
    <w:rsid w:val="00351B60"/>
    <w:rsid w:val="00364A96"/>
    <w:rsid w:val="00370525"/>
    <w:rsid w:val="0037398A"/>
    <w:rsid w:val="003744C4"/>
    <w:rsid w:val="00387BE4"/>
    <w:rsid w:val="00390888"/>
    <w:rsid w:val="003924B6"/>
    <w:rsid w:val="003B0144"/>
    <w:rsid w:val="003C4A7A"/>
    <w:rsid w:val="003E08E6"/>
    <w:rsid w:val="003E2212"/>
    <w:rsid w:val="003E39DF"/>
    <w:rsid w:val="003E606F"/>
    <w:rsid w:val="0041038C"/>
    <w:rsid w:val="00427F7C"/>
    <w:rsid w:val="00431E03"/>
    <w:rsid w:val="00432C98"/>
    <w:rsid w:val="00447545"/>
    <w:rsid w:val="00480631"/>
    <w:rsid w:val="00486745"/>
    <w:rsid w:val="00487074"/>
    <w:rsid w:val="004A0A9F"/>
    <w:rsid w:val="004A1DFF"/>
    <w:rsid w:val="004C202A"/>
    <w:rsid w:val="004C40CB"/>
    <w:rsid w:val="004D0851"/>
    <w:rsid w:val="004F4881"/>
    <w:rsid w:val="004F4E24"/>
    <w:rsid w:val="004F666A"/>
    <w:rsid w:val="005077B7"/>
    <w:rsid w:val="005104F1"/>
    <w:rsid w:val="005112C9"/>
    <w:rsid w:val="00511661"/>
    <w:rsid w:val="005178B3"/>
    <w:rsid w:val="00517C4B"/>
    <w:rsid w:val="005305A9"/>
    <w:rsid w:val="00546CBD"/>
    <w:rsid w:val="0056277B"/>
    <w:rsid w:val="005673CA"/>
    <w:rsid w:val="00572A43"/>
    <w:rsid w:val="005830AA"/>
    <w:rsid w:val="00596558"/>
    <w:rsid w:val="005A18A3"/>
    <w:rsid w:val="00623CD7"/>
    <w:rsid w:val="00634E52"/>
    <w:rsid w:val="00642DFC"/>
    <w:rsid w:val="00660E3C"/>
    <w:rsid w:val="00672B2C"/>
    <w:rsid w:val="00672B47"/>
    <w:rsid w:val="006752C7"/>
    <w:rsid w:val="00675A1C"/>
    <w:rsid w:val="006807E1"/>
    <w:rsid w:val="00686780"/>
    <w:rsid w:val="006900E8"/>
    <w:rsid w:val="006A09EF"/>
    <w:rsid w:val="006B009E"/>
    <w:rsid w:val="006B0AFB"/>
    <w:rsid w:val="006B59C5"/>
    <w:rsid w:val="006C392F"/>
    <w:rsid w:val="006D0984"/>
    <w:rsid w:val="006D0EEC"/>
    <w:rsid w:val="006E519B"/>
    <w:rsid w:val="006E79A6"/>
    <w:rsid w:val="00702B31"/>
    <w:rsid w:val="007041D3"/>
    <w:rsid w:val="00704C63"/>
    <w:rsid w:val="0071512E"/>
    <w:rsid w:val="00730D52"/>
    <w:rsid w:val="00736DCF"/>
    <w:rsid w:val="00737A70"/>
    <w:rsid w:val="00763798"/>
    <w:rsid w:val="00766C8C"/>
    <w:rsid w:val="0079793B"/>
    <w:rsid w:val="007C51FA"/>
    <w:rsid w:val="007D2B29"/>
    <w:rsid w:val="007D7A44"/>
    <w:rsid w:val="007E2364"/>
    <w:rsid w:val="007E4750"/>
    <w:rsid w:val="00810935"/>
    <w:rsid w:val="00814CC9"/>
    <w:rsid w:val="00822B1C"/>
    <w:rsid w:val="00843DB4"/>
    <w:rsid w:val="0084546C"/>
    <w:rsid w:val="008500FA"/>
    <w:rsid w:val="00854452"/>
    <w:rsid w:val="008602B8"/>
    <w:rsid w:val="0086494E"/>
    <w:rsid w:val="0086792F"/>
    <w:rsid w:val="00874038"/>
    <w:rsid w:val="00884284"/>
    <w:rsid w:val="008900A9"/>
    <w:rsid w:val="008C06C1"/>
    <w:rsid w:val="008C10AD"/>
    <w:rsid w:val="008C315B"/>
    <w:rsid w:val="008D08A9"/>
    <w:rsid w:val="008D6870"/>
    <w:rsid w:val="008F25F9"/>
    <w:rsid w:val="008F751F"/>
    <w:rsid w:val="009110F8"/>
    <w:rsid w:val="0091364F"/>
    <w:rsid w:val="009144DF"/>
    <w:rsid w:val="0093794E"/>
    <w:rsid w:val="0094280C"/>
    <w:rsid w:val="00945BDD"/>
    <w:rsid w:val="00946188"/>
    <w:rsid w:val="0095336B"/>
    <w:rsid w:val="00954D54"/>
    <w:rsid w:val="00967483"/>
    <w:rsid w:val="00971C8D"/>
    <w:rsid w:val="0098398A"/>
    <w:rsid w:val="00983FF4"/>
    <w:rsid w:val="0099026E"/>
    <w:rsid w:val="00991DF3"/>
    <w:rsid w:val="009A60C3"/>
    <w:rsid w:val="009B3B42"/>
    <w:rsid w:val="009B72E1"/>
    <w:rsid w:val="009B7540"/>
    <w:rsid w:val="009C5296"/>
    <w:rsid w:val="009C7D3A"/>
    <w:rsid w:val="009D4C32"/>
    <w:rsid w:val="009E13AE"/>
    <w:rsid w:val="009F4605"/>
    <w:rsid w:val="00A058B4"/>
    <w:rsid w:val="00A41782"/>
    <w:rsid w:val="00A47C03"/>
    <w:rsid w:val="00A63F83"/>
    <w:rsid w:val="00AB3140"/>
    <w:rsid w:val="00AB39B7"/>
    <w:rsid w:val="00AC076D"/>
    <w:rsid w:val="00AC6663"/>
    <w:rsid w:val="00AC7688"/>
    <w:rsid w:val="00AC7C78"/>
    <w:rsid w:val="00AD0E8F"/>
    <w:rsid w:val="00AE2227"/>
    <w:rsid w:val="00AE2655"/>
    <w:rsid w:val="00AF03BE"/>
    <w:rsid w:val="00AF4700"/>
    <w:rsid w:val="00B01E3E"/>
    <w:rsid w:val="00B07EBF"/>
    <w:rsid w:val="00B179F8"/>
    <w:rsid w:val="00B21AD3"/>
    <w:rsid w:val="00B2568F"/>
    <w:rsid w:val="00B3288C"/>
    <w:rsid w:val="00B329AD"/>
    <w:rsid w:val="00B349D3"/>
    <w:rsid w:val="00B420AF"/>
    <w:rsid w:val="00B61E1A"/>
    <w:rsid w:val="00B63117"/>
    <w:rsid w:val="00B63219"/>
    <w:rsid w:val="00B70448"/>
    <w:rsid w:val="00B70D13"/>
    <w:rsid w:val="00B753DF"/>
    <w:rsid w:val="00B77B5B"/>
    <w:rsid w:val="00B77FB6"/>
    <w:rsid w:val="00B85769"/>
    <w:rsid w:val="00BA1556"/>
    <w:rsid w:val="00BA2219"/>
    <w:rsid w:val="00BA748C"/>
    <w:rsid w:val="00BA7CC7"/>
    <w:rsid w:val="00BB343F"/>
    <w:rsid w:val="00BC140D"/>
    <w:rsid w:val="00BD2442"/>
    <w:rsid w:val="00BD2CC5"/>
    <w:rsid w:val="00BE39F7"/>
    <w:rsid w:val="00C0096C"/>
    <w:rsid w:val="00C0197A"/>
    <w:rsid w:val="00C04F36"/>
    <w:rsid w:val="00C07421"/>
    <w:rsid w:val="00C1652A"/>
    <w:rsid w:val="00C26B27"/>
    <w:rsid w:val="00C5369F"/>
    <w:rsid w:val="00C6081F"/>
    <w:rsid w:val="00C65B17"/>
    <w:rsid w:val="00C70081"/>
    <w:rsid w:val="00C72AEF"/>
    <w:rsid w:val="00C80636"/>
    <w:rsid w:val="00C971DA"/>
    <w:rsid w:val="00CA450B"/>
    <w:rsid w:val="00CC0271"/>
    <w:rsid w:val="00CD53AA"/>
    <w:rsid w:val="00CE0B7F"/>
    <w:rsid w:val="00D12AB5"/>
    <w:rsid w:val="00D12AF7"/>
    <w:rsid w:val="00D27372"/>
    <w:rsid w:val="00D62C02"/>
    <w:rsid w:val="00D805E3"/>
    <w:rsid w:val="00D86BA3"/>
    <w:rsid w:val="00D95BEA"/>
    <w:rsid w:val="00DA16DE"/>
    <w:rsid w:val="00DA1AC4"/>
    <w:rsid w:val="00DD54F3"/>
    <w:rsid w:val="00DE0679"/>
    <w:rsid w:val="00DE17EE"/>
    <w:rsid w:val="00DE3C3A"/>
    <w:rsid w:val="00DF3333"/>
    <w:rsid w:val="00DF7826"/>
    <w:rsid w:val="00E013DC"/>
    <w:rsid w:val="00E04291"/>
    <w:rsid w:val="00E559E7"/>
    <w:rsid w:val="00E5668A"/>
    <w:rsid w:val="00E9213B"/>
    <w:rsid w:val="00E92DC8"/>
    <w:rsid w:val="00EA69E2"/>
    <w:rsid w:val="00EC36D8"/>
    <w:rsid w:val="00EC3879"/>
    <w:rsid w:val="00EC4AC2"/>
    <w:rsid w:val="00EC5353"/>
    <w:rsid w:val="00EF7052"/>
    <w:rsid w:val="00F1070D"/>
    <w:rsid w:val="00F16D5F"/>
    <w:rsid w:val="00F2455D"/>
    <w:rsid w:val="00F25FA0"/>
    <w:rsid w:val="00F378DD"/>
    <w:rsid w:val="00F42E50"/>
    <w:rsid w:val="00F443E8"/>
    <w:rsid w:val="00F52AAB"/>
    <w:rsid w:val="00F761D0"/>
    <w:rsid w:val="00F772B3"/>
    <w:rsid w:val="00F81CCE"/>
    <w:rsid w:val="00F93006"/>
    <w:rsid w:val="00F956D9"/>
    <w:rsid w:val="00FA0938"/>
    <w:rsid w:val="00FA093A"/>
    <w:rsid w:val="00FA35D7"/>
    <w:rsid w:val="00FA39B6"/>
    <w:rsid w:val="00FB0AF7"/>
    <w:rsid w:val="00FB0E23"/>
    <w:rsid w:val="00FB6A59"/>
    <w:rsid w:val="00FB7C68"/>
    <w:rsid w:val="00FC7AB7"/>
    <w:rsid w:val="00FD1DB8"/>
    <w:rsid w:val="00FD4A5E"/>
    <w:rsid w:val="00FE1ED2"/>
    <w:rsid w:val="00FF2517"/>
    <w:rsid w:val="00FF7107"/>
    <w:rsid w:val="00FF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76D75"/>
  <w15:chartTrackingRefBased/>
  <w15:docId w15:val="{7799CBAD-0ED3-4DD3-8F31-19E804964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5E3"/>
    <w:pPr>
      <w:spacing w:before="120" w:after="60" w:line="360" w:lineRule="auto"/>
      <w:jc w:val="both"/>
    </w:pPr>
    <w:rPr>
      <w:sz w:val="24"/>
      <w:szCs w:val="24"/>
      <w:lang w:val="hr-HR"/>
    </w:rPr>
  </w:style>
  <w:style w:type="paragraph" w:styleId="Heading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spacing w:line="360" w:lineRule="auto"/>
    </w:pPr>
    <w:rPr>
      <w:sz w:val="24"/>
      <w:lang w:val="en-GB"/>
    </w:rPr>
  </w:style>
  <w:style w:type="paragraph" w:customStyle="1" w:styleId="bullet2">
    <w:name w:val="bullet2"/>
    <w:rsid w:val="003E2212"/>
    <w:pPr>
      <w:numPr>
        <w:numId w:val="3"/>
      </w:numPr>
      <w:tabs>
        <w:tab w:val="num" w:pos="360"/>
        <w:tab w:val="left" w:pos="851"/>
      </w:tabs>
      <w:spacing w:after="60"/>
      <w:ind w:left="850" w:hanging="425"/>
    </w:pPr>
    <w:rPr>
      <w:sz w:val="24"/>
      <w:szCs w:val="24"/>
      <w:lang w:val="en-GB"/>
    </w:rPr>
  </w:style>
  <w:style w:type="paragraph" w:customStyle="1" w:styleId="Podnaslov">
    <w:name w:val="Podnaslov"/>
    <w:pPr>
      <w:spacing w:before="120" w:after="120"/>
    </w:pPr>
    <w:rPr>
      <w:rFonts w:ascii="Arial" w:hAnsi="Arial"/>
      <w:b/>
      <w:sz w:val="24"/>
      <w:lang w:val="en-GB"/>
    </w:rPr>
  </w:style>
  <w:style w:type="paragraph" w:customStyle="1" w:styleId="bullet1brojevi">
    <w:name w:val="bullet1brojevi"/>
    <w:pPr>
      <w:numPr>
        <w:numId w:val="4"/>
      </w:numPr>
      <w:tabs>
        <w:tab w:val="clear" w:pos="425"/>
        <w:tab w:val="num" w:pos="360"/>
      </w:tabs>
      <w:spacing w:line="360" w:lineRule="auto"/>
      <w:ind w:left="0" w:firstLine="0"/>
    </w:pPr>
    <w:rPr>
      <w:sz w:val="24"/>
      <w:lang w:val="en-GB"/>
    </w:rPr>
  </w:style>
  <w:style w:type="paragraph" w:customStyle="1" w:styleId="bullet1slova">
    <w:name w:val="bullet1slova"/>
    <w:rsid w:val="003E2212"/>
    <w:pPr>
      <w:numPr>
        <w:numId w:val="5"/>
      </w:numPr>
      <w:tabs>
        <w:tab w:val="clear" w:pos="851"/>
        <w:tab w:val="num" w:pos="360"/>
        <w:tab w:val="left" w:pos="425"/>
      </w:tabs>
      <w:spacing w:line="360" w:lineRule="auto"/>
      <w:ind w:left="0" w:firstLine="0"/>
    </w:pPr>
    <w:rPr>
      <w:sz w:val="24"/>
      <w:lang w:val="en-GB"/>
    </w:rPr>
  </w:style>
  <w:style w:type="paragraph" w:customStyle="1" w:styleId="bullet2brojevi">
    <w:name w:val="bullet2brojevi"/>
    <w:rsid w:val="003E2212"/>
    <w:pPr>
      <w:numPr>
        <w:numId w:val="6"/>
      </w:numPr>
      <w:tabs>
        <w:tab w:val="clear" w:pos="850"/>
        <w:tab w:val="num" w:pos="360"/>
      </w:tabs>
      <w:spacing w:after="60"/>
      <w:ind w:left="0" w:firstLine="0"/>
    </w:pPr>
    <w:rPr>
      <w:sz w:val="24"/>
      <w:lang w:val="en-GB"/>
    </w:rPr>
  </w:style>
  <w:style w:type="paragraph" w:customStyle="1" w:styleId="bullet2slova">
    <w:name w:val="bullet2slova"/>
    <w:rsid w:val="003E2212"/>
    <w:pPr>
      <w:numPr>
        <w:numId w:val="7"/>
      </w:numPr>
      <w:spacing w:after="60"/>
      <w:ind w:left="850" w:hanging="425"/>
    </w:pPr>
    <w:rPr>
      <w:sz w:val="24"/>
      <w:lang w:val="en-GB"/>
    </w:rPr>
  </w:style>
  <w:style w:type="paragraph" w:customStyle="1" w:styleId="slika">
    <w:name w:val="slika"/>
    <w:pPr>
      <w:spacing w:before="120"/>
      <w:jc w:val="center"/>
    </w:pPr>
    <w:rPr>
      <w:sz w:val="24"/>
      <w:lang w:val="en-GB"/>
    </w:rPr>
  </w:style>
  <w:style w:type="paragraph" w:styleId="Header">
    <w:name w:val="header"/>
    <w:pPr>
      <w:pBdr>
        <w:bottom w:val="single" w:sz="4" w:space="1" w:color="auto"/>
      </w:pBdr>
      <w:tabs>
        <w:tab w:val="right" w:pos="7088"/>
      </w:tabs>
      <w:spacing w:after="240"/>
    </w:pPr>
    <w:rPr>
      <w:rFonts w:ascii="Arial" w:hAnsi="Arial"/>
      <w:lang w:val="en-GB"/>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paragraph" w:styleId="Revision">
    <w:name w:val="Revision"/>
    <w:hidden/>
    <w:uiPriority w:val="99"/>
    <w:semiHidden/>
    <w:rsid w:val="00480631"/>
    <w:rPr>
      <w:sz w:val="24"/>
      <w:szCs w:val="24"/>
      <w:lang w:val="hr-HR"/>
    </w:rPr>
  </w:style>
  <w:style w:type="paragraph" w:styleId="Quote">
    <w:name w:val="Quote"/>
    <w:basedOn w:val="Normal"/>
    <w:next w:val="Normal"/>
    <w:link w:val="QuoteChar"/>
    <w:uiPriority w:val="29"/>
    <w:qFormat/>
    <w:rsid w:val="000918E7"/>
    <w:pPr>
      <w:spacing w:before="200" w:after="160"/>
      <w:ind w:left="864" w:right="864"/>
      <w:jc w:val="center"/>
    </w:pPr>
    <w:rPr>
      <w:i/>
      <w:iCs/>
      <w:color w:val="404040"/>
    </w:rPr>
  </w:style>
  <w:style w:type="character" w:customStyle="1" w:styleId="QuoteChar">
    <w:name w:val="Quote Char"/>
    <w:link w:val="Quote"/>
    <w:uiPriority w:val="29"/>
    <w:rsid w:val="000918E7"/>
    <w:rPr>
      <w:i/>
      <w:iCs/>
      <w:color w:val="404040"/>
      <w:sz w:val="24"/>
      <w:szCs w:val="24"/>
      <w:lang w:val="hr-HR"/>
    </w:rPr>
  </w:style>
  <w:style w:type="character" w:styleId="PlaceholderText">
    <w:name w:val="Placeholder Text"/>
    <w:basedOn w:val="DefaultParagraphFont"/>
    <w:uiPriority w:val="99"/>
    <w:semiHidden/>
    <w:rsid w:val="006B0AFB"/>
    <w:rPr>
      <w:color w:val="666666"/>
    </w:rPr>
  </w:style>
  <w:style w:type="paragraph" w:styleId="ListParagraph">
    <w:name w:val="List Paragraph"/>
    <w:basedOn w:val="Normal"/>
    <w:uiPriority w:val="34"/>
    <w:qFormat/>
    <w:rsid w:val="003E606F"/>
    <w:pPr>
      <w:ind w:left="720"/>
      <w:contextualSpacing/>
    </w:pPr>
  </w:style>
  <w:style w:type="character" w:customStyle="1" w:styleId="ng-star-inserted">
    <w:name w:val="ng-star-inserted"/>
    <w:basedOn w:val="DefaultParagraphFont"/>
    <w:rsid w:val="00AE2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6/09/relationships/commentsIds" Target="commentsIds.xml"/><Relationship Id="rId26" Type="http://schemas.openxmlformats.org/officeDocument/2006/relationships/image" Target="media/image9.png"/><Relationship Id="rId39" Type="http://schemas.microsoft.com/office/2011/relationships/people" Target="people.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2.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ispravi.m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968014D-C4F6-4AB9-8C30-C30CA3DA6E9E}">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681224E-8699-4937-BC00-3FB87CF89EF0}">
  <we:reference id="wa200005502" version="1.0.0.13" store="en-US" storeType="OMEX"/>
  <we:alternateReferences>
    <we:reference id="WA200005502" version="1.0.0.13" store="WA200005502" storeType="OMEX"/>
  </we:alternateReferences>
  <we:properties>
    <we:property name="docId" value="&quot;Ed5Q1w_6oVexGQRjNNL4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4.xml><?xml version="1.0" encoding="utf-8"?>
<ds:datastoreItem xmlns:ds="http://schemas.openxmlformats.org/officeDocument/2006/customXml" ds:itemID="{090C23D3-37DC-487F-8F6B-B1A512BDD7A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2181</TotalTime>
  <Pages>58</Pages>
  <Words>12310</Words>
  <Characters>70173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82319</CharactersWithSpaces>
  <SharedDoc>false</SharedDoc>
  <HLinks>
    <vt:vector size="264" baseType="variant">
      <vt:variant>
        <vt:i4>2949180</vt:i4>
      </vt:variant>
      <vt:variant>
        <vt:i4>258</vt:i4>
      </vt:variant>
      <vt:variant>
        <vt:i4>0</vt:i4>
      </vt:variant>
      <vt:variant>
        <vt:i4>5</vt:i4>
      </vt:variant>
      <vt:variant>
        <vt:lpwstr>https://ispravi.me/</vt:lpwstr>
      </vt:variant>
      <vt:variant>
        <vt:lpwstr/>
      </vt:variant>
      <vt:variant>
        <vt:i4>4194310</vt:i4>
      </vt:variant>
      <vt:variant>
        <vt:i4>255</vt:i4>
      </vt:variant>
      <vt:variant>
        <vt:i4>0</vt:i4>
      </vt:variant>
      <vt:variant>
        <vt:i4>5</vt:i4>
      </vt:variant>
      <vt:variant>
        <vt:lpwstr>https://www.pcgamer.com/best-vr-headset/</vt:lpwstr>
      </vt:variant>
      <vt:variant>
        <vt:lpwstr/>
      </vt:variant>
      <vt:variant>
        <vt:i4>1048626</vt:i4>
      </vt:variant>
      <vt:variant>
        <vt:i4>248</vt:i4>
      </vt:variant>
      <vt:variant>
        <vt:i4>0</vt:i4>
      </vt:variant>
      <vt:variant>
        <vt:i4>5</vt:i4>
      </vt:variant>
      <vt:variant>
        <vt:lpwstr/>
      </vt:variant>
      <vt:variant>
        <vt:lpwstr>_Toc230694961</vt:lpwstr>
      </vt:variant>
      <vt:variant>
        <vt:i4>1048626</vt:i4>
      </vt:variant>
      <vt:variant>
        <vt:i4>242</vt:i4>
      </vt:variant>
      <vt:variant>
        <vt:i4>0</vt:i4>
      </vt:variant>
      <vt:variant>
        <vt:i4>5</vt:i4>
      </vt:variant>
      <vt:variant>
        <vt:lpwstr/>
      </vt:variant>
      <vt:variant>
        <vt:lpwstr>_Toc230694960</vt:lpwstr>
      </vt:variant>
      <vt:variant>
        <vt:i4>1245234</vt:i4>
      </vt:variant>
      <vt:variant>
        <vt:i4>236</vt:i4>
      </vt:variant>
      <vt:variant>
        <vt:i4>0</vt:i4>
      </vt:variant>
      <vt:variant>
        <vt:i4>5</vt:i4>
      </vt:variant>
      <vt:variant>
        <vt:lpwstr/>
      </vt:variant>
      <vt:variant>
        <vt:lpwstr>_Toc230694959</vt:lpwstr>
      </vt:variant>
      <vt:variant>
        <vt:i4>1245234</vt:i4>
      </vt:variant>
      <vt:variant>
        <vt:i4>230</vt:i4>
      </vt:variant>
      <vt:variant>
        <vt:i4>0</vt:i4>
      </vt:variant>
      <vt:variant>
        <vt:i4>5</vt:i4>
      </vt:variant>
      <vt:variant>
        <vt:lpwstr/>
      </vt:variant>
      <vt:variant>
        <vt:lpwstr>_Toc230694958</vt:lpwstr>
      </vt:variant>
      <vt:variant>
        <vt:i4>1245234</vt:i4>
      </vt:variant>
      <vt:variant>
        <vt:i4>224</vt:i4>
      </vt:variant>
      <vt:variant>
        <vt:i4>0</vt:i4>
      </vt:variant>
      <vt:variant>
        <vt:i4>5</vt:i4>
      </vt:variant>
      <vt:variant>
        <vt:lpwstr/>
      </vt:variant>
      <vt:variant>
        <vt:lpwstr>_Toc230694957</vt:lpwstr>
      </vt:variant>
      <vt:variant>
        <vt:i4>1245234</vt:i4>
      </vt:variant>
      <vt:variant>
        <vt:i4>218</vt:i4>
      </vt:variant>
      <vt:variant>
        <vt:i4>0</vt:i4>
      </vt:variant>
      <vt:variant>
        <vt:i4>5</vt:i4>
      </vt:variant>
      <vt:variant>
        <vt:lpwstr/>
      </vt:variant>
      <vt:variant>
        <vt:lpwstr>_Toc230694956</vt:lpwstr>
      </vt:variant>
      <vt:variant>
        <vt:i4>1245234</vt:i4>
      </vt:variant>
      <vt:variant>
        <vt:i4>212</vt:i4>
      </vt:variant>
      <vt:variant>
        <vt:i4>0</vt:i4>
      </vt:variant>
      <vt:variant>
        <vt:i4>5</vt:i4>
      </vt:variant>
      <vt:variant>
        <vt:lpwstr/>
      </vt:variant>
      <vt:variant>
        <vt:lpwstr>_Toc230694955</vt:lpwstr>
      </vt:variant>
      <vt:variant>
        <vt:i4>1245234</vt:i4>
      </vt:variant>
      <vt:variant>
        <vt:i4>206</vt:i4>
      </vt:variant>
      <vt:variant>
        <vt:i4>0</vt:i4>
      </vt:variant>
      <vt:variant>
        <vt:i4>5</vt:i4>
      </vt:variant>
      <vt:variant>
        <vt:lpwstr/>
      </vt:variant>
      <vt:variant>
        <vt:lpwstr>_Toc230694954</vt:lpwstr>
      </vt:variant>
      <vt:variant>
        <vt:i4>1245234</vt:i4>
      </vt:variant>
      <vt:variant>
        <vt:i4>200</vt:i4>
      </vt:variant>
      <vt:variant>
        <vt:i4>0</vt:i4>
      </vt:variant>
      <vt:variant>
        <vt:i4>5</vt:i4>
      </vt:variant>
      <vt:variant>
        <vt:lpwstr/>
      </vt:variant>
      <vt:variant>
        <vt:lpwstr>_Toc230694953</vt:lpwstr>
      </vt:variant>
      <vt:variant>
        <vt:i4>1245234</vt:i4>
      </vt:variant>
      <vt:variant>
        <vt:i4>194</vt:i4>
      </vt:variant>
      <vt:variant>
        <vt:i4>0</vt:i4>
      </vt:variant>
      <vt:variant>
        <vt:i4>5</vt:i4>
      </vt:variant>
      <vt:variant>
        <vt:lpwstr/>
      </vt:variant>
      <vt:variant>
        <vt:lpwstr>_Toc230694952</vt:lpwstr>
      </vt:variant>
      <vt:variant>
        <vt:i4>1245234</vt:i4>
      </vt:variant>
      <vt:variant>
        <vt:i4>188</vt:i4>
      </vt:variant>
      <vt:variant>
        <vt:i4>0</vt:i4>
      </vt:variant>
      <vt:variant>
        <vt:i4>5</vt:i4>
      </vt:variant>
      <vt:variant>
        <vt:lpwstr/>
      </vt:variant>
      <vt:variant>
        <vt:lpwstr>_Toc230694951</vt:lpwstr>
      </vt:variant>
      <vt:variant>
        <vt:i4>1245234</vt:i4>
      </vt:variant>
      <vt:variant>
        <vt:i4>182</vt:i4>
      </vt:variant>
      <vt:variant>
        <vt:i4>0</vt:i4>
      </vt:variant>
      <vt:variant>
        <vt:i4>5</vt:i4>
      </vt:variant>
      <vt:variant>
        <vt:lpwstr/>
      </vt:variant>
      <vt:variant>
        <vt:lpwstr>_Toc230694950</vt:lpwstr>
      </vt:variant>
      <vt:variant>
        <vt:i4>1179698</vt:i4>
      </vt:variant>
      <vt:variant>
        <vt:i4>176</vt:i4>
      </vt:variant>
      <vt:variant>
        <vt:i4>0</vt:i4>
      </vt:variant>
      <vt:variant>
        <vt:i4>5</vt:i4>
      </vt:variant>
      <vt:variant>
        <vt:lpwstr/>
      </vt:variant>
      <vt:variant>
        <vt:lpwstr>_Toc230694949</vt:lpwstr>
      </vt:variant>
      <vt:variant>
        <vt:i4>1179698</vt:i4>
      </vt:variant>
      <vt:variant>
        <vt:i4>170</vt:i4>
      </vt:variant>
      <vt:variant>
        <vt:i4>0</vt:i4>
      </vt:variant>
      <vt:variant>
        <vt:i4>5</vt:i4>
      </vt:variant>
      <vt:variant>
        <vt:lpwstr/>
      </vt:variant>
      <vt:variant>
        <vt:lpwstr>_Toc230694948</vt:lpwstr>
      </vt:variant>
      <vt:variant>
        <vt:i4>1179698</vt:i4>
      </vt:variant>
      <vt:variant>
        <vt:i4>164</vt:i4>
      </vt:variant>
      <vt:variant>
        <vt:i4>0</vt:i4>
      </vt:variant>
      <vt:variant>
        <vt:i4>5</vt:i4>
      </vt:variant>
      <vt:variant>
        <vt:lpwstr/>
      </vt:variant>
      <vt:variant>
        <vt:lpwstr>_Toc230694947</vt:lpwstr>
      </vt:variant>
      <vt:variant>
        <vt:i4>1179698</vt:i4>
      </vt:variant>
      <vt:variant>
        <vt:i4>158</vt:i4>
      </vt:variant>
      <vt:variant>
        <vt:i4>0</vt:i4>
      </vt:variant>
      <vt:variant>
        <vt:i4>5</vt:i4>
      </vt:variant>
      <vt:variant>
        <vt:lpwstr/>
      </vt:variant>
      <vt:variant>
        <vt:lpwstr>_Toc230694946</vt:lpwstr>
      </vt:variant>
      <vt:variant>
        <vt:i4>1179698</vt:i4>
      </vt:variant>
      <vt:variant>
        <vt:i4>152</vt:i4>
      </vt:variant>
      <vt:variant>
        <vt:i4>0</vt:i4>
      </vt:variant>
      <vt:variant>
        <vt:i4>5</vt:i4>
      </vt:variant>
      <vt:variant>
        <vt:lpwstr/>
      </vt:variant>
      <vt:variant>
        <vt:lpwstr>_Toc230694945</vt:lpwstr>
      </vt:variant>
      <vt:variant>
        <vt:i4>1179698</vt:i4>
      </vt:variant>
      <vt:variant>
        <vt:i4>146</vt:i4>
      </vt:variant>
      <vt:variant>
        <vt:i4>0</vt:i4>
      </vt:variant>
      <vt:variant>
        <vt:i4>5</vt:i4>
      </vt:variant>
      <vt:variant>
        <vt:lpwstr/>
      </vt:variant>
      <vt:variant>
        <vt:lpwstr>_Toc230694944</vt:lpwstr>
      </vt:variant>
      <vt:variant>
        <vt:i4>1179698</vt:i4>
      </vt:variant>
      <vt:variant>
        <vt:i4>140</vt:i4>
      </vt:variant>
      <vt:variant>
        <vt:i4>0</vt:i4>
      </vt:variant>
      <vt:variant>
        <vt:i4>5</vt:i4>
      </vt:variant>
      <vt:variant>
        <vt:lpwstr/>
      </vt:variant>
      <vt:variant>
        <vt:lpwstr>_Toc230694943</vt:lpwstr>
      </vt:variant>
      <vt:variant>
        <vt:i4>1179698</vt:i4>
      </vt:variant>
      <vt:variant>
        <vt:i4>134</vt:i4>
      </vt:variant>
      <vt:variant>
        <vt:i4>0</vt:i4>
      </vt:variant>
      <vt:variant>
        <vt:i4>5</vt:i4>
      </vt:variant>
      <vt:variant>
        <vt:lpwstr/>
      </vt:variant>
      <vt:variant>
        <vt:lpwstr>_Toc230694942</vt:lpwstr>
      </vt:variant>
      <vt:variant>
        <vt:i4>1179698</vt:i4>
      </vt:variant>
      <vt:variant>
        <vt:i4>128</vt:i4>
      </vt:variant>
      <vt:variant>
        <vt:i4>0</vt:i4>
      </vt:variant>
      <vt:variant>
        <vt:i4>5</vt:i4>
      </vt:variant>
      <vt:variant>
        <vt:lpwstr/>
      </vt:variant>
      <vt:variant>
        <vt:lpwstr>_Toc230694941</vt:lpwstr>
      </vt:variant>
      <vt:variant>
        <vt:i4>1179698</vt:i4>
      </vt:variant>
      <vt:variant>
        <vt:i4>122</vt:i4>
      </vt:variant>
      <vt:variant>
        <vt:i4>0</vt:i4>
      </vt:variant>
      <vt:variant>
        <vt:i4>5</vt:i4>
      </vt:variant>
      <vt:variant>
        <vt:lpwstr/>
      </vt:variant>
      <vt:variant>
        <vt:lpwstr>_Toc230694940</vt:lpwstr>
      </vt:variant>
      <vt:variant>
        <vt:i4>1376306</vt:i4>
      </vt:variant>
      <vt:variant>
        <vt:i4>116</vt:i4>
      </vt:variant>
      <vt:variant>
        <vt:i4>0</vt:i4>
      </vt:variant>
      <vt:variant>
        <vt:i4>5</vt:i4>
      </vt:variant>
      <vt:variant>
        <vt:lpwstr/>
      </vt:variant>
      <vt:variant>
        <vt:lpwstr>_Toc230694939</vt:lpwstr>
      </vt:variant>
      <vt:variant>
        <vt:i4>1376306</vt:i4>
      </vt:variant>
      <vt:variant>
        <vt:i4>110</vt:i4>
      </vt:variant>
      <vt:variant>
        <vt:i4>0</vt:i4>
      </vt:variant>
      <vt:variant>
        <vt:i4>5</vt:i4>
      </vt:variant>
      <vt:variant>
        <vt:lpwstr/>
      </vt:variant>
      <vt:variant>
        <vt:lpwstr>_Toc230694938</vt:lpwstr>
      </vt:variant>
      <vt:variant>
        <vt:i4>1376306</vt:i4>
      </vt:variant>
      <vt:variant>
        <vt:i4>104</vt:i4>
      </vt:variant>
      <vt:variant>
        <vt:i4>0</vt:i4>
      </vt:variant>
      <vt:variant>
        <vt:i4>5</vt:i4>
      </vt:variant>
      <vt:variant>
        <vt:lpwstr/>
      </vt:variant>
      <vt:variant>
        <vt:lpwstr>_Toc230694937</vt:lpwstr>
      </vt:variant>
      <vt:variant>
        <vt:i4>1376306</vt:i4>
      </vt:variant>
      <vt:variant>
        <vt:i4>98</vt:i4>
      </vt:variant>
      <vt:variant>
        <vt:i4>0</vt:i4>
      </vt:variant>
      <vt:variant>
        <vt:i4>5</vt:i4>
      </vt:variant>
      <vt:variant>
        <vt:lpwstr/>
      </vt:variant>
      <vt:variant>
        <vt:lpwstr>_Toc230694936</vt:lpwstr>
      </vt:variant>
      <vt:variant>
        <vt:i4>1376306</vt:i4>
      </vt:variant>
      <vt:variant>
        <vt:i4>92</vt:i4>
      </vt:variant>
      <vt:variant>
        <vt:i4>0</vt:i4>
      </vt:variant>
      <vt:variant>
        <vt:i4>5</vt:i4>
      </vt:variant>
      <vt:variant>
        <vt:lpwstr/>
      </vt:variant>
      <vt:variant>
        <vt:lpwstr>_Toc230694935</vt:lpwstr>
      </vt:variant>
      <vt:variant>
        <vt:i4>1376306</vt:i4>
      </vt:variant>
      <vt:variant>
        <vt:i4>86</vt:i4>
      </vt:variant>
      <vt:variant>
        <vt:i4>0</vt:i4>
      </vt:variant>
      <vt:variant>
        <vt:i4>5</vt:i4>
      </vt:variant>
      <vt:variant>
        <vt:lpwstr/>
      </vt:variant>
      <vt:variant>
        <vt:lpwstr>_Toc230694934</vt:lpwstr>
      </vt:variant>
      <vt:variant>
        <vt:i4>1376306</vt:i4>
      </vt:variant>
      <vt:variant>
        <vt:i4>80</vt:i4>
      </vt:variant>
      <vt:variant>
        <vt:i4>0</vt:i4>
      </vt:variant>
      <vt:variant>
        <vt:i4>5</vt:i4>
      </vt:variant>
      <vt:variant>
        <vt:lpwstr/>
      </vt:variant>
      <vt:variant>
        <vt:lpwstr>_Toc230694933</vt:lpwstr>
      </vt:variant>
      <vt:variant>
        <vt:i4>1376306</vt:i4>
      </vt:variant>
      <vt:variant>
        <vt:i4>74</vt:i4>
      </vt:variant>
      <vt:variant>
        <vt:i4>0</vt:i4>
      </vt:variant>
      <vt:variant>
        <vt:i4>5</vt:i4>
      </vt:variant>
      <vt:variant>
        <vt:lpwstr/>
      </vt:variant>
      <vt:variant>
        <vt:lpwstr>_Toc230694932</vt:lpwstr>
      </vt:variant>
      <vt:variant>
        <vt:i4>1376306</vt:i4>
      </vt:variant>
      <vt:variant>
        <vt:i4>68</vt:i4>
      </vt:variant>
      <vt:variant>
        <vt:i4>0</vt:i4>
      </vt:variant>
      <vt:variant>
        <vt:i4>5</vt:i4>
      </vt:variant>
      <vt:variant>
        <vt:lpwstr/>
      </vt:variant>
      <vt:variant>
        <vt:lpwstr>_Toc230694931</vt:lpwstr>
      </vt:variant>
      <vt:variant>
        <vt:i4>1376306</vt:i4>
      </vt:variant>
      <vt:variant>
        <vt:i4>62</vt:i4>
      </vt:variant>
      <vt:variant>
        <vt:i4>0</vt:i4>
      </vt:variant>
      <vt:variant>
        <vt:i4>5</vt:i4>
      </vt:variant>
      <vt:variant>
        <vt:lpwstr/>
      </vt:variant>
      <vt:variant>
        <vt:lpwstr>_Toc230694930</vt:lpwstr>
      </vt:variant>
      <vt:variant>
        <vt:i4>1310770</vt:i4>
      </vt:variant>
      <vt:variant>
        <vt:i4>56</vt:i4>
      </vt:variant>
      <vt:variant>
        <vt:i4>0</vt:i4>
      </vt:variant>
      <vt:variant>
        <vt:i4>5</vt:i4>
      </vt:variant>
      <vt:variant>
        <vt:lpwstr/>
      </vt:variant>
      <vt:variant>
        <vt:lpwstr>_Toc230694929</vt:lpwstr>
      </vt:variant>
      <vt:variant>
        <vt:i4>1310770</vt:i4>
      </vt:variant>
      <vt:variant>
        <vt:i4>50</vt:i4>
      </vt:variant>
      <vt:variant>
        <vt:i4>0</vt:i4>
      </vt:variant>
      <vt:variant>
        <vt:i4>5</vt:i4>
      </vt:variant>
      <vt:variant>
        <vt:lpwstr/>
      </vt:variant>
      <vt:variant>
        <vt:lpwstr>_Toc230694928</vt:lpwstr>
      </vt:variant>
      <vt:variant>
        <vt:i4>1310770</vt:i4>
      </vt:variant>
      <vt:variant>
        <vt:i4>44</vt:i4>
      </vt:variant>
      <vt:variant>
        <vt:i4>0</vt:i4>
      </vt:variant>
      <vt:variant>
        <vt:i4>5</vt:i4>
      </vt:variant>
      <vt:variant>
        <vt:lpwstr/>
      </vt:variant>
      <vt:variant>
        <vt:lpwstr>_Toc230694927</vt:lpwstr>
      </vt:variant>
      <vt:variant>
        <vt:i4>1310770</vt:i4>
      </vt:variant>
      <vt:variant>
        <vt:i4>38</vt:i4>
      </vt:variant>
      <vt:variant>
        <vt:i4>0</vt:i4>
      </vt:variant>
      <vt:variant>
        <vt:i4>5</vt:i4>
      </vt:variant>
      <vt:variant>
        <vt:lpwstr/>
      </vt:variant>
      <vt:variant>
        <vt:lpwstr>_Toc230694926</vt:lpwstr>
      </vt:variant>
      <vt:variant>
        <vt:i4>1310770</vt:i4>
      </vt:variant>
      <vt:variant>
        <vt:i4>32</vt:i4>
      </vt:variant>
      <vt:variant>
        <vt:i4>0</vt:i4>
      </vt:variant>
      <vt:variant>
        <vt:i4>5</vt:i4>
      </vt:variant>
      <vt:variant>
        <vt:lpwstr/>
      </vt:variant>
      <vt:variant>
        <vt:lpwstr>_Toc230694925</vt:lpwstr>
      </vt:variant>
      <vt:variant>
        <vt:i4>1310770</vt:i4>
      </vt:variant>
      <vt:variant>
        <vt:i4>26</vt:i4>
      </vt:variant>
      <vt:variant>
        <vt:i4>0</vt:i4>
      </vt:variant>
      <vt:variant>
        <vt:i4>5</vt:i4>
      </vt:variant>
      <vt:variant>
        <vt:lpwstr/>
      </vt:variant>
      <vt:variant>
        <vt:lpwstr>_Toc230694924</vt:lpwstr>
      </vt:variant>
      <vt:variant>
        <vt:i4>1310770</vt:i4>
      </vt:variant>
      <vt:variant>
        <vt:i4>20</vt:i4>
      </vt:variant>
      <vt:variant>
        <vt:i4>0</vt:i4>
      </vt:variant>
      <vt:variant>
        <vt:i4>5</vt:i4>
      </vt:variant>
      <vt:variant>
        <vt:lpwstr/>
      </vt:variant>
      <vt:variant>
        <vt:lpwstr>_Toc230694923</vt:lpwstr>
      </vt:variant>
      <vt:variant>
        <vt:i4>1310770</vt:i4>
      </vt:variant>
      <vt:variant>
        <vt:i4>14</vt:i4>
      </vt:variant>
      <vt:variant>
        <vt:i4>0</vt:i4>
      </vt:variant>
      <vt:variant>
        <vt:i4>5</vt:i4>
      </vt:variant>
      <vt:variant>
        <vt:lpwstr/>
      </vt:variant>
      <vt:variant>
        <vt:lpwstr>_Toc230694922</vt:lpwstr>
      </vt:variant>
      <vt:variant>
        <vt:i4>1310770</vt:i4>
      </vt:variant>
      <vt:variant>
        <vt:i4>8</vt:i4>
      </vt:variant>
      <vt:variant>
        <vt:i4>0</vt:i4>
      </vt:variant>
      <vt:variant>
        <vt:i4>5</vt:i4>
      </vt:variant>
      <vt:variant>
        <vt:lpwstr/>
      </vt:variant>
      <vt:variant>
        <vt:lpwstr>_Toc230694921</vt:lpwstr>
      </vt:variant>
      <vt:variant>
        <vt:i4>1310770</vt:i4>
      </vt:variant>
      <vt:variant>
        <vt:i4>2</vt:i4>
      </vt:variant>
      <vt:variant>
        <vt:i4>0</vt:i4>
      </vt:variant>
      <vt:variant>
        <vt:i4>5</vt:i4>
      </vt:variant>
      <vt:variant>
        <vt:lpwstr/>
      </vt:variant>
      <vt:variant>
        <vt:lpwstr>_Toc230694920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Stjepan Đelekovčan</cp:lastModifiedBy>
  <cp:revision>55</cp:revision>
  <dcterms:created xsi:type="dcterms:W3CDTF">2026-05-30T18:31:00Z</dcterms:created>
  <dcterms:modified xsi:type="dcterms:W3CDTF">2026-06-14T12:28:00Z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