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B00" w:rsidRPr="00970373" w:rsidRDefault="005E1B00" w:rsidP="005E1B00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  <w:bookmarkStart w:id="0" w:name="_GoBack"/>
      <w:bookmarkEnd w:id="0"/>
    </w:p>
    <w:p w:rsidR="005E1B00" w:rsidRPr="00970373" w:rsidRDefault="005E1B00" w:rsidP="005E1B00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5E1B00" w:rsidRPr="001B14A7" w:rsidRDefault="005E1B00" w:rsidP="005E1B00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2</w:t>
      </w:r>
    </w:p>
    <w:p w:rsidR="005E1B00" w:rsidRPr="001B14A7" w:rsidRDefault="005E1B00" w:rsidP="005E1B00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5E1B00" w:rsidRPr="001B14A7" w:rsidRDefault="005E1B00" w:rsidP="005E1B00">
      <w:pPr>
        <w:rPr>
          <w:i/>
          <w:iCs/>
          <w:sz w:val="22"/>
          <w:szCs w:val="22"/>
        </w:r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5E1B00" w:rsidRDefault="005E1B00" w:rsidP="005E1B00">
      <w:pPr>
        <w:spacing w:before="100" w:beforeAutospacing="1" w:after="100" w:afterAutospacing="1"/>
        <w:jc w:val="both"/>
        <w:rPr>
          <w:sz w:val="22"/>
          <w:szCs w:val="22"/>
        </w:rPr>
      </w:pPr>
      <w:r w:rsidRPr="005E1B00">
        <w:rPr>
          <w:sz w:val="22"/>
          <w:szCs w:val="22"/>
        </w:rPr>
        <w:t xml:space="preserve">1- Classe representa o modelo do que queremos utilizar no nosso sistema; seria como um gabarito, um protótipo, a planta de uma casa ao realizarmos uma construção, a receita de um bolo. Veja o exemplo da tabela a seguir, na qual temos as definições de uma classe que representa o carro do mundo real; ao lado, os objetos carros que iremos implementar no nosso sistema: 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1B00" w:rsidTr="005E1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 CARRO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OBJETO CARRO A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OBJETO CARRO B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ATRIBUTOS DE OBJETO</w:t>
            </w:r>
          </w:p>
        </w:tc>
        <w:tc>
          <w:tcPr>
            <w:tcW w:w="2123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MARCA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FORD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MITSUBISHI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FIESTA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L-200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BRANCO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AZUL ROYAL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COMBUSTÍVEL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GASOLINA</w:t>
            </w:r>
          </w:p>
        </w:tc>
        <w:tc>
          <w:tcPr>
            <w:tcW w:w="2124" w:type="dxa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DIESEL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MÉTODOS</w:t>
            </w:r>
          </w:p>
        </w:tc>
        <w:tc>
          <w:tcPr>
            <w:tcW w:w="6371" w:type="dxa"/>
            <w:gridSpan w:val="3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LIGAR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ACELERAR</w:t>
            </w:r>
          </w:p>
        </w:tc>
      </w:tr>
      <w:tr w:rsidR="005E1B00" w:rsidTr="005E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5E1B00" w:rsidRDefault="005E1B00" w:rsidP="005E1B0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FREAR</w:t>
            </w:r>
          </w:p>
        </w:tc>
      </w:tr>
    </w:tbl>
    <w:p w:rsidR="005E1B00" w:rsidRDefault="005E1B00" w:rsidP="005E1B00">
      <w:pPr>
        <w:spacing w:before="100" w:beforeAutospacing="1" w:after="100" w:afterAutospacing="1"/>
        <w:jc w:val="both"/>
        <w:rPr>
          <w:sz w:val="22"/>
          <w:szCs w:val="22"/>
        </w:rPr>
      </w:pPr>
      <w:r w:rsidRPr="005E1B00">
        <w:rPr>
          <w:sz w:val="22"/>
          <w:szCs w:val="22"/>
        </w:rPr>
        <w:t>Vamos criar agora uma tabela seguindo esse modelo para CLASSE ALUNO e seus OBJETOS</w:t>
      </w:r>
      <w:r>
        <w:rPr>
          <w:sz w:val="22"/>
          <w:szCs w:val="22"/>
        </w:rPr>
        <w:t>.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1B00" w:rsidTr="009E0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CLASSE </w:t>
            </w:r>
            <w:r>
              <w:rPr>
                <w:sz w:val="22"/>
                <w:szCs w:val="22"/>
              </w:rPr>
              <w:t>ALUNO</w:t>
            </w:r>
          </w:p>
        </w:tc>
        <w:tc>
          <w:tcPr>
            <w:tcW w:w="2124" w:type="dxa"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A (JOÃO)</w:t>
            </w:r>
          </w:p>
        </w:tc>
        <w:tc>
          <w:tcPr>
            <w:tcW w:w="2124" w:type="dxa"/>
            <w:vAlign w:val="center"/>
          </w:tcPr>
          <w:p w:rsidR="005E1B00" w:rsidRDefault="005E1B00" w:rsidP="006E0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B (CARLOS)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ATRIBUTOS DE OBJETO</w:t>
            </w:r>
          </w:p>
        </w:tc>
        <w:tc>
          <w:tcPr>
            <w:tcW w:w="2123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CABELO</w:t>
            </w:r>
          </w:p>
        </w:tc>
        <w:tc>
          <w:tcPr>
            <w:tcW w:w="2124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LOIRO</w:t>
            </w:r>
          </w:p>
        </w:tc>
        <w:tc>
          <w:tcPr>
            <w:tcW w:w="2124" w:type="dxa"/>
            <w:vAlign w:val="center"/>
          </w:tcPr>
          <w:p w:rsidR="005E1B00" w:rsidRDefault="009E0DC4" w:rsidP="006E0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CASTANHO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 FAVORITA</w:t>
            </w:r>
          </w:p>
        </w:tc>
        <w:tc>
          <w:tcPr>
            <w:tcW w:w="2124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VERDE</w:t>
            </w:r>
          </w:p>
        </w:tc>
        <w:tc>
          <w:tcPr>
            <w:tcW w:w="2124" w:type="dxa"/>
            <w:vAlign w:val="center"/>
          </w:tcPr>
          <w:p w:rsidR="005E1B00" w:rsidRDefault="009E0DC4" w:rsidP="006E0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AZUL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MATÉRIA FAVORITA</w:t>
            </w:r>
          </w:p>
        </w:tc>
        <w:tc>
          <w:tcPr>
            <w:tcW w:w="2124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EDUCAÇÃO FÍSICA</w:t>
            </w:r>
          </w:p>
        </w:tc>
        <w:tc>
          <w:tcPr>
            <w:tcW w:w="2124" w:type="dxa"/>
            <w:vAlign w:val="center"/>
          </w:tcPr>
          <w:p w:rsidR="005E1B00" w:rsidRDefault="009E0DC4" w:rsidP="006E0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BIOLOGIA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2123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 BIMESTRAL</w:t>
            </w:r>
          </w:p>
        </w:tc>
        <w:tc>
          <w:tcPr>
            <w:tcW w:w="2124" w:type="dxa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7,75</w:t>
            </w:r>
          </w:p>
        </w:tc>
        <w:tc>
          <w:tcPr>
            <w:tcW w:w="2124" w:type="dxa"/>
            <w:vAlign w:val="center"/>
          </w:tcPr>
          <w:p w:rsidR="005E1B00" w:rsidRDefault="009E0DC4" w:rsidP="006E0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8,25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MÉTODOS</w:t>
            </w:r>
          </w:p>
        </w:tc>
        <w:tc>
          <w:tcPr>
            <w:tcW w:w="6371" w:type="dxa"/>
            <w:gridSpan w:val="3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DORMIR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ACORDAR</w:t>
            </w:r>
          </w:p>
        </w:tc>
      </w:tr>
      <w:tr w:rsidR="005E1B00" w:rsidTr="009E0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:rsidR="005E1B00" w:rsidRDefault="005E1B00" w:rsidP="009E0DC4">
            <w:pPr>
              <w:spacing w:before="100" w:before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5E1B00" w:rsidRDefault="009E0DC4" w:rsidP="009E0DC4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ESTUDAR</w:t>
            </w:r>
          </w:p>
        </w:tc>
      </w:tr>
    </w:tbl>
    <w:p w:rsidR="005E1B00" w:rsidRPr="005E1B00" w:rsidRDefault="005E1B00" w:rsidP="005E1B00">
      <w:pPr>
        <w:spacing w:before="100" w:beforeAutospacing="1" w:after="100" w:afterAutospacing="1"/>
        <w:jc w:val="both"/>
        <w:rPr>
          <w:sz w:val="22"/>
          <w:szCs w:val="22"/>
        </w:rPr>
      </w:pPr>
    </w:p>
    <w:sectPr w:rsidR="005E1B00" w:rsidRPr="005E1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00"/>
    <w:rsid w:val="005E1B00"/>
    <w:rsid w:val="009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B86C"/>
  <w15:chartTrackingRefBased/>
  <w15:docId w15:val="{6FF091B4-EA57-4556-A0D1-D0D15836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0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E1B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1B00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E1B00"/>
    <w:rPr>
      <w:i/>
      <w:iCs/>
      <w:color w:val="auto"/>
    </w:rPr>
  </w:style>
  <w:style w:type="table" w:styleId="Tabelacomgrade">
    <w:name w:val="Table Grid"/>
    <w:basedOn w:val="Tabelanormal"/>
    <w:uiPriority w:val="39"/>
    <w:rsid w:val="005E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5E1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3">
    <w:name w:val="Grid Table 1 Light Accent 3"/>
    <w:basedOn w:val="Tabelanormal"/>
    <w:uiPriority w:val="46"/>
    <w:rsid w:val="005E1B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2023-02-09T21:44:00Z</dcterms:created>
  <dcterms:modified xsi:type="dcterms:W3CDTF">2023-02-09T22:01:00Z</dcterms:modified>
</cp:coreProperties>
</file>