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685E7" w14:textId="77777777" w:rsidR="005C18DD" w:rsidRPr="00970373" w:rsidRDefault="005C18DD" w:rsidP="005C18DD">
      <w:pPr>
        <w:pStyle w:val="Subttulo"/>
        <w:spacing w:after="0"/>
        <w:jc w:val="center"/>
        <w:rPr>
          <w:sz w:val="28"/>
          <w:szCs w:val="28"/>
        </w:rPr>
      </w:pPr>
      <w:r w:rsidRPr="00970373">
        <w:rPr>
          <w:sz w:val="28"/>
          <w:szCs w:val="28"/>
        </w:rPr>
        <w:t>Curso Técnico em Informática</w:t>
      </w:r>
    </w:p>
    <w:p w14:paraId="090B92F6" w14:textId="77777777" w:rsidR="005C18DD" w:rsidRPr="00970373" w:rsidRDefault="005C18DD" w:rsidP="005C18DD">
      <w:pPr>
        <w:pStyle w:val="Subttulo"/>
        <w:spacing w:after="0"/>
        <w:jc w:val="center"/>
        <w:rPr>
          <w:sz w:val="28"/>
          <w:szCs w:val="28"/>
        </w:rPr>
      </w:pPr>
      <w:r w:rsidRPr="00970373">
        <w:rPr>
          <w:sz w:val="28"/>
          <w:szCs w:val="28"/>
        </w:rPr>
        <w:t>Programação Orientada a Objetos</w:t>
      </w:r>
    </w:p>
    <w:p w14:paraId="1C11A902" w14:textId="77777777" w:rsidR="005C18DD" w:rsidRPr="001B14A7" w:rsidRDefault="005C18DD" w:rsidP="005C18DD">
      <w:pPr>
        <w:pStyle w:val="Subttulo"/>
        <w:spacing w:after="100" w:afterAutospacing="1"/>
        <w:jc w:val="center"/>
        <w:rPr>
          <w:sz w:val="28"/>
          <w:szCs w:val="28"/>
        </w:rPr>
      </w:pPr>
      <w:r w:rsidRPr="001B14A7">
        <w:rPr>
          <w:sz w:val="28"/>
          <w:szCs w:val="28"/>
        </w:rPr>
        <w:t>Exercício 0</w:t>
      </w:r>
      <w:r>
        <w:rPr>
          <w:sz w:val="28"/>
          <w:szCs w:val="28"/>
        </w:rPr>
        <w:t>4</w:t>
      </w:r>
    </w:p>
    <w:p w14:paraId="6C8D69B2" w14:textId="77777777" w:rsidR="005C18DD" w:rsidRPr="001B14A7" w:rsidRDefault="005C18DD" w:rsidP="005C18DD">
      <w:pPr>
        <w:rPr>
          <w:rStyle w:val="nfaseSutil"/>
          <w:vanish/>
          <w:specVanish/>
        </w:rPr>
      </w:pPr>
      <w:r w:rsidRPr="001B14A7">
        <w:rPr>
          <w:i/>
          <w:iCs/>
        </w:rPr>
        <w:t>Aluno:</w:t>
      </w:r>
      <w:r w:rsidRPr="001B14A7">
        <w:rPr>
          <w:rStyle w:val="nfaseSutil"/>
        </w:rPr>
        <w:t xml:space="preserve"> Jetro Kepler, 2º</w:t>
      </w:r>
    </w:p>
    <w:p w14:paraId="081CC5CF" w14:textId="77777777" w:rsidR="005C18DD" w:rsidRPr="001B14A7" w:rsidRDefault="005C18DD" w:rsidP="005C18DD">
      <w:pPr>
        <w:spacing w:after="100" w:afterAutospacing="1"/>
        <w:rPr>
          <w:i/>
          <w:iCs/>
          <w:sz w:val="22"/>
          <w:szCs w:val="22"/>
        </w:rPr>
      </w:pPr>
      <w:r w:rsidRPr="001B14A7">
        <w:rPr>
          <w:i/>
          <w:iCs/>
          <w:sz w:val="22"/>
          <w:szCs w:val="22"/>
        </w:rPr>
        <w:t xml:space="preserve"> Informática.</w:t>
      </w:r>
    </w:p>
    <w:p w14:paraId="52DD384A" w14:textId="77777777" w:rsidR="005C18DD" w:rsidRDefault="005C18DD" w:rsidP="005C18DD">
      <w:pPr>
        <w:spacing w:before="100" w:beforeAutospacing="1" w:after="0"/>
        <w:jc w:val="both"/>
        <w:rPr>
          <w:sz w:val="22"/>
          <w:szCs w:val="22"/>
        </w:rPr>
        <w:sectPr w:rsidR="005C18DD">
          <w:pgSz w:w="11906" w:h="16838"/>
          <w:pgMar w:top="1417" w:right="1701" w:bottom="1417" w:left="1701" w:header="708" w:footer="708" w:gutter="0"/>
          <w:cols w:space="708"/>
          <w:docGrid w:linePitch="360"/>
        </w:sectPr>
      </w:pPr>
    </w:p>
    <w:p w14:paraId="0BC56187" w14:textId="77777777" w:rsidR="005C18DD" w:rsidRDefault="005C18DD" w:rsidP="005C18DD">
      <w:pPr>
        <w:spacing w:before="100" w:beforeAutospacing="1" w:after="100" w:afterAutospacing="1"/>
        <w:jc w:val="both"/>
        <w:rPr>
          <w:sz w:val="22"/>
          <w:szCs w:val="22"/>
        </w:rPr>
      </w:pPr>
      <w:r w:rsidRPr="00B62F37">
        <w:rPr>
          <w:sz w:val="22"/>
          <w:szCs w:val="22"/>
        </w:rPr>
        <w:t>1</w:t>
      </w:r>
      <w:r>
        <w:rPr>
          <w:sz w:val="22"/>
          <w:szCs w:val="22"/>
        </w:rPr>
        <w:t xml:space="preserve"> </w:t>
      </w:r>
      <w:r w:rsidRPr="00B62F37">
        <w:rPr>
          <w:sz w:val="22"/>
          <w:szCs w:val="22"/>
        </w:rPr>
        <w:t xml:space="preserve">- </w:t>
      </w:r>
      <w:r w:rsidRPr="005C18DD">
        <w:rPr>
          <w:sz w:val="22"/>
          <w:szCs w:val="22"/>
        </w:rPr>
        <w:t>Herança é princípio da Orientação a Objeto cujo objetivo é criar uma hierarquia de objetos do mundo real, estabelecendo um relacionamento de pai e filho ou ancestrais e descendentes entre as classes de um determinado domínio. Com base no diagrama abaixo, crie um para representar Herança de uma Classe Pessoa.</w:t>
      </w:r>
    </w:p>
    <w:p w14:paraId="2E3B2813" w14:textId="77777777" w:rsidR="005C18DD" w:rsidRDefault="005C18DD" w:rsidP="005C18DD">
      <w:pPr>
        <w:spacing w:before="100" w:beforeAutospacing="1" w:after="100" w:afterAutospacing="1"/>
        <w:jc w:val="center"/>
        <w:rPr>
          <w:sz w:val="22"/>
          <w:szCs w:val="22"/>
        </w:rPr>
      </w:pPr>
      <w:r w:rsidRPr="005C18DD">
        <w:rPr>
          <w:noProof/>
          <w:sz w:val="22"/>
          <w:szCs w:val="22"/>
        </w:rPr>
        <w:drawing>
          <wp:inline distT="0" distB="0" distL="0" distR="0" wp14:anchorId="245BA803" wp14:editId="6B495022">
            <wp:extent cx="4010025" cy="25802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5002" cy="2583500"/>
                    </a:xfrm>
                    <a:prstGeom prst="rect">
                      <a:avLst/>
                    </a:prstGeom>
                  </pic:spPr>
                </pic:pic>
              </a:graphicData>
            </a:graphic>
          </wp:inline>
        </w:drawing>
      </w:r>
    </w:p>
    <w:p w14:paraId="2E7D24F0" w14:textId="77777777" w:rsidR="005C18DD" w:rsidRDefault="005C18DD" w:rsidP="005C18DD">
      <w:pPr>
        <w:spacing w:before="100" w:beforeAutospacing="1" w:after="100" w:afterAutospacing="1"/>
        <w:jc w:val="both"/>
        <w:rPr>
          <w:sz w:val="22"/>
          <w:szCs w:val="22"/>
        </w:rPr>
      </w:pPr>
      <w:r>
        <w:rPr>
          <w:noProof/>
          <w:sz w:val="22"/>
          <w:szCs w:val="22"/>
        </w:rPr>
        <w:drawing>
          <wp:inline distT="0" distB="0" distL="0" distR="0" wp14:anchorId="76940868" wp14:editId="281378E4">
            <wp:extent cx="5372100" cy="3238500"/>
            <wp:effectExtent l="0" t="0" r="0"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1FEE255" w14:textId="77777777" w:rsidR="005C18DD" w:rsidRDefault="005C18DD" w:rsidP="005C18DD">
      <w:pPr>
        <w:spacing w:before="100" w:beforeAutospacing="1" w:after="100" w:afterAutospacing="1"/>
        <w:jc w:val="both"/>
        <w:rPr>
          <w:sz w:val="22"/>
          <w:szCs w:val="22"/>
        </w:rPr>
      </w:pPr>
      <w:r w:rsidRPr="00B62F37">
        <w:rPr>
          <w:sz w:val="22"/>
          <w:szCs w:val="22"/>
        </w:rPr>
        <w:lastRenderedPageBreak/>
        <w:t>2</w:t>
      </w:r>
      <w:r>
        <w:rPr>
          <w:sz w:val="22"/>
          <w:szCs w:val="22"/>
        </w:rPr>
        <w:t xml:space="preserve"> </w:t>
      </w:r>
      <w:r w:rsidRPr="00B62F37">
        <w:rPr>
          <w:sz w:val="22"/>
          <w:szCs w:val="22"/>
        </w:rPr>
        <w:t xml:space="preserve">- </w:t>
      </w:r>
      <w:r w:rsidRPr="005C18DD">
        <w:rPr>
          <w:sz w:val="22"/>
          <w:szCs w:val="22"/>
        </w:rPr>
        <w:t>Explique cada um dos seguintes termos: herança simples, herança múltipla,</w:t>
      </w:r>
      <w:r>
        <w:rPr>
          <w:sz w:val="22"/>
          <w:szCs w:val="22"/>
        </w:rPr>
        <w:t xml:space="preserve"> </w:t>
      </w:r>
      <w:r w:rsidRPr="005C18DD">
        <w:rPr>
          <w:sz w:val="22"/>
          <w:szCs w:val="22"/>
        </w:rPr>
        <w:t>interface, superclasse e subclasse.</w:t>
      </w:r>
    </w:p>
    <w:p w14:paraId="7A3D93DE" w14:textId="77777777" w:rsidR="00D810A8" w:rsidRPr="00D810A8" w:rsidRDefault="00D810A8" w:rsidP="00D810A8">
      <w:pPr>
        <w:spacing w:before="100" w:beforeAutospacing="1" w:after="100" w:afterAutospacing="1"/>
        <w:jc w:val="both"/>
        <w:rPr>
          <w:color w:val="538135" w:themeColor="accent6" w:themeShade="BF"/>
          <w:sz w:val="22"/>
          <w:szCs w:val="22"/>
          <w:u w:val="single"/>
        </w:rPr>
      </w:pPr>
      <w:r w:rsidRPr="00D810A8">
        <w:rPr>
          <w:color w:val="538135" w:themeColor="accent6" w:themeShade="BF"/>
          <w:sz w:val="22"/>
          <w:szCs w:val="22"/>
          <w:u w:val="single"/>
        </w:rPr>
        <w:t>Herança simples</w:t>
      </w:r>
      <w:r w:rsidRPr="00D810A8">
        <w:rPr>
          <w:color w:val="538135" w:themeColor="accent6" w:themeShade="BF"/>
          <w:sz w:val="22"/>
          <w:szCs w:val="22"/>
          <w:u w:val="single"/>
        </w:rPr>
        <w:t xml:space="preserve"> significa que há u</w:t>
      </w:r>
      <w:r w:rsidRPr="00D810A8">
        <w:rPr>
          <w:color w:val="538135" w:themeColor="accent6" w:themeShade="BF"/>
          <w:sz w:val="22"/>
          <w:szCs w:val="22"/>
          <w:u w:val="single"/>
        </w:rPr>
        <w:t>ma classe pai e uma classe filha</w:t>
      </w:r>
      <w:r w:rsidRPr="00D810A8">
        <w:rPr>
          <w:color w:val="538135" w:themeColor="accent6" w:themeShade="BF"/>
          <w:sz w:val="22"/>
          <w:szCs w:val="22"/>
          <w:u w:val="single"/>
        </w:rPr>
        <w:t xml:space="preserve">, </w:t>
      </w:r>
      <w:r>
        <w:rPr>
          <w:color w:val="538135" w:themeColor="accent6" w:themeShade="BF"/>
          <w:sz w:val="22"/>
          <w:szCs w:val="22"/>
          <w:u w:val="single"/>
        </w:rPr>
        <w:t>h</w:t>
      </w:r>
      <w:bookmarkStart w:id="0" w:name="_GoBack"/>
      <w:bookmarkEnd w:id="0"/>
      <w:r w:rsidRPr="00D810A8">
        <w:rPr>
          <w:color w:val="538135" w:themeColor="accent6" w:themeShade="BF"/>
          <w:sz w:val="22"/>
          <w:szCs w:val="22"/>
          <w:u w:val="single"/>
        </w:rPr>
        <w:t>erança múltipla diz que há mais de uma classe pai para um classe filha, Interface consiste no contrato de métodos para implementação de classes, superclasse consiste em uma classe pai de outras classes e subclasse consiste numa classe filha de outra classe.</w:t>
      </w:r>
    </w:p>
    <w:p w14:paraId="275EA64F" w14:textId="77777777" w:rsidR="00D810A8" w:rsidRPr="00D810A8" w:rsidRDefault="00D810A8" w:rsidP="00D810A8">
      <w:pPr>
        <w:pStyle w:val="PargrafodaLista"/>
        <w:numPr>
          <w:ilvl w:val="0"/>
          <w:numId w:val="2"/>
        </w:numPr>
        <w:spacing w:before="100" w:beforeAutospacing="1" w:after="100" w:afterAutospacing="1"/>
        <w:jc w:val="both"/>
        <w:rPr>
          <w:color w:val="538135" w:themeColor="accent6" w:themeShade="BF"/>
          <w:sz w:val="22"/>
          <w:szCs w:val="22"/>
          <w:u w:val="single"/>
        </w:rPr>
      </w:pPr>
      <w:r w:rsidRPr="00D810A8">
        <w:rPr>
          <w:color w:val="538135" w:themeColor="accent6" w:themeShade="BF"/>
          <w:sz w:val="22"/>
          <w:szCs w:val="22"/>
          <w:u w:val="single"/>
        </w:rPr>
        <w:t>Herança múltipla: Mais de uma classe pai para uma filha.</w:t>
      </w:r>
    </w:p>
    <w:p w14:paraId="751EE582" w14:textId="77777777" w:rsidR="00D810A8" w:rsidRPr="00D810A8" w:rsidRDefault="00D810A8" w:rsidP="00D810A8">
      <w:pPr>
        <w:pStyle w:val="PargrafodaLista"/>
        <w:numPr>
          <w:ilvl w:val="0"/>
          <w:numId w:val="2"/>
        </w:numPr>
        <w:spacing w:before="100" w:beforeAutospacing="1" w:after="100" w:afterAutospacing="1"/>
        <w:jc w:val="both"/>
        <w:rPr>
          <w:color w:val="538135" w:themeColor="accent6" w:themeShade="BF"/>
          <w:sz w:val="22"/>
          <w:szCs w:val="22"/>
          <w:u w:val="single"/>
        </w:rPr>
      </w:pPr>
      <w:r w:rsidRPr="00D810A8">
        <w:rPr>
          <w:color w:val="538135" w:themeColor="accent6" w:themeShade="BF"/>
          <w:sz w:val="22"/>
          <w:szCs w:val="22"/>
          <w:u w:val="single"/>
        </w:rPr>
        <w:t>Interface: Contrato de métodos para implementação de classes.</w:t>
      </w:r>
    </w:p>
    <w:p w14:paraId="3D57B100" w14:textId="77777777" w:rsidR="00D810A8" w:rsidRPr="00D810A8" w:rsidRDefault="00D810A8" w:rsidP="00D810A8">
      <w:pPr>
        <w:pStyle w:val="PargrafodaLista"/>
        <w:numPr>
          <w:ilvl w:val="0"/>
          <w:numId w:val="2"/>
        </w:numPr>
        <w:spacing w:before="100" w:beforeAutospacing="1" w:after="100" w:afterAutospacing="1"/>
        <w:jc w:val="both"/>
        <w:rPr>
          <w:color w:val="538135" w:themeColor="accent6" w:themeShade="BF"/>
          <w:sz w:val="22"/>
          <w:szCs w:val="22"/>
          <w:u w:val="single"/>
        </w:rPr>
      </w:pPr>
      <w:r w:rsidRPr="00D810A8">
        <w:rPr>
          <w:color w:val="538135" w:themeColor="accent6" w:themeShade="BF"/>
          <w:sz w:val="22"/>
          <w:szCs w:val="22"/>
          <w:u w:val="single"/>
        </w:rPr>
        <w:t>Superclasse: Classe pai de outras classes.</w:t>
      </w:r>
    </w:p>
    <w:p w14:paraId="682E21BE" w14:textId="77777777" w:rsidR="00403ECE" w:rsidRPr="00D810A8" w:rsidRDefault="00D810A8" w:rsidP="00D810A8">
      <w:pPr>
        <w:pStyle w:val="PargrafodaLista"/>
        <w:numPr>
          <w:ilvl w:val="0"/>
          <w:numId w:val="2"/>
        </w:numPr>
        <w:spacing w:before="100" w:beforeAutospacing="1" w:after="100" w:afterAutospacing="1"/>
        <w:jc w:val="both"/>
        <w:rPr>
          <w:color w:val="538135" w:themeColor="accent6" w:themeShade="BF"/>
          <w:sz w:val="22"/>
          <w:szCs w:val="22"/>
          <w:u w:val="single"/>
        </w:rPr>
      </w:pPr>
      <w:r w:rsidRPr="00D810A8">
        <w:rPr>
          <w:color w:val="538135" w:themeColor="accent6" w:themeShade="BF"/>
          <w:sz w:val="22"/>
          <w:szCs w:val="22"/>
          <w:u w:val="single"/>
        </w:rPr>
        <w:t>Subclasse: Classe filha de outra classe.</w:t>
      </w:r>
    </w:p>
    <w:p w14:paraId="4CD16092" w14:textId="77777777" w:rsidR="005C18DD" w:rsidRPr="005C18DD" w:rsidRDefault="005C18DD" w:rsidP="005C18DD">
      <w:pPr>
        <w:spacing w:before="100" w:beforeAutospacing="1" w:after="100" w:afterAutospacing="1"/>
        <w:jc w:val="both"/>
      </w:pPr>
      <w:r w:rsidRPr="00B62F37">
        <w:rPr>
          <w:sz w:val="22"/>
          <w:szCs w:val="22"/>
        </w:rPr>
        <w:t>3</w:t>
      </w:r>
      <w:r>
        <w:rPr>
          <w:sz w:val="22"/>
          <w:szCs w:val="22"/>
        </w:rPr>
        <w:t xml:space="preserve"> </w:t>
      </w:r>
      <w:r w:rsidRPr="00B62F37">
        <w:rPr>
          <w:sz w:val="22"/>
          <w:szCs w:val="22"/>
        </w:rPr>
        <w:t xml:space="preserve">- </w:t>
      </w:r>
      <w:r w:rsidRPr="005C18DD">
        <w:rPr>
          <w:sz w:val="22"/>
          <w:szCs w:val="22"/>
        </w:rPr>
        <w:t>Crie uma classe Animal que obedeça à seguinte descrição: possua os</w:t>
      </w:r>
      <w:r>
        <w:rPr>
          <w:sz w:val="22"/>
          <w:szCs w:val="22"/>
        </w:rPr>
        <w:t xml:space="preserve"> </w:t>
      </w:r>
      <w:r w:rsidRPr="005C18DD">
        <w:rPr>
          <w:sz w:val="22"/>
          <w:szCs w:val="22"/>
        </w:rPr>
        <w:t>atributos tamanho, cor e método comer</w:t>
      </w:r>
      <w:r>
        <w:t>.</w:t>
      </w:r>
    </w:p>
    <w:p w14:paraId="1772A61F" w14:textId="77777777" w:rsidR="005C18DD" w:rsidRPr="005C18DD" w:rsidRDefault="00403ECE" w:rsidP="005C18DD">
      <w:pPr>
        <w:spacing w:after="0"/>
        <w:jc w:val="both"/>
      </w:pPr>
      <w:r>
        <w:rPr>
          <w:noProof/>
        </w:rPr>
        <w:drawing>
          <wp:inline distT="0" distB="0" distL="0" distR="0" wp14:anchorId="0E118717" wp14:editId="5178430A">
            <wp:extent cx="5476875" cy="122872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5C18DD" w:rsidRPr="005C18DD" w:rsidSect="00652CC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089E"/>
    <w:multiLevelType w:val="hybridMultilevel"/>
    <w:tmpl w:val="A60CB31A"/>
    <w:lvl w:ilvl="0" w:tplc="9E00EC2C">
      <w:start w:val="1"/>
      <w:numFmt w:val="bullet"/>
      <w:lvlText w:val="•"/>
      <w:lvlJc w:val="left"/>
      <w:pPr>
        <w:tabs>
          <w:tab w:val="num" w:pos="720"/>
        </w:tabs>
        <w:ind w:left="720" w:hanging="360"/>
      </w:pPr>
      <w:rPr>
        <w:rFonts w:ascii="Times New Roman" w:hAnsi="Times New Roman" w:hint="default"/>
      </w:rPr>
    </w:lvl>
    <w:lvl w:ilvl="1" w:tplc="F438CE3A" w:tentative="1">
      <w:start w:val="1"/>
      <w:numFmt w:val="bullet"/>
      <w:lvlText w:val="•"/>
      <w:lvlJc w:val="left"/>
      <w:pPr>
        <w:tabs>
          <w:tab w:val="num" w:pos="1440"/>
        </w:tabs>
        <w:ind w:left="1440" w:hanging="360"/>
      </w:pPr>
      <w:rPr>
        <w:rFonts w:ascii="Times New Roman" w:hAnsi="Times New Roman" w:hint="default"/>
      </w:rPr>
    </w:lvl>
    <w:lvl w:ilvl="2" w:tplc="1BB65FD4" w:tentative="1">
      <w:start w:val="1"/>
      <w:numFmt w:val="bullet"/>
      <w:lvlText w:val="•"/>
      <w:lvlJc w:val="left"/>
      <w:pPr>
        <w:tabs>
          <w:tab w:val="num" w:pos="2160"/>
        </w:tabs>
        <w:ind w:left="2160" w:hanging="360"/>
      </w:pPr>
      <w:rPr>
        <w:rFonts w:ascii="Times New Roman" w:hAnsi="Times New Roman" w:hint="default"/>
      </w:rPr>
    </w:lvl>
    <w:lvl w:ilvl="3" w:tplc="9B42AEA0" w:tentative="1">
      <w:start w:val="1"/>
      <w:numFmt w:val="bullet"/>
      <w:lvlText w:val="•"/>
      <w:lvlJc w:val="left"/>
      <w:pPr>
        <w:tabs>
          <w:tab w:val="num" w:pos="2880"/>
        </w:tabs>
        <w:ind w:left="2880" w:hanging="360"/>
      </w:pPr>
      <w:rPr>
        <w:rFonts w:ascii="Times New Roman" w:hAnsi="Times New Roman" w:hint="default"/>
      </w:rPr>
    </w:lvl>
    <w:lvl w:ilvl="4" w:tplc="CCB2680C" w:tentative="1">
      <w:start w:val="1"/>
      <w:numFmt w:val="bullet"/>
      <w:lvlText w:val="•"/>
      <w:lvlJc w:val="left"/>
      <w:pPr>
        <w:tabs>
          <w:tab w:val="num" w:pos="3600"/>
        </w:tabs>
        <w:ind w:left="3600" w:hanging="360"/>
      </w:pPr>
      <w:rPr>
        <w:rFonts w:ascii="Times New Roman" w:hAnsi="Times New Roman" w:hint="default"/>
      </w:rPr>
    </w:lvl>
    <w:lvl w:ilvl="5" w:tplc="1E120F66" w:tentative="1">
      <w:start w:val="1"/>
      <w:numFmt w:val="bullet"/>
      <w:lvlText w:val="•"/>
      <w:lvlJc w:val="left"/>
      <w:pPr>
        <w:tabs>
          <w:tab w:val="num" w:pos="4320"/>
        </w:tabs>
        <w:ind w:left="4320" w:hanging="360"/>
      </w:pPr>
      <w:rPr>
        <w:rFonts w:ascii="Times New Roman" w:hAnsi="Times New Roman" w:hint="default"/>
      </w:rPr>
    </w:lvl>
    <w:lvl w:ilvl="6" w:tplc="097E91A0" w:tentative="1">
      <w:start w:val="1"/>
      <w:numFmt w:val="bullet"/>
      <w:lvlText w:val="•"/>
      <w:lvlJc w:val="left"/>
      <w:pPr>
        <w:tabs>
          <w:tab w:val="num" w:pos="5040"/>
        </w:tabs>
        <w:ind w:left="5040" w:hanging="360"/>
      </w:pPr>
      <w:rPr>
        <w:rFonts w:ascii="Times New Roman" w:hAnsi="Times New Roman" w:hint="default"/>
      </w:rPr>
    </w:lvl>
    <w:lvl w:ilvl="7" w:tplc="46F4566C" w:tentative="1">
      <w:start w:val="1"/>
      <w:numFmt w:val="bullet"/>
      <w:lvlText w:val="•"/>
      <w:lvlJc w:val="left"/>
      <w:pPr>
        <w:tabs>
          <w:tab w:val="num" w:pos="5760"/>
        </w:tabs>
        <w:ind w:left="5760" w:hanging="360"/>
      </w:pPr>
      <w:rPr>
        <w:rFonts w:ascii="Times New Roman" w:hAnsi="Times New Roman" w:hint="default"/>
      </w:rPr>
    </w:lvl>
    <w:lvl w:ilvl="8" w:tplc="003431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CE55D0C"/>
    <w:multiLevelType w:val="hybridMultilevel"/>
    <w:tmpl w:val="E47AD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DD"/>
    <w:rsid w:val="001A56AF"/>
    <w:rsid w:val="00403ECE"/>
    <w:rsid w:val="005C18DD"/>
    <w:rsid w:val="00D810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DAA8"/>
  <w15:chartTrackingRefBased/>
  <w15:docId w15:val="{3F440F63-C656-4316-8514-B130339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DD"/>
    <w:pPr>
      <w:spacing w:line="312" w:lineRule="auto"/>
    </w:pPr>
    <w:rPr>
      <w:rFonts w:eastAsiaTheme="minorEastAsia"/>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5C18DD"/>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5C18DD"/>
    <w:rPr>
      <w:rFonts w:eastAsiaTheme="minorEastAsia"/>
      <w:color w:val="000000" w:themeColor="text1"/>
      <w:sz w:val="24"/>
      <w:szCs w:val="24"/>
    </w:rPr>
  </w:style>
  <w:style w:type="character" w:styleId="nfaseSutil">
    <w:name w:val="Subtle Emphasis"/>
    <w:basedOn w:val="Fontepargpadro"/>
    <w:uiPriority w:val="19"/>
    <w:qFormat/>
    <w:rsid w:val="005C18DD"/>
    <w:rPr>
      <w:i/>
      <w:iCs/>
      <w:color w:val="auto"/>
    </w:rPr>
  </w:style>
  <w:style w:type="paragraph" w:styleId="PargrafodaLista">
    <w:name w:val="List Paragraph"/>
    <w:basedOn w:val="Normal"/>
    <w:uiPriority w:val="34"/>
    <w:qFormat/>
    <w:rsid w:val="00D81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05269">
      <w:bodyDiv w:val="1"/>
      <w:marLeft w:val="0"/>
      <w:marRight w:val="0"/>
      <w:marTop w:val="0"/>
      <w:marBottom w:val="0"/>
      <w:divBdr>
        <w:top w:val="none" w:sz="0" w:space="0" w:color="auto"/>
        <w:left w:val="none" w:sz="0" w:space="0" w:color="auto"/>
        <w:bottom w:val="none" w:sz="0" w:space="0" w:color="auto"/>
        <w:right w:val="none" w:sz="0" w:space="0" w:color="auto"/>
      </w:divBdr>
      <w:divsChild>
        <w:div w:id="191774656">
          <w:marLeft w:val="547"/>
          <w:marRight w:val="0"/>
          <w:marTop w:val="0"/>
          <w:marBottom w:val="0"/>
          <w:divBdr>
            <w:top w:val="none" w:sz="0" w:space="0" w:color="auto"/>
            <w:left w:val="none" w:sz="0" w:space="0" w:color="auto"/>
            <w:bottom w:val="none" w:sz="0" w:space="0" w:color="auto"/>
            <w:right w:val="none" w:sz="0" w:space="0" w:color="auto"/>
          </w:divBdr>
        </w:div>
        <w:div w:id="1144202334">
          <w:marLeft w:val="547"/>
          <w:marRight w:val="0"/>
          <w:marTop w:val="0"/>
          <w:marBottom w:val="0"/>
          <w:divBdr>
            <w:top w:val="none" w:sz="0" w:space="0" w:color="auto"/>
            <w:left w:val="none" w:sz="0" w:space="0" w:color="auto"/>
            <w:bottom w:val="none" w:sz="0" w:space="0" w:color="auto"/>
            <w:right w:val="none" w:sz="0" w:space="0" w:color="auto"/>
          </w:divBdr>
        </w:div>
        <w:div w:id="1225799386">
          <w:marLeft w:val="547"/>
          <w:marRight w:val="0"/>
          <w:marTop w:val="0"/>
          <w:marBottom w:val="0"/>
          <w:divBdr>
            <w:top w:val="none" w:sz="0" w:space="0" w:color="auto"/>
            <w:left w:val="none" w:sz="0" w:space="0" w:color="auto"/>
            <w:bottom w:val="none" w:sz="0" w:space="0" w:color="auto"/>
            <w:right w:val="none" w:sz="0" w:space="0" w:color="auto"/>
          </w:divBdr>
        </w:div>
        <w:div w:id="1926648428">
          <w:marLeft w:val="547"/>
          <w:marRight w:val="0"/>
          <w:marTop w:val="0"/>
          <w:marBottom w:val="0"/>
          <w:divBdr>
            <w:top w:val="none" w:sz="0" w:space="0" w:color="auto"/>
            <w:left w:val="none" w:sz="0" w:space="0" w:color="auto"/>
            <w:bottom w:val="none" w:sz="0" w:space="0" w:color="auto"/>
            <w:right w:val="none" w:sz="0" w:space="0" w:color="auto"/>
          </w:divBdr>
        </w:div>
        <w:div w:id="2106221430">
          <w:marLeft w:val="547"/>
          <w:marRight w:val="0"/>
          <w:marTop w:val="0"/>
          <w:marBottom w:val="0"/>
          <w:divBdr>
            <w:top w:val="none" w:sz="0" w:space="0" w:color="auto"/>
            <w:left w:val="none" w:sz="0" w:space="0" w:color="auto"/>
            <w:bottom w:val="none" w:sz="0" w:space="0" w:color="auto"/>
            <w:right w:val="none" w:sz="0" w:space="0" w:color="auto"/>
          </w:divBdr>
        </w:div>
        <w:div w:id="942221696">
          <w:marLeft w:val="547"/>
          <w:marRight w:val="0"/>
          <w:marTop w:val="0"/>
          <w:marBottom w:val="0"/>
          <w:divBdr>
            <w:top w:val="none" w:sz="0" w:space="0" w:color="auto"/>
            <w:left w:val="none" w:sz="0" w:space="0" w:color="auto"/>
            <w:bottom w:val="none" w:sz="0" w:space="0" w:color="auto"/>
            <w:right w:val="none" w:sz="0" w:space="0" w:color="auto"/>
          </w:divBdr>
        </w:div>
      </w:divsChild>
    </w:div>
    <w:div w:id="446585770">
      <w:bodyDiv w:val="1"/>
      <w:marLeft w:val="0"/>
      <w:marRight w:val="0"/>
      <w:marTop w:val="0"/>
      <w:marBottom w:val="0"/>
      <w:divBdr>
        <w:top w:val="none" w:sz="0" w:space="0" w:color="auto"/>
        <w:left w:val="none" w:sz="0" w:space="0" w:color="auto"/>
        <w:bottom w:val="none" w:sz="0" w:space="0" w:color="auto"/>
        <w:right w:val="none" w:sz="0" w:space="0" w:color="auto"/>
      </w:divBdr>
      <w:divsChild>
        <w:div w:id="475226690">
          <w:marLeft w:val="547"/>
          <w:marRight w:val="0"/>
          <w:marTop w:val="0"/>
          <w:marBottom w:val="0"/>
          <w:divBdr>
            <w:top w:val="none" w:sz="0" w:space="0" w:color="auto"/>
            <w:left w:val="none" w:sz="0" w:space="0" w:color="auto"/>
            <w:bottom w:val="none" w:sz="0" w:space="0" w:color="auto"/>
            <w:right w:val="none" w:sz="0" w:space="0" w:color="auto"/>
          </w:divBdr>
        </w:div>
        <w:div w:id="1062293604">
          <w:marLeft w:val="547"/>
          <w:marRight w:val="0"/>
          <w:marTop w:val="0"/>
          <w:marBottom w:val="0"/>
          <w:divBdr>
            <w:top w:val="none" w:sz="0" w:space="0" w:color="auto"/>
            <w:left w:val="none" w:sz="0" w:space="0" w:color="auto"/>
            <w:bottom w:val="none" w:sz="0" w:space="0" w:color="auto"/>
            <w:right w:val="none" w:sz="0" w:space="0" w:color="auto"/>
          </w:divBdr>
        </w:div>
        <w:div w:id="276370474">
          <w:marLeft w:val="547"/>
          <w:marRight w:val="0"/>
          <w:marTop w:val="0"/>
          <w:marBottom w:val="0"/>
          <w:divBdr>
            <w:top w:val="none" w:sz="0" w:space="0" w:color="auto"/>
            <w:left w:val="none" w:sz="0" w:space="0" w:color="auto"/>
            <w:bottom w:val="none" w:sz="0" w:space="0" w:color="auto"/>
            <w:right w:val="none" w:sz="0" w:space="0" w:color="auto"/>
          </w:divBdr>
        </w:div>
        <w:div w:id="1442870733">
          <w:marLeft w:val="547"/>
          <w:marRight w:val="0"/>
          <w:marTop w:val="0"/>
          <w:marBottom w:val="0"/>
          <w:divBdr>
            <w:top w:val="none" w:sz="0" w:space="0" w:color="auto"/>
            <w:left w:val="none" w:sz="0" w:space="0" w:color="auto"/>
            <w:bottom w:val="none" w:sz="0" w:space="0" w:color="auto"/>
            <w:right w:val="none" w:sz="0" w:space="0" w:color="auto"/>
          </w:divBdr>
        </w:div>
        <w:div w:id="320473305">
          <w:marLeft w:val="547"/>
          <w:marRight w:val="0"/>
          <w:marTop w:val="0"/>
          <w:marBottom w:val="0"/>
          <w:divBdr>
            <w:top w:val="none" w:sz="0" w:space="0" w:color="auto"/>
            <w:left w:val="none" w:sz="0" w:space="0" w:color="auto"/>
            <w:bottom w:val="none" w:sz="0" w:space="0" w:color="auto"/>
            <w:right w:val="none" w:sz="0" w:space="0" w:color="auto"/>
          </w:divBdr>
        </w:div>
        <w:div w:id="1854997708">
          <w:marLeft w:val="547"/>
          <w:marRight w:val="0"/>
          <w:marTop w:val="0"/>
          <w:marBottom w:val="0"/>
          <w:divBdr>
            <w:top w:val="none" w:sz="0" w:space="0" w:color="auto"/>
            <w:left w:val="none" w:sz="0" w:space="0" w:color="auto"/>
            <w:bottom w:val="none" w:sz="0" w:space="0" w:color="auto"/>
            <w:right w:val="none" w:sz="0" w:space="0" w:color="auto"/>
          </w:divBdr>
        </w:div>
      </w:divsChild>
    </w:div>
    <w:div w:id="17349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8E90E4-26B9-4E87-AB96-4C9EE051F3D0}"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pt-BR"/>
        </a:p>
      </dgm:t>
    </dgm:pt>
    <dgm:pt modelId="{05B7C85F-EA75-45E3-9B0D-07E3D7CB1462}">
      <dgm:prSet phldrT="[Texto]" custT="1"/>
      <dgm:spPr/>
      <dgm:t>
        <a:bodyPr/>
        <a:lstStyle/>
        <a:p>
          <a:pPr algn="ctr"/>
          <a:r>
            <a:rPr lang="pt-BR" sz="1200" b="1"/>
            <a:t>Pessoa</a:t>
          </a:r>
        </a:p>
        <a:p>
          <a:pPr algn="ctr"/>
          <a:r>
            <a:rPr lang="pt-BR" sz="1200"/>
            <a:t>-nome: string</a:t>
          </a:r>
        </a:p>
        <a:p>
          <a:pPr algn="ctr"/>
          <a:r>
            <a:rPr lang="pt-BR" sz="1200"/>
            <a:t>-idade: string</a:t>
          </a:r>
        </a:p>
        <a:p>
          <a:pPr algn="ctr"/>
          <a:r>
            <a:rPr lang="pt-BR" sz="1200"/>
            <a:t>+dormir():</a:t>
          </a:r>
        </a:p>
        <a:p>
          <a:pPr algn="ctr"/>
          <a:r>
            <a:rPr lang="pt-BR" sz="1200"/>
            <a:t>+acordar():</a:t>
          </a:r>
        </a:p>
        <a:p>
          <a:pPr algn="ctr"/>
          <a:r>
            <a:rPr lang="pt-BR" sz="1200"/>
            <a:t>+alimentar():</a:t>
          </a:r>
        </a:p>
      </dgm:t>
    </dgm:pt>
    <dgm:pt modelId="{AB1E9234-B569-4F58-91D0-62DE42AD97E6}" type="parTrans" cxnId="{CFC51F11-6A5B-42CC-AF0A-182ED44EBB32}">
      <dgm:prSet/>
      <dgm:spPr/>
      <dgm:t>
        <a:bodyPr/>
        <a:lstStyle/>
        <a:p>
          <a:pPr algn="ctr"/>
          <a:endParaRPr lang="pt-BR"/>
        </a:p>
      </dgm:t>
    </dgm:pt>
    <dgm:pt modelId="{B76978C2-A6CF-4103-BC2E-4B2D97A59B50}" type="sibTrans" cxnId="{CFC51F11-6A5B-42CC-AF0A-182ED44EBB32}">
      <dgm:prSet/>
      <dgm:spPr/>
      <dgm:t>
        <a:bodyPr/>
        <a:lstStyle/>
        <a:p>
          <a:pPr algn="ctr"/>
          <a:endParaRPr lang="pt-BR"/>
        </a:p>
      </dgm:t>
    </dgm:pt>
    <dgm:pt modelId="{9D930477-36BE-4BB7-81C2-9F590547EED8}">
      <dgm:prSet phldrT="[Texto]" custT="1"/>
      <dgm:spPr/>
      <dgm:t>
        <a:bodyPr/>
        <a:lstStyle/>
        <a:p>
          <a:pPr algn="ctr"/>
          <a:r>
            <a:rPr lang="pt-BR" sz="1200" b="1"/>
            <a:t>Estudante</a:t>
          </a:r>
        </a:p>
        <a:p>
          <a:pPr algn="ctr"/>
          <a:r>
            <a:rPr lang="pt-BR" sz="1200" b="0"/>
            <a:t>+estudo():</a:t>
          </a:r>
        </a:p>
        <a:p>
          <a:pPr algn="ctr"/>
          <a:r>
            <a:rPr lang="pt-BR" sz="1200" b="0"/>
            <a:t>+pesquisa():</a:t>
          </a:r>
        </a:p>
        <a:p>
          <a:pPr algn="ctr"/>
          <a:r>
            <a:rPr lang="pt-BR" sz="1200" b="0"/>
            <a:t>+pratica():</a:t>
          </a:r>
        </a:p>
      </dgm:t>
    </dgm:pt>
    <dgm:pt modelId="{09EB8D18-B094-40FF-BA18-C33CD4FFAF36}" type="parTrans" cxnId="{4956B50B-CE5A-412F-B363-445026C2C419}">
      <dgm:prSet/>
      <dgm:spPr/>
      <dgm:t>
        <a:bodyPr/>
        <a:lstStyle/>
        <a:p>
          <a:pPr algn="ctr"/>
          <a:endParaRPr lang="pt-BR"/>
        </a:p>
      </dgm:t>
    </dgm:pt>
    <dgm:pt modelId="{BBBA1C5F-89C3-4BAB-BE8D-323FE3C23F9A}" type="sibTrans" cxnId="{4956B50B-CE5A-412F-B363-445026C2C419}">
      <dgm:prSet/>
      <dgm:spPr/>
      <dgm:t>
        <a:bodyPr/>
        <a:lstStyle/>
        <a:p>
          <a:pPr algn="ctr"/>
          <a:endParaRPr lang="pt-BR"/>
        </a:p>
      </dgm:t>
    </dgm:pt>
    <dgm:pt modelId="{E62A457B-963F-4325-B09C-FCE1246C1963}">
      <dgm:prSet phldrT="[Texto]" custT="1"/>
      <dgm:spPr/>
      <dgm:t>
        <a:bodyPr/>
        <a:lstStyle/>
        <a:p>
          <a:pPr algn="ctr"/>
          <a:r>
            <a:rPr lang="pt-BR" sz="1200"/>
            <a:t>Professor</a:t>
          </a:r>
        </a:p>
        <a:p>
          <a:pPr algn="ctr"/>
          <a:r>
            <a:rPr lang="pt-BR" sz="1200"/>
            <a:t>+revisar():</a:t>
          </a:r>
        </a:p>
        <a:p>
          <a:pPr algn="ctr"/>
          <a:r>
            <a:rPr lang="pt-BR" sz="1200"/>
            <a:t>+planejamento():</a:t>
          </a:r>
        </a:p>
        <a:p>
          <a:pPr algn="ctr"/>
          <a:r>
            <a:rPr lang="pt-BR" sz="1200"/>
            <a:t>+ensino():</a:t>
          </a:r>
        </a:p>
      </dgm:t>
    </dgm:pt>
    <dgm:pt modelId="{C2910147-48CC-4E89-BC16-E2269D07EE8A}" type="parTrans" cxnId="{A558BAFB-3E12-48B3-952F-72CD0932863A}">
      <dgm:prSet/>
      <dgm:spPr/>
      <dgm:t>
        <a:bodyPr/>
        <a:lstStyle/>
        <a:p>
          <a:pPr algn="ctr"/>
          <a:endParaRPr lang="pt-BR"/>
        </a:p>
      </dgm:t>
    </dgm:pt>
    <dgm:pt modelId="{10254474-44DB-4C95-A00A-53D572DBBECD}" type="sibTrans" cxnId="{A558BAFB-3E12-48B3-952F-72CD0932863A}">
      <dgm:prSet/>
      <dgm:spPr/>
      <dgm:t>
        <a:bodyPr/>
        <a:lstStyle/>
        <a:p>
          <a:pPr algn="ctr"/>
          <a:endParaRPr lang="pt-BR"/>
        </a:p>
      </dgm:t>
    </dgm:pt>
    <dgm:pt modelId="{9CB7C609-FFE7-45FB-BAB0-1305C2325FAD}" type="pres">
      <dgm:prSet presAssocID="{3B8E90E4-26B9-4E87-AB96-4C9EE051F3D0}" presName="hierChild1" presStyleCnt="0">
        <dgm:presLayoutVars>
          <dgm:orgChart val="1"/>
          <dgm:chPref val="1"/>
          <dgm:dir/>
          <dgm:animOne val="branch"/>
          <dgm:animLvl val="lvl"/>
          <dgm:resizeHandles/>
        </dgm:presLayoutVars>
      </dgm:prSet>
      <dgm:spPr/>
    </dgm:pt>
    <dgm:pt modelId="{62BF9E53-EF87-4C8D-B977-5C3233EA67FE}" type="pres">
      <dgm:prSet presAssocID="{05B7C85F-EA75-45E3-9B0D-07E3D7CB1462}" presName="hierRoot1" presStyleCnt="0">
        <dgm:presLayoutVars>
          <dgm:hierBranch val="init"/>
        </dgm:presLayoutVars>
      </dgm:prSet>
      <dgm:spPr/>
    </dgm:pt>
    <dgm:pt modelId="{AAC1960F-145B-4F58-8ECD-D850268380CF}" type="pres">
      <dgm:prSet presAssocID="{05B7C85F-EA75-45E3-9B0D-07E3D7CB1462}" presName="rootComposite1" presStyleCnt="0"/>
      <dgm:spPr/>
    </dgm:pt>
    <dgm:pt modelId="{AC04D3E9-BD60-4982-AD22-6B4FEF6F49A5}" type="pres">
      <dgm:prSet presAssocID="{05B7C85F-EA75-45E3-9B0D-07E3D7CB1462}" presName="rootText1" presStyleLbl="node0" presStyleIdx="0" presStyleCnt="1" custScaleX="57584" custScaleY="129455">
        <dgm:presLayoutVars>
          <dgm:chPref val="3"/>
        </dgm:presLayoutVars>
      </dgm:prSet>
      <dgm:spPr/>
    </dgm:pt>
    <dgm:pt modelId="{8B570A31-4925-457D-AC81-E7966B143783}" type="pres">
      <dgm:prSet presAssocID="{05B7C85F-EA75-45E3-9B0D-07E3D7CB1462}" presName="rootConnector1" presStyleLbl="node1" presStyleIdx="0" presStyleCnt="0"/>
      <dgm:spPr/>
    </dgm:pt>
    <dgm:pt modelId="{585E743B-8109-4534-BF06-BA6536717033}" type="pres">
      <dgm:prSet presAssocID="{05B7C85F-EA75-45E3-9B0D-07E3D7CB1462}" presName="hierChild2" presStyleCnt="0"/>
      <dgm:spPr/>
    </dgm:pt>
    <dgm:pt modelId="{77EDFAF2-840E-422F-A43F-E61FE82E4350}" type="pres">
      <dgm:prSet presAssocID="{09EB8D18-B094-40FF-BA18-C33CD4FFAF36}" presName="Name37" presStyleLbl="parChTrans1D2" presStyleIdx="0" presStyleCnt="2"/>
      <dgm:spPr/>
    </dgm:pt>
    <dgm:pt modelId="{12E12B4B-DF48-49A0-B71C-FAE4B2CA1064}" type="pres">
      <dgm:prSet presAssocID="{9D930477-36BE-4BB7-81C2-9F590547EED8}" presName="hierRoot2" presStyleCnt="0">
        <dgm:presLayoutVars>
          <dgm:hierBranch val="init"/>
        </dgm:presLayoutVars>
      </dgm:prSet>
      <dgm:spPr/>
    </dgm:pt>
    <dgm:pt modelId="{6688A350-E5AA-45A8-8C83-81B797A38824}" type="pres">
      <dgm:prSet presAssocID="{9D930477-36BE-4BB7-81C2-9F590547EED8}" presName="rootComposite" presStyleCnt="0"/>
      <dgm:spPr/>
    </dgm:pt>
    <dgm:pt modelId="{6CE75D5C-BBD3-43DA-B549-F952DA45A825}" type="pres">
      <dgm:prSet presAssocID="{9D930477-36BE-4BB7-81C2-9F590547EED8}" presName="rootText" presStyleLbl="node2" presStyleIdx="0" presStyleCnt="2" custScaleX="79590">
        <dgm:presLayoutVars>
          <dgm:chPref val="3"/>
        </dgm:presLayoutVars>
      </dgm:prSet>
      <dgm:spPr/>
    </dgm:pt>
    <dgm:pt modelId="{DF1E624E-EEA7-45DF-8AB5-07BF0EBF615A}" type="pres">
      <dgm:prSet presAssocID="{9D930477-36BE-4BB7-81C2-9F590547EED8}" presName="rootConnector" presStyleLbl="node2" presStyleIdx="0" presStyleCnt="2"/>
      <dgm:spPr/>
    </dgm:pt>
    <dgm:pt modelId="{80676140-F2D6-46FB-A38F-AD3712B49D81}" type="pres">
      <dgm:prSet presAssocID="{9D930477-36BE-4BB7-81C2-9F590547EED8}" presName="hierChild4" presStyleCnt="0"/>
      <dgm:spPr/>
    </dgm:pt>
    <dgm:pt modelId="{7AC1DC71-1820-4E1E-8490-7FE724A61877}" type="pres">
      <dgm:prSet presAssocID="{9D930477-36BE-4BB7-81C2-9F590547EED8}" presName="hierChild5" presStyleCnt="0"/>
      <dgm:spPr/>
    </dgm:pt>
    <dgm:pt modelId="{01C777B4-396C-44C4-9182-F93A361D4F35}" type="pres">
      <dgm:prSet presAssocID="{C2910147-48CC-4E89-BC16-E2269D07EE8A}" presName="Name37" presStyleLbl="parChTrans1D2" presStyleIdx="1" presStyleCnt="2"/>
      <dgm:spPr/>
    </dgm:pt>
    <dgm:pt modelId="{ECF88740-2EFB-46CC-91D8-5AAF947D2781}" type="pres">
      <dgm:prSet presAssocID="{E62A457B-963F-4325-B09C-FCE1246C1963}" presName="hierRoot2" presStyleCnt="0">
        <dgm:presLayoutVars>
          <dgm:hierBranch val="init"/>
        </dgm:presLayoutVars>
      </dgm:prSet>
      <dgm:spPr/>
    </dgm:pt>
    <dgm:pt modelId="{C2CCBEEB-C3AC-414F-A6C8-A2A84D5CC0C1}" type="pres">
      <dgm:prSet presAssocID="{E62A457B-963F-4325-B09C-FCE1246C1963}" presName="rootComposite" presStyleCnt="0"/>
      <dgm:spPr/>
    </dgm:pt>
    <dgm:pt modelId="{435D2BC6-9D08-42B3-9DAB-527EE6ECBD03}" type="pres">
      <dgm:prSet presAssocID="{E62A457B-963F-4325-B09C-FCE1246C1963}" presName="rootText" presStyleLbl="node2" presStyleIdx="1" presStyleCnt="2" custScaleX="76825">
        <dgm:presLayoutVars>
          <dgm:chPref val="3"/>
        </dgm:presLayoutVars>
      </dgm:prSet>
      <dgm:spPr/>
    </dgm:pt>
    <dgm:pt modelId="{A93BB808-6DF6-4E62-B9AE-C3355555C1FE}" type="pres">
      <dgm:prSet presAssocID="{E62A457B-963F-4325-B09C-FCE1246C1963}" presName="rootConnector" presStyleLbl="node2" presStyleIdx="1" presStyleCnt="2"/>
      <dgm:spPr/>
    </dgm:pt>
    <dgm:pt modelId="{2DEDAF3B-B939-4A8D-AC3C-8FD5DEBAE9F3}" type="pres">
      <dgm:prSet presAssocID="{E62A457B-963F-4325-B09C-FCE1246C1963}" presName="hierChild4" presStyleCnt="0"/>
      <dgm:spPr/>
    </dgm:pt>
    <dgm:pt modelId="{7232D8A3-7314-4359-9F99-4226059976C8}" type="pres">
      <dgm:prSet presAssocID="{E62A457B-963F-4325-B09C-FCE1246C1963}" presName="hierChild5" presStyleCnt="0"/>
      <dgm:spPr/>
    </dgm:pt>
    <dgm:pt modelId="{C434EDD0-869B-4104-809A-9706607CD90A}" type="pres">
      <dgm:prSet presAssocID="{05B7C85F-EA75-45E3-9B0D-07E3D7CB1462}" presName="hierChild3" presStyleCnt="0"/>
      <dgm:spPr/>
    </dgm:pt>
  </dgm:ptLst>
  <dgm:cxnLst>
    <dgm:cxn modelId="{4956B50B-CE5A-412F-B363-445026C2C419}" srcId="{05B7C85F-EA75-45E3-9B0D-07E3D7CB1462}" destId="{9D930477-36BE-4BB7-81C2-9F590547EED8}" srcOrd="0" destOrd="0" parTransId="{09EB8D18-B094-40FF-BA18-C33CD4FFAF36}" sibTransId="{BBBA1C5F-89C3-4BAB-BE8D-323FE3C23F9A}"/>
    <dgm:cxn modelId="{CFC51F11-6A5B-42CC-AF0A-182ED44EBB32}" srcId="{3B8E90E4-26B9-4E87-AB96-4C9EE051F3D0}" destId="{05B7C85F-EA75-45E3-9B0D-07E3D7CB1462}" srcOrd="0" destOrd="0" parTransId="{AB1E9234-B569-4F58-91D0-62DE42AD97E6}" sibTransId="{B76978C2-A6CF-4103-BC2E-4B2D97A59B50}"/>
    <dgm:cxn modelId="{D65DFD12-0E56-4BD8-9E8C-57DF7257B328}" type="presOf" srcId="{3B8E90E4-26B9-4E87-AB96-4C9EE051F3D0}" destId="{9CB7C609-FFE7-45FB-BAB0-1305C2325FAD}" srcOrd="0" destOrd="0" presId="urn:microsoft.com/office/officeart/2005/8/layout/orgChart1"/>
    <dgm:cxn modelId="{9F3A585C-31D6-4ADC-A59A-0B5A895619F2}" type="presOf" srcId="{9D930477-36BE-4BB7-81C2-9F590547EED8}" destId="{DF1E624E-EEA7-45DF-8AB5-07BF0EBF615A}" srcOrd="1" destOrd="0" presId="urn:microsoft.com/office/officeart/2005/8/layout/orgChart1"/>
    <dgm:cxn modelId="{4AFA886B-9FA8-433A-837E-730581EDDFEF}" type="presOf" srcId="{05B7C85F-EA75-45E3-9B0D-07E3D7CB1462}" destId="{8B570A31-4925-457D-AC81-E7966B143783}" srcOrd="1" destOrd="0" presId="urn:microsoft.com/office/officeart/2005/8/layout/orgChart1"/>
    <dgm:cxn modelId="{BD240E51-C78A-4EF0-A022-442EA26D4E81}" type="presOf" srcId="{09EB8D18-B094-40FF-BA18-C33CD4FFAF36}" destId="{77EDFAF2-840E-422F-A43F-E61FE82E4350}" srcOrd="0" destOrd="0" presId="urn:microsoft.com/office/officeart/2005/8/layout/orgChart1"/>
    <dgm:cxn modelId="{364BE6B2-0779-461A-99D2-39DF179D823E}" type="presOf" srcId="{05B7C85F-EA75-45E3-9B0D-07E3D7CB1462}" destId="{AC04D3E9-BD60-4982-AD22-6B4FEF6F49A5}" srcOrd="0" destOrd="0" presId="urn:microsoft.com/office/officeart/2005/8/layout/orgChart1"/>
    <dgm:cxn modelId="{CF499BD0-DC3F-4D30-A7E6-837EA0422DBB}" type="presOf" srcId="{C2910147-48CC-4E89-BC16-E2269D07EE8A}" destId="{01C777B4-396C-44C4-9182-F93A361D4F35}" srcOrd="0" destOrd="0" presId="urn:microsoft.com/office/officeart/2005/8/layout/orgChart1"/>
    <dgm:cxn modelId="{BF447CEB-5BE6-4CE4-9EED-204ECF874D26}" type="presOf" srcId="{E62A457B-963F-4325-B09C-FCE1246C1963}" destId="{435D2BC6-9D08-42B3-9DAB-527EE6ECBD03}" srcOrd="0" destOrd="0" presId="urn:microsoft.com/office/officeart/2005/8/layout/orgChart1"/>
    <dgm:cxn modelId="{77F226F8-905C-460A-B6E3-E28E0625BA19}" type="presOf" srcId="{E62A457B-963F-4325-B09C-FCE1246C1963}" destId="{A93BB808-6DF6-4E62-B9AE-C3355555C1FE}" srcOrd="1" destOrd="0" presId="urn:microsoft.com/office/officeart/2005/8/layout/orgChart1"/>
    <dgm:cxn modelId="{A558BAFB-3E12-48B3-952F-72CD0932863A}" srcId="{05B7C85F-EA75-45E3-9B0D-07E3D7CB1462}" destId="{E62A457B-963F-4325-B09C-FCE1246C1963}" srcOrd="1" destOrd="0" parTransId="{C2910147-48CC-4E89-BC16-E2269D07EE8A}" sibTransId="{10254474-44DB-4C95-A00A-53D572DBBECD}"/>
    <dgm:cxn modelId="{C01DF7FD-00B1-4095-9516-CD672CC5E77E}" type="presOf" srcId="{9D930477-36BE-4BB7-81C2-9F590547EED8}" destId="{6CE75D5C-BBD3-43DA-B549-F952DA45A825}" srcOrd="0" destOrd="0" presId="urn:microsoft.com/office/officeart/2005/8/layout/orgChart1"/>
    <dgm:cxn modelId="{A985A230-21AE-491B-A468-4B0FF757673C}" type="presParOf" srcId="{9CB7C609-FFE7-45FB-BAB0-1305C2325FAD}" destId="{62BF9E53-EF87-4C8D-B977-5C3233EA67FE}" srcOrd="0" destOrd="0" presId="urn:microsoft.com/office/officeart/2005/8/layout/orgChart1"/>
    <dgm:cxn modelId="{7160F8F9-720E-44E6-ADCA-C03703A9318B}" type="presParOf" srcId="{62BF9E53-EF87-4C8D-B977-5C3233EA67FE}" destId="{AAC1960F-145B-4F58-8ECD-D850268380CF}" srcOrd="0" destOrd="0" presId="urn:microsoft.com/office/officeart/2005/8/layout/orgChart1"/>
    <dgm:cxn modelId="{F532B546-C799-4CDE-B8FB-C769F0ECD2E5}" type="presParOf" srcId="{AAC1960F-145B-4F58-8ECD-D850268380CF}" destId="{AC04D3E9-BD60-4982-AD22-6B4FEF6F49A5}" srcOrd="0" destOrd="0" presId="urn:microsoft.com/office/officeart/2005/8/layout/orgChart1"/>
    <dgm:cxn modelId="{A0E39909-2519-4843-8975-897FCEFBB172}" type="presParOf" srcId="{AAC1960F-145B-4F58-8ECD-D850268380CF}" destId="{8B570A31-4925-457D-AC81-E7966B143783}" srcOrd="1" destOrd="0" presId="urn:microsoft.com/office/officeart/2005/8/layout/orgChart1"/>
    <dgm:cxn modelId="{F3C4EEB8-A7B0-4171-95E6-E5DA5B7BD0BD}" type="presParOf" srcId="{62BF9E53-EF87-4C8D-B977-5C3233EA67FE}" destId="{585E743B-8109-4534-BF06-BA6536717033}" srcOrd="1" destOrd="0" presId="urn:microsoft.com/office/officeart/2005/8/layout/orgChart1"/>
    <dgm:cxn modelId="{34931133-1498-4EFF-A6F9-3F7F436CE217}" type="presParOf" srcId="{585E743B-8109-4534-BF06-BA6536717033}" destId="{77EDFAF2-840E-422F-A43F-E61FE82E4350}" srcOrd="0" destOrd="0" presId="urn:microsoft.com/office/officeart/2005/8/layout/orgChart1"/>
    <dgm:cxn modelId="{E9523910-2607-4A48-BDB4-55485B572A74}" type="presParOf" srcId="{585E743B-8109-4534-BF06-BA6536717033}" destId="{12E12B4B-DF48-49A0-B71C-FAE4B2CA1064}" srcOrd="1" destOrd="0" presId="urn:microsoft.com/office/officeart/2005/8/layout/orgChart1"/>
    <dgm:cxn modelId="{87654E84-7E19-4E09-826F-AEF7E5EAC96E}" type="presParOf" srcId="{12E12B4B-DF48-49A0-B71C-FAE4B2CA1064}" destId="{6688A350-E5AA-45A8-8C83-81B797A38824}" srcOrd="0" destOrd="0" presId="urn:microsoft.com/office/officeart/2005/8/layout/orgChart1"/>
    <dgm:cxn modelId="{295A0C7B-5902-4DB9-903A-4828CBDFFDAB}" type="presParOf" srcId="{6688A350-E5AA-45A8-8C83-81B797A38824}" destId="{6CE75D5C-BBD3-43DA-B549-F952DA45A825}" srcOrd="0" destOrd="0" presId="urn:microsoft.com/office/officeart/2005/8/layout/orgChart1"/>
    <dgm:cxn modelId="{BDF39DBD-0761-4F54-855E-998F6F3FCC7F}" type="presParOf" srcId="{6688A350-E5AA-45A8-8C83-81B797A38824}" destId="{DF1E624E-EEA7-45DF-8AB5-07BF0EBF615A}" srcOrd="1" destOrd="0" presId="urn:microsoft.com/office/officeart/2005/8/layout/orgChart1"/>
    <dgm:cxn modelId="{AC528D7E-8EB2-4AD2-9D00-89F1AFB8EFA1}" type="presParOf" srcId="{12E12B4B-DF48-49A0-B71C-FAE4B2CA1064}" destId="{80676140-F2D6-46FB-A38F-AD3712B49D81}" srcOrd="1" destOrd="0" presId="urn:microsoft.com/office/officeart/2005/8/layout/orgChart1"/>
    <dgm:cxn modelId="{EB9AC1D3-E4D2-4036-8645-2F0C19E6FE93}" type="presParOf" srcId="{12E12B4B-DF48-49A0-B71C-FAE4B2CA1064}" destId="{7AC1DC71-1820-4E1E-8490-7FE724A61877}" srcOrd="2" destOrd="0" presId="urn:microsoft.com/office/officeart/2005/8/layout/orgChart1"/>
    <dgm:cxn modelId="{F1B91383-3326-465A-97B0-5CB85960469E}" type="presParOf" srcId="{585E743B-8109-4534-BF06-BA6536717033}" destId="{01C777B4-396C-44C4-9182-F93A361D4F35}" srcOrd="2" destOrd="0" presId="urn:microsoft.com/office/officeart/2005/8/layout/orgChart1"/>
    <dgm:cxn modelId="{26CAAC6A-58CA-4306-9590-58E94FBD457B}" type="presParOf" srcId="{585E743B-8109-4534-BF06-BA6536717033}" destId="{ECF88740-2EFB-46CC-91D8-5AAF947D2781}" srcOrd="3" destOrd="0" presId="urn:microsoft.com/office/officeart/2005/8/layout/orgChart1"/>
    <dgm:cxn modelId="{E5847F94-71C0-46A9-AED4-DA917FB2202A}" type="presParOf" srcId="{ECF88740-2EFB-46CC-91D8-5AAF947D2781}" destId="{C2CCBEEB-C3AC-414F-A6C8-A2A84D5CC0C1}" srcOrd="0" destOrd="0" presId="urn:microsoft.com/office/officeart/2005/8/layout/orgChart1"/>
    <dgm:cxn modelId="{A9A9731E-EF8F-4EA4-A53B-EF08A0427191}" type="presParOf" srcId="{C2CCBEEB-C3AC-414F-A6C8-A2A84D5CC0C1}" destId="{435D2BC6-9D08-42B3-9DAB-527EE6ECBD03}" srcOrd="0" destOrd="0" presId="urn:microsoft.com/office/officeart/2005/8/layout/orgChart1"/>
    <dgm:cxn modelId="{10F2E6CC-D1F0-4280-B8DB-A9482492D72E}" type="presParOf" srcId="{C2CCBEEB-C3AC-414F-A6C8-A2A84D5CC0C1}" destId="{A93BB808-6DF6-4E62-B9AE-C3355555C1FE}" srcOrd="1" destOrd="0" presId="urn:microsoft.com/office/officeart/2005/8/layout/orgChart1"/>
    <dgm:cxn modelId="{3B161A81-D915-425C-AD20-64B6F4339428}" type="presParOf" srcId="{ECF88740-2EFB-46CC-91D8-5AAF947D2781}" destId="{2DEDAF3B-B939-4A8D-AC3C-8FD5DEBAE9F3}" srcOrd="1" destOrd="0" presId="urn:microsoft.com/office/officeart/2005/8/layout/orgChart1"/>
    <dgm:cxn modelId="{FABC6B99-0822-4657-ADE2-258746133FEE}" type="presParOf" srcId="{ECF88740-2EFB-46CC-91D8-5AAF947D2781}" destId="{7232D8A3-7314-4359-9F99-4226059976C8}" srcOrd="2" destOrd="0" presId="urn:microsoft.com/office/officeart/2005/8/layout/orgChart1"/>
    <dgm:cxn modelId="{2015EFEF-2F3D-43E7-9792-2179081820D0}" type="presParOf" srcId="{62BF9E53-EF87-4C8D-B977-5C3233EA67FE}" destId="{C434EDD0-869B-4104-809A-9706607CD90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B5C3758A-F10A-476C-8B58-2D20C2E3257B}" type="doc">
      <dgm:prSet loTypeId="urn:microsoft.com/office/officeart/2005/8/layout/default" loCatId="list" qsTypeId="urn:microsoft.com/office/officeart/2005/8/quickstyle/simple1" qsCatId="simple" csTypeId="urn:microsoft.com/office/officeart/2005/8/colors/accent3_2" csCatId="accent3" phldr="1"/>
      <dgm:spPr/>
      <dgm:t>
        <a:bodyPr/>
        <a:lstStyle/>
        <a:p>
          <a:endParaRPr lang="pt-BR"/>
        </a:p>
      </dgm:t>
    </dgm:pt>
    <dgm:pt modelId="{C1050B48-E2A1-436C-BC70-50F6D35791AB}">
      <dgm:prSet phldrT="[Texto]" custT="1"/>
      <dgm:spPr/>
      <dgm:t>
        <a:bodyPr/>
        <a:lstStyle/>
        <a:p>
          <a:r>
            <a:rPr lang="pt-BR" sz="1400" b="1"/>
            <a:t>Animal</a:t>
          </a:r>
        </a:p>
        <a:p>
          <a:r>
            <a:rPr lang="pt-BR" sz="1400" b="1"/>
            <a:t>- tamanho: float</a:t>
          </a:r>
        </a:p>
        <a:p>
          <a:r>
            <a:rPr lang="pt-BR" sz="1400" b="1"/>
            <a:t>-cor: string</a:t>
          </a:r>
        </a:p>
        <a:p>
          <a:r>
            <a:rPr lang="pt-BR" sz="1400" b="1"/>
            <a:t>+comer():</a:t>
          </a:r>
        </a:p>
      </dgm:t>
    </dgm:pt>
    <dgm:pt modelId="{B87B3B33-BDDD-4D71-927A-1433EE3CB46A}" type="parTrans" cxnId="{8AF041A7-B6E3-494D-8C0C-1398DBD4816D}">
      <dgm:prSet/>
      <dgm:spPr/>
      <dgm:t>
        <a:bodyPr/>
        <a:lstStyle/>
        <a:p>
          <a:endParaRPr lang="pt-BR"/>
        </a:p>
      </dgm:t>
    </dgm:pt>
    <dgm:pt modelId="{7A7BFD97-9313-45AF-B235-F97DD63790DF}" type="sibTrans" cxnId="{8AF041A7-B6E3-494D-8C0C-1398DBD4816D}">
      <dgm:prSet/>
      <dgm:spPr/>
      <dgm:t>
        <a:bodyPr/>
        <a:lstStyle/>
        <a:p>
          <a:endParaRPr lang="pt-BR"/>
        </a:p>
      </dgm:t>
    </dgm:pt>
    <dgm:pt modelId="{E3D8C4FB-D261-4B9D-823F-4672C7A6410B}" type="pres">
      <dgm:prSet presAssocID="{B5C3758A-F10A-476C-8B58-2D20C2E3257B}" presName="diagram" presStyleCnt="0">
        <dgm:presLayoutVars>
          <dgm:dir/>
          <dgm:resizeHandles val="exact"/>
        </dgm:presLayoutVars>
      </dgm:prSet>
      <dgm:spPr/>
    </dgm:pt>
    <dgm:pt modelId="{C30C290A-BA56-4E1D-BB87-55BCEF019B81}" type="pres">
      <dgm:prSet presAssocID="{C1050B48-E2A1-436C-BC70-50F6D35791AB}" presName="node" presStyleLbl="node1" presStyleIdx="0" presStyleCnt="1">
        <dgm:presLayoutVars>
          <dgm:bulletEnabled val="1"/>
        </dgm:presLayoutVars>
      </dgm:prSet>
      <dgm:spPr/>
    </dgm:pt>
  </dgm:ptLst>
  <dgm:cxnLst>
    <dgm:cxn modelId="{3CED9709-7D03-4642-9690-CA12AED07333}" type="presOf" srcId="{C1050B48-E2A1-436C-BC70-50F6D35791AB}" destId="{C30C290A-BA56-4E1D-BB87-55BCEF019B81}" srcOrd="0" destOrd="0" presId="urn:microsoft.com/office/officeart/2005/8/layout/default"/>
    <dgm:cxn modelId="{BA82937D-881C-443F-8D3C-B920C332426E}" type="presOf" srcId="{B5C3758A-F10A-476C-8B58-2D20C2E3257B}" destId="{E3D8C4FB-D261-4B9D-823F-4672C7A6410B}" srcOrd="0" destOrd="0" presId="urn:microsoft.com/office/officeart/2005/8/layout/default"/>
    <dgm:cxn modelId="{8AF041A7-B6E3-494D-8C0C-1398DBD4816D}" srcId="{B5C3758A-F10A-476C-8B58-2D20C2E3257B}" destId="{C1050B48-E2A1-436C-BC70-50F6D35791AB}" srcOrd="0" destOrd="0" parTransId="{B87B3B33-BDDD-4D71-927A-1433EE3CB46A}" sibTransId="{7A7BFD97-9313-45AF-B235-F97DD63790DF}"/>
    <dgm:cxn modelId="{58C91030-6764-4781-ABE4-FE587E9EDD80}" type="presParOf" srcId="{E3D8C4FB-D261-4B9D-823F-4672C7A6410B}" destId="{C30C290A-BA56-4E1D-BB87-55BCEF019B81}" srcOrd="0"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777B4-396C-44C4-9182-F93A361D4F35}">
      <dsp:nvSpPr>
        <dsp:cNvPr id="0" name=""/>
        <dsp:cNvSpPr/>
      </dsp:nvSpPr>
      <dsp:spPr>
        <a:xfrm>
          <a:off x="2686050" y="1544490"/>
          <a:ext cx="1198901" cy="500585"/>
        </a:xfrm>
        <a:custGeom>
          <a:avLst/>
          <a:gdLst/>
          <a:ahLst/>
          <a:cxnLst/>
          <a:rect l="0" t="0" r="0" b="0"/>
          <a:pathLst>
            <a:path>
              <a:moveTo>
                <a:pt x="0" y="0"/>
              </a:moveTo>
              <a:lnTo>
                <a:pt x="0" y="250292"/>
              </a:lnTo>
              <a:lnTo>
                <a:pt x="1198901" y="250292"/>
              </a:lnTo>
              <a:lnTo>
                <a:pt x="1198901" y="5005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DFAF2-840E-422F-A43F-E61FE82E4350}">
      <dsp:nvSpPr>
        <dsp:cNvPr id="0" name=""/>
        <dsp:cNvSpPr/>
      </dsp:nvSpPr>
      <dsp:spPr>
        <a:xfrm>
          <a:off x="1520104" y="1544490"/>
          <a:ext cx="1165945" cy="500585"/>
        </a:xfrm>
        <a:custGeom>
          <a:avLst/>
          <a:gdLst/>
          <a:ahLst/>
          <a:cxnLst/>
          <a:rect l="0" t="0" r="0" b="0"/>
          <a:pathLst>
            <a:path>
              <a:moveTo>
                <a:pt x="1165945" y="0"/>
              </a:moveTo>
              <a:lnTo>
                <a:pt x="1165945" y="250292"/>
              </a:lnTo>
              <a:lnTo>
                <a:pt x="0" y="250292"/>
              </a:lnTo>
              <a:lnTo>
                <a:pt x="0" y="50058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04D3E9-BD60-4982-AD22-6B4FEF6F49A5}">
      <dsp:nvSpPr>
        <dsp:cNvPr id="0" name=""/>
        <dsp:cNvSpPr/>
      </dsp:nvSpPr>
      <dsp:spPr>
        <a:xfrm>
          <a:off x="1999724" y="1555"/>
          <a:ext cx="1372651" cy="154293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1" kern="1200"/>
            <a:t>Pessoa</a:t>
          </a:r>
        </a:p>
        <a:p>
          <a:pPr marL="0" lvl="0" indent="0" algn="ctr" defTabSz="533400">
            <a:lnSpc>
              <a:spcPct val="90000"/>
            </a:lnSpc>
            <a:spcBef>
              <a:spcPct val="0"/>
            </a:spcBef>
            <a:spcAft>
              <a:spcPct val="35000"/>
            </a:spcAft>
            <a:buNone/>
          </a:pPr>
          <a:r>
            <a:rPr lang="pt-BR" sz="1200" kern="1200"/>
            <a:t>-nome: string</a:t>
          </a:r>
        </a:p>
        <a:p>
          <a:pPr marL="0" lvl="0" indent="0" algn="ctr" defTabSz="533400">
            <a:lnSpc>
              <a:spcPct val="90000"/>
            </a:lnSpc>
            <a:spcBef>
              <a:spcPct val="0"/>
            </a:spcBef>
            <a:spcAft>
              <a:spcPct val="35000"/>
            </a:spcAft>
            <a:buNone/>
          </a:pPr>
          <a:r>
            <a:rPr lang="pt-BR" sz="1200" kern="1200"/>
            <a:t>-idade: string</a:t>
          </a:r>
        </a:p>
        <a:p>
          <a:pPr marL="0" lvl="0" indent="0" algn="ctr" defTabSz="533400">
            <a:lnSpc>
              <a:spcPct val="90000"/>
            </a:lnSpc>
            <a:spcBef>
              <a:spcPct val="0"/>
            </a:spcBef>
            <a:spcAft>
              <a:spcPct val="35000"/>
            </a:spcAft>
            <a:buNone/>
          </a:pPr>
          <a:r>
            <a:rPr lang="pt-BR" sz="1200" kern="1200"/>
            <a:t>+dormir():</a:t>
          </a:r>
        </a:p>
        <a:p>
          <a:pPr marL="0" lvl="0" indent="0" algn="ctr" defTabSz="533400">
            <a:lnSpc>
              <a:spcPct val="90000"/>
            </a:lnSpc>
            <a:spcBef>
              <a:spcPct val="0"/>
            </a:spcBef>
            <a:spcAft>
              <a:spcPct val="35000"/>
            </a:spcAft>
            <a:buNone/>
          </a:pPr>
          <a:r>
            <a:rPr lang="pt-BR" sz="1200" kern="1200"/>
            <a:t>+acordar():</a:t>
          </a:r>
        </a:p>
        <a:p>
          <a:pPr marL="0" lvl="0" indent="0" algn="ctr" defTabSz="533400">
            <a:lnSpc>
              <a:spcPct val="90000"/>
            </a:lnSpc>
            <a:spcBef>
              <a:spcPct val="0"/>
            </a:spcBef>
            <a:spcAft>
              <a:spcPct val="35000"/>
            </a:spcAft>
            <a:buNone/>
          </a:pPr>
          <a:r>
            <a:rPr lang="pt-BR" sz="1200" kern="1200"/>
            <a:t>+alimentar():</a:t>
          </a:r>
        </a:p>
      </dsp:txBody>
      <dsp:txXfrm>
        <a:off x="1999724" y="1555"/>
        <a:ext cx="1372651" cy="1542934"/>
      </dsp:txXfrm>
    </dsp:sp>
    <dsp:sp modelId="{6CE75D5C-BBD3-43DA-B549-F952DA45A825}">
      <dsp:nvSpPr>
        <dsp:cNvPr id="0" name=""/>
        <dsp:cNvSpPr/>
      </dsp:nvSpPr>
      <dsp:spPr>
        <a:xfrm>
          <a:off x="571495" y="2045075"/>
          <a:ext cx="1897217" cy="11918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1" kern="1200"/>
            <a:t>Estudante</a:t>
          </a:r>
        </a:p>
        <a:p>
          <a:pPr marL="0" lvl="0" indent="0" algn="ctr" defTabSz="533400">
            <a:lnSpc>
              <a:spcPct val="90000"/>
            </a:lnSpc>
            <a:spcBef>
              <a:spcPct val="0"/>
            </a:spcBef>
            <a:spcAft>
              <a:spcPct val="35000"/>
            </a:spcAft>
            <a:buNone/>
          </a:pPr>
          <a:r>
            <a:rPr lang="pt-BR" sz="1200" b="0" kern="1200"/>
            <a:t>+estudo():</a:t>
          </a:r>
        </a:p>
        <a:p>
          <a:pPr marL="0" lvl="0" indent="0" algn="ctr" defTabSz="533400">
            <a:lnSpc>
              <a:spcPct val="90000"/>
            </a:lnSpc>
            <a:spcBef>
              <a:spcPct val="0"/>
            </a:spcBef>
            <a:spcAft>
              <a:spcPct val="35000"/>
            </a:spcAft>
            <a:buNone/>
          </a:pPr>
          <a:r>
            <a:rPr lang="pt-BR" sz="1200" b="0" kern="1200"/>
            <a:t>+pesquisa():</a:t>
          </a:r>
        </a:p>
        <a:p>
          <a:pPr marL="0" lvl="0" indent="0" algn="ctr" defTabSz="533400">
            <a:lnSpc>
              <a:spcPct val="90000"/>
            </a:lnSpc>
            <a:spcBef>
              <a:spcPct val="0"/>
            </a:spcBef>
            <a:spcAft>
              <a:spcPct val="35000"/>
            </a:spcAft>
            <a:buNone/>
          </a:pPr>
          <a:r>
            <a:rPr lang="pt-BR" sz="1200" b="0" kern="1200"/>
            <a:t>+pratica():</a:t>
          </a:r>
        </a:p>
      </dsp:txBody>
      <dsp:txXfrm>
        <a:off x="571495" y="2045075"/>
        <a:ext cx="1897217" cy="1191869"/>
      </dsp:txXfrm>
    </dsp:sp>
    <dsp:sp modelId="{435D2BC6-9D08-42B3-9DAB-527EE6ECBD03}">
      <dsp:nvSpPr>
        <dsp:cNvPr id="0" name=""/>
        <dsp:cNvSpPr/>
      </dsp:nvSpPr>
      <dsp:spPr>
        <a:xfrm>
          <a:off x="2969297" y="2045075"/>
          <a:ext cx="1831306" cy="11918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t>Professor</a:t>
          </a:r>
        </a:p>
        <a:p>
          <a:pPr marL="0" lvl="0" indent="0" algn="ctr" defTabSz="533400">
            <a:lnSpc>
              <a:spcPct val="90000"/>
            </a:lnSpc>
            <a:spcBef>
              <a:spcPct val="0"/>
            </a:spcBef>
            <a:spcAft>
              <a:spcPct val="35000"/>
            </a:spcAft>
            <a:buNone/>
          </a:pPr>
          <a:r>
            <a:rPr lang="pt-BR" sz="1200" kern="1200"/>
            <a:t>+revisar():</a:t>
          </a:r>
        </a:p>
        <a:p>
          <a:pPr marL="0" lvl="0" indent="0" algn="ctr" defTabSz="533400">
            <a:lnSpc>
              <a:spcPct val="90000"/>
            </a:lnSpc>
            <a:spcBef>
              <a:spcPct val="0"/>
            </a:spcBef>
            <a:spcAft>
              <a:spcPct val="35000"/>
            </a:spcAft>
            <a:buNone/>
          </a:pPr>
          <a:r>
            <a:rPr lang="pt-BR" sz="1200" kern="1200"/>
            <a:t>+planejamento():</a:t>
          </a:r>
        </a:p>
        <a:p>
          <a:pPr marL="0" lvl="0" indent="0" algn="ctr" defTabSz="533400">
            <a:lnSpc>
              <a:spcPct val="90000"/>
            </a:lnSpc>
            <a:spcBef>
              <a:spcPct val="0"/>
            </a:spcBef>
            <a:spcAft>
              <a:spcPct val="35000"/>
            </a:spcAft>
            <a:buNone/>
          </a:pPr>
          <a:r>
            <a:rPr lang="pt-BR" sz="1200" kern="1200"/>
            <a:t>+ensino():</a:t>
          </a:r>
        </a:p>
      </dsp:txBody>
      <dsp:txXfrm>
        <a:off x="2969297" y="2045075"/>
        <a:ext cx="1831306" cy="11918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C290A-BA56-4E1D-BB87-55BCEF019B81}">
      <dsp:nvSpPr>
        <dsp:cNvPr id="0" name=""/>
        <dsp:cNvSpPr/>
      </dsp:nvSpPr>
      <dsp:spPr>
        <a:xfrm>
          <a:off x="1715534" y="620"/>
          <a:ext cx="2045805" cy="122748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b="1" kern="1200"/>
            <a:t>Animal</a:t>
          </a:r>
        </a:p>
        <a:p>
          <a:pPr marL="0" lvl="0" indent="0" algn="ctr" defTabSz="622300">
            <a:lnSpc>
              <a:spcPct val="90000"/>
            </a:lnSpc>
            <a:spcBef>
              <a:spcPct val="0"/>
            </a:spcBef>
            <a:spcAft>
              <a:spcPct val="35000"/>
            </a:spcAft>
            <a:buNone/>
          </a:pPr>
          <a:r>
            <a:rPr lang="pt-BR" sz="1400" b="1" kern="1200"/>
            <a:t>- tamanho: float</a:t>
          </a:r>
        </a:p>
        <a:p>
          <a:pPr marL="0" lvl="0" indent="0" algn="ctr" defTabSz="622300">
            <a:lnSpc>
              <a:spcPct val="90000"/>
            </a:lnSpc>
            <a:spcBef>
              <a:spcPct val="0"/>
            </a:spcBef>
            <a:spcAft>
              <a:spcPct val="35000"/>
            </a:spcAft>
            <a:buNone/>
          </a:pPr>
          <a:r>
            <a:rPr lang="pt-BR" sz="1400" b="1" kern="1200"/>
            <a:t>-cor: string</a:t>
          </a:r>
        </a:p>
        <a:p>
          <a:pPr marL="0" lvl="0" indent="0" algn="ctr" defTabSz="622300">
            <a:lnSpc>
              <a:spcPct val="90000"/>
            </a:lnSpc>
            <a:spcBef>
              <a:spcPct val="0"/>
            </a:spcBef>
            <a:spcAft>
              <a:spcPct val="35000"/>
            </a:spcAft>
            <a:buNone/>
          </a:pPr>
          <a:r>
            <a:rPr lang="pt-BR" sz="1400" b="1" kern="1200"/>
            <a:t>+comer():</a:t>
          </a:r>
        </a:p>
      </dsp:txBody>
      <dsp:txXfrm>
        <a:off x="1715534" y="620"/>
        <a:ext cx="2045805" cy="12274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185</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JETRO KEPLER</dc:creator>
  <cp:keywords/>
  <dc:description/>
  <cp:lastModifiedBy>JETRO KEPLER</cp:lastModifiedBy>
  <cp:revision>3</cp:revision>
  <cp:lastPrinted>2023-02-17T00:35:00Z</cp:lastPrinted>
  <dcterms:created xsi:type="dcterms:W3CDTF">2023-02-16T22:20:00Z</dcterms:created>
  <dcterms:modified xsi:type="dcterms:W3CDTF">2023-02-17T00:35:00Z</dcterms:modified>
</cp:coreProperties>
</file>