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6E91C048" w:rsidR="002F0957" w:rsidRDefault="002F0957" w:rsidP="00651CDC">
      <w:pPr>
        <w:pStyle w:val="ListParagraph"/>
        <w:numPr>
          <w:ilvl w:val="0"/>
          <w:numId w:val="3"/>
        </w:numPr>
      </w:pPr>
      <w:r w:rsidRPr="002F0957">
        <w:t>Visualize data from Time Series Insights in Power BI</w:t>
      </w:r>
    </w:p>
    <w:p w14:paraId="688A802B" w14:textId="332ABEC4"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7FC725D" w14:textId="7AEC1E87" w:rsidR="001021C2" w:rsidRDefault="00B445F9" w:rsidP="009C6C7D">
      <w:r>
        <w:rPr>
          <w:noProof/>
        </w:rPr>
        <mc:AlternateContent>
          <mc:Choice Requires="wps">
            <w:drawing>
              <wp:anchor distT="45720" distB="45720" distL="114300" distR="114300" simplePos="0" relativeHeight="251669504" behindDoc="0" locked="0" layoutInCell="1" allowOverlap="1" wp14:anchorId="2221C3A1" wp14:editId="6279CE5F">
                <wp:simplePos x="0" y="0"/>
                <wp:positionH relativeFrom="margin">
                  <wp:align>right</wp:align>
                </wp:positionH>
                <wp:positionV relativeFrom="paragraph">
                  <wp:posOffset>442539</wp:posOffset>
                </wp:positionV>
                <wp:extent cx="5931535" cy="352425"/>
                <wp:effectExtent l="0" t="0" r="12065"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22C29C04" w14:textId="75EF0599"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r w:rsidR="004821CD">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221C3A1" id="Text Box 2" o:spid="_x0000_s1026" style="position:absolute;margin-left:415.85pt;margin-top:34.85pt;width:467.05pt;height:27.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4dRVAIAAKIEAAAOAAAAZHJzL2Uyb0RvYy54bWysVNuO0zAQfUfiHyy/0zRts7RR09XSZRHS&#10;chG7fIBrO43B9gTbbVK+nrGTLtXygIR4iTz2zJk5c2ayvu6NJkfpvAJb0XwypURaDkLZfUW/Pt69&#10;WlLiA7OCabCyoifp6fXm5Yt115ZyBg1oIR1BEOvLrq1oE0JbZpnnjTTMT6CVFh9rcIYFNN0+E451&#10;iG50NptOr7IOnGgdcOk93t4Oj3ST8Ota8vCprr0MRFcUawvp69J3F7/ZZs3KvWNto/hYBvuHKgxT&#10;FpM+Qd2ywMjBqT+gjOIOPNRhwsFkUNeKy8QB2eTTZ2weGtbKxAWb49unNvn/B8s/Hj87ogRqN6fE&#10;MoMaPco+kDfQk1lsT9f6Er0eWvQLPV6ja6Lq23vg3z2xsG2Y3csb56BrJBNYXh4js4vQAcdHkF33&#10;AQSmYYcACaivnYm9w24QRF/li8UUtTpVtFgsrl4Xy0GlWBXH92I1z4t5QQlHj3kxW8yKlI2VZ6DW&#10;+fBOgiHxUFEHByu+4CikbOx470OSSox8mfhGSW00Cn9kmizzfDECjr4ZK8+QMdCDVuJOaZ2MOKly&#10;qx3B2Iru9kNz9MEgy+FuVUyRT2wIxp7dB+sSSVvSIfsC6fwtC+Nc2jA0+Vk9RgVcKK1MRZeYdkjM&#10;yqjLWyvSuAem9HDGgrQdhYraDCqFftePwu9AnFAyB8Pi4KLjoQH3k5IOl6ai/seBOUmJfm9R9iQd&#10;btml4S6NXTJQXGY5wlQ0nI/bkLYyMrdwg6NRq3CeoaGKsU5chNS7cWnjpl3ayev3r2XzCwAA//8D&#10;AFBLAwQUAAYACAAAACEAMKmUYN0AAAAHAQAADwAAAGRycy9kb3ducmV2LnhtbEyPzU7DMBCE70i8&#10;g7VIXBC1G+hfiFMhJI4gEUrPbrwkUeN1iJ005elZTnAczWjmm2w7uVaM2IfGk4b5TIFAKr1tqNKw&#10;e3++XYMI0ZA1rSfUcMYA2/zyIjOp9Sd6w7GIleASCqnRUMfYpVKGskZnwsx3SOx9+t6ZyLKvpO3N&#10;ictdKxOlltKZhnihNh0+1Vgei8FpKM5fixtD6jiudt9K4cfr+LIftL6+mh4fQESc4l8YfvEZHXJm&#10;OviBbBCtBj4SNSw3KxDsbu7u5yAOHEsWCcg8k//58x8AAAD//wMAUEsBAi0AFAAGAAgAAAAhALaD&#10;OJL+AAAA4QEAABMAAAAAAAAAAAAAAAAAAAAAAFtDb250ZW50X1R5cGVzXS54bWxQSwECLQAUAAYA&#10;CAAAACEAOP0h/9YAAACUAQAACwAAAAAAAAAAAAAAAAAvAQAAX3JlbHMvLnJlbHNQSwECLQAUAAYA&#10;CAAAACEANAeHUVQCAACiBAAADgAAAAAAAAAAAAAAAAAuAgAAZHJzL2Uyb0RvYy54bWxQSwECLQAU&#10;AAYACAAAACEAMKmUYN0AAAAHAQAADwAAAAAAAAAAAAAAAACuBAAAZHJzL2Rvd25yZXYueG1sUEsF&#10;BgAAAAAEAAQA8wAAALgFAAAAAA==&#10;" fillcolor="#f2f2f2 [3052]" strokecolor="#4472c4 [3204]">
                <v:stroke joinstyle="miter"/>
                <v:textbox inset=",7.2pt,,0">
                  <w:txbxContent>
                    <w:p w14:paraId="22C29C04" w14:textId="75EF0599"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r w:rsidR="004821CD">
                        <w:rPr>
                          <w:rFonts w:ascii="Courier New" w:hAnsi="Courier New" w:cs="Courier New"/>
                          <w:b/>
                          <w:bCs/>
                          <w:sz w:val="16"/>
                          <w:szCs w:val="16"/>
                        </w:rPr>
                        <w:softHyphen/>
                      </w:r>
                    </w:p>
                  </w:txbxContent>
                </v:textbox>
                <w10:wrap type="topAndBottom" anchorx="margin"/>
              </v:roundrect>
            </w:pict>
          </mc:Fallback>
        </mc:AlternateContent>
      </w:r>
      <w:r w:rsidR="001021C2">
        <w:t xml:space="preserve">First, </w:t>
      </w:r>
      <w:r w:rsidR="000106CE">
        <w:t>you can use Git to clone the repository with the source code</w:t>
      </w:r>
      <w:r>
        <w:t xml:space="preserve">. </w:t>
      </w:r>
      <w:r w:rsidRPr="00B445F9">
        <w:t>Change the current working directory to the location where you want the cloned directory.</w:t>
      </w:r>
      <w:r>
        <w:t xml:space="preserve"> Then, type:</w: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40301B38" w14:textId="2B5224C2" w:rsidR="001966ED" w:rsidRDefault="00793652" w:rsidP="0030100E">
      <w:r>
        <w:rPr>
          <w:noProof/>
        </w:rPr>
        <mc:AlternateContent>
          <mc:Choice Requires="wps">
            <w:drawing>
              <wp:anchor distT="45720" distB="45720" distL="114300" distR="114300" simplePos="0" relativeHeight="251671552" behindDoc="0" locked="0" layoutInCell="1" allowOverlap="1" wp14:anchorId="753CCE37" wp14:editId="17F6D617">
                <wp:simplePos x="0" y="0"/>
                <wp:positionH relativeFrom="margin">
                  <wp:align>right</wp:align>
                </wp:positionH>
                <wp:positionV relativeFrom="paragraph">
                  <wp:posOffset>451209</wp:posOffset>
                </wp:positionV>
                <wp:extent cx="5931535" cy="352425"/>
                <wp:effectExtent l="0" t="0" r="12065" b="285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4A755CBB" w14:textId="3183BB98"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 python -m venv env</w:t>
                            </w:r>
                            <w:r w:rsidR="004821CD">
                              <w:rPr>
                                <w:rFonts w:ascii="Courier New" w:hAnsi="Courier New" w:cs="Courier New"/>
                                <w:b/>
                                <w:bCs/>
                                <w:sz w:val="16"/>
                                <w:szCs w:val="16"/>
                              </w:rPr>
                              <w:t xml:space="preserve"> </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53CCE37" id="_x0000_s1027" style="position:absolute;margin-left:415.85pt;margin-top:35.55pt;width:467.05pt;height:2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RuUQIAAJ8EAAAOAAAAZHJzL2Uyb0RvYy54bWysVNtu2zAMfR+wfxD0vtpO46Ex6hRduw4D&#10;ugvW7gNoSY616eJJSuzs60fJThZkDwOGvRiiRB6S55C+vhm1IjvhvLSmpsVFTokwzHJpNjX9+vzw&#10;6ooSH8BwUNaImu6Fpzfrly+uh74SC9tZxYUjCGJ8NfQ17ULoqyzzrBMa/IXthcHH1joNAU23ybiD&#10;AdG1yhZ5/jobrOO9s0x4j7f30yNdJ/y2FSx8alsvAlE1xdpC+rr0beI3W19DtXHQd5LNZcA/VKFB&#10;Gkx6hLqHAGTr5B9QWjJnvW3DBbM6s20rmUg9YDdFftbNUwe9SL0gOb4/0uT/Hyz7uPvsiOQ1XSwp&#10;MaBRo2cxBvLGjmQR6Rl6X6HXU49+YcRrlDm16vtHy757YuxdB2Yjbp2zQyeAY3lFjMxOQiccH0Ga&#10;4YPlmAa2wSagsXU6codsEERHmfZHaWIpDC/L1WVRXpaUMHy7LBfLRZlSQHWI7p0P74TVJB5q6uzW&#10;8C+of0oBu0cfkj58bhL4N0parVDtHShS5EWxmhFn5wyqA2aM9FZJ/iCVSkacT3GnHMHgmjabiRK1&#10;1djbdLcq8zzNF+KkcY7uSMoZkjJkqOmqxH7+lgUYEyZM1J6haBlwjZTUNb3CtFNiqKIabw1PQx5A&#10;qumMJSgzyxMVmbQJYzOmQUgJonSN5XvUy9lpa3DL8dBZ95OSATempv7HFpygRL03qPmqWC7jip0a&#10;7tRokoEuYBjC1DQcjnchrWQkwNhbnItWhsMATVXM5eIWJArnjY1rdmonr9//lfUvAAAA//8DAFBL&#10;AwQUAAYACAAAACEAcZbfsdwAAAAHAQAADwAAAGRycy9kb3ducmV2LnhtbEyPQUvDQBCF74L/YRnB&#10;i9hNGok2ZlOs4FWwSr1Os9MkNDsbsps2/feOJ7294T3e+6Zcz65XJxpD59lAukhAEdfedtwY+Pp8&#10;u38CFSKyxd4zGbhQgHV1fVViYf2ZP+i0jY2SEg4FGmhjHAqtQ92Sw7DwA7F4Bz86jHKOjbYjnqXc&#10;9XqZJLl22LEstDjQa0v1cTs5A9kqPd5R+J52foeHdxo3F5ttjLm9mV+eQUWa418YfvEFHSph2vuJ&#10;bVC9AXkkGnhMU1DirrIHEXuJLfMcdFXq//zVDwAAAP//AwBQSwECLQAUAAYACAAAACEAtoM4kv4A&#10;AADhAQAAEwAAAAAAAAAAAAAAAAAAAAAAW0NvbnRlbnRfVHlwZXNdLnhtbFBLAQItABQABgAIAAAA&#10;IQA4/SH/1gAAAJQBAAALAAAAAAAAAAAAAAAAAC8BAABfcmVscy8ucmVsc1BLAQItABQABgAIAAAA&#10;IQCSTORuUQIAAJ8EAAAOAAAAAAAAAAAAAAAAAC4CAABkcnMvZTJvRG9jLnhtbFBLAQItABQABgAI&#10;AAAAIQBxlt+x3AAAAAcBAAAPAAAAAAAAAAAAAAAAAKsEAABkcnMvZG93bnJldi54bWxQSwUGAAAA&#10;AAQABADzAAAAtAUAAAAA&#10;" fillcolor="#f2f2f2 [3052]" strokecolor="#4472c4 [3204]">
                <v:stroke joinstyle="miter"/>
                <v:textbox inset=",7.2pt,,0">
                  <w:txbxContent>
                    <w:p w14:paraId="4A755CBB" w14:textId="3183BB98"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 python -m venv env</w:t>
                      </w:r>
                      <w:r w:rsidR="004821CD">
                        <w:rPr>
                          <w:rFonts w:ascii="Courier New" w:hAnsi="Courier New" w:cs="Courier New"/>
                          <w:b/>
                          <w:bCs/>
                          <w:sz w:val="16"/>
                          <w:szCs w:val="16"/>
                        </w:rPr>
                        <w:t xml:space="preserve"> </w:t>
                      </w:r>
                    </w:p>
                  </w:txbxContent>
                </v:textbox>
                <w10:wrap type="topAndBottom" anchorx="margin"/>
              </v:roundrect>
            </w:pict>
          </mc:Fallback>
        </mc:AlternateContent>
      </w:r>
      <w:r w:rsidR="001966ED" w:rsidRPr="00B445F9">
        <w:t xml:space="preserve">Change the current working directory to the </w:t>
      </w:r>
      <w:r w:rsidR="001966ED" w:rsidRPr="001966ED">
        <w:rPr>
          <w:i/>
          <w:iCs/>
          <w:color w:val="1F3864" w:themeColor="accent1" w:themeShade="80"/>
        </w:rPr>
        <w:t>source\simulator\python</w:t>
      </w:r>
      <w:r w:rsidR="001966ED">
        <w:t xml:space="preserve"> directory, and create a virtual environment:</w:t>
      </w:r>
    </w:p>
    <w:p w14:paraId="7448D6EB" w14:textId="674DF523" w:rsidR="001966ED" w:rsidRDefault="008C5607" w:rsidP="0030100E">
      <w:r>
        <w:rPr>
          <w:noProof/>
        </w:rPr>
        <mc:AlternateContent>
          <mc:Choice Requires="wps">
            <w:drawing>
              <wp:anchor distT="45720" distB="45720" distL="114300" distR="114300" simplePos="0" relativeHeight="251673600" behindDoc="0" locked="0" layoutInCell="1" allowOverlap="1" wp14:anchorId="34C22AA3" wp14:editId="67D5A7A3">
                <wp:simplePos x="0" y="0"/>
                <wp:positionH relativeFrom="margin">
                  <wp:align>right</wp:align>
                </wp:positionH>
                <wp:positionV relativeFrom="paragraph">
                  <wp:posOffset>707334</wp:posOffset>
                </wp:positionV>
                <wp:extent cx="5931535" cy="352425"/>
                <wp:effectExtent l="0" t="0" r="12065" b="2857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4C22AA3" id="_x0000_s1028" style="position:absolute;margin-left:415.85pt;margin-top:55.7pt;width:467.05pt;height:27.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JUAIAAJ8EAAAOAAAAZHJzL2Uyb0RvYy54bWysVNtu2zAMfR+wfxD0vtpJ6qEx6hRduw4D&#10;ugvW7gMYSY61SaInKXG6rx8lO1nQPQwY9mKIEnlInkP68mpvDdspHzS6hs/OSs6UEyi12zT86+Pd&#10;qwvOQgQnwaBTDX9SgV+tXr64HPpazbFDI5VnBOJCPfQN72Ls66IIolMWwhn2ytFji95CJNNvCulh&#10;IHRrinlZvi4G9LL3KFQIdHs7PvJVxm9bJeKntg0qMtNwqi3mr8/fdfoWq0uoNx76ToupDPiHKixo&#10;R0mPULcQgW29/gPKauExYBvPBNoC21YLlXugbmbls24eOuhV7oXICf2RpvD/YMXH3WfPtGz4YsGZ&#10;A0saPap9ZG9wz+aJnqEPNXk99OQX93RNMudWQ3+P4ntgDm86cBt17T0OnQJJ5c1SZHESOuKEBLIe&#10;PqCkNLCNmIH2rbeJO2KDETrJ9HSUJpUi6LJaLmbVouJM0Nuimp/Pq5wC6kN070N8p9CydGi4x62T&#10;X0j/nAJ29yFmfeTUJMhvnLXWkNo7MGxWLhcXE+LkXEB9wEyRAY2Wd9qYbKT5VDfGMwpu+HozUmK2&#10;lnob75ZVWeb5Ipw8zsmdSHmGZBwbGr6sqJ+/ZQEhlIsjtc9QrI60Rkbbhl9Q2jEx1EmNt07mIY+g&#10;zXimEoyb5EmKjNrE/XqfB+Go+hrlE+nlcdwa2nI6dOh/cjbQxjQ8/NiCV5yZ9440X87Oz9OKnRr+&#10;1Fhng1zACYJpeDwcb2JeyUSAw2uai1bHwwCNVUzl0hZkCqeNTWt2amev3/+V1S8AAAD//wMAUEsD&#10;BBQABgAIAAAAIQBNIpje4AAAAAgBAAAPAAAAZHJzL2Rvd25yZXYueG1sTI/BTsMwEETvSPyDtUhc&#10;KmqnjQINcaoKqeKAONBygJsTb5OIeB3Fbpv+PcuJHndmNPumWE+uFyccQ+dJQzJXIJBqbztqNHzu&#10;tw9PIEI0ZE3vCTVcMMC6vL0pTG79mT7wtIuN4BIKudHQxjjkUoa6RWfC3A9I7B386Ezkc2ykHc2Z&#10;y10vF0pl0pmO+ENrBnxpsf7ZHZ2G/XK7+Zp9Hx6r2WWKlC7U6/ub0vr+bto8g4g4xf8w/OEzOpTM&#10;VPkj2SB6DTwkspokKQi2V8s0AVGxkmUrkGUhrweUvwAAAP//AwBQSwECLQAUAAYACAAAACEAtoM4&#10;kv4AAADhAQAAEwAAAAAAAAAAAAAAAAAAAAAAW0NvbnRlbnRfVHlwZXNdLnhtbFBLAQItABQABgAI&#10;AAAAIQA4/SH/1gAAAJQBAAALAAAAAAAAAAAAAAAAAC8BAABfcmVscy8ucmVsc1BLAQItABQABgAI&#10;AAAAIQBnLt/JUAIAAJ8EAAAOAAAAAAAAAAAAAAAAAC4CAABkcnMvZTJvRG9jLnhtbFBLAQItABQA&#10;BgAIAAAAIQBNIpje4AAAAAgBAAAPAAAAAAAAAAAAAAAAAKoEAABkcnMvZG93bnJldi54bWxQSwUG&#10;AAAAAAQABADzAAAAtwUAAAAA&#10;" fillcolor="#f2f2f2 [3052]" strokecolor="#4472c4 [3204]">
                <v:stroke joinstyle="miter"/>
                <v:textbox inset=",7.2pt,,0">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wrap type="topAndBottom" anchorx="margin"/>
              </v:roundrect>
            </w:pict>
          </mc:Fallback>
        </mc:AlternateContent>
      </w:r>
      <w:r>
        <w:t>A</w:t>
      </w:r>
      <w:r w:rsidRPr="008C5607">
        <w:t>ctivate the virtual environment by the following command</w:t>
      </w:r>
      <w:r>
        <w:t>:</w:t>
      </w:r>
    </w:p>
    <w:p w14:paraId="0D90976F" w14:textId="77DCB2D0" w:rsidR="00F828E3" w:rsidRDefault="00450A02" w:rsidP="00F828E3">
      <w:r>
        <w:rPr>
          <w:noProof/>
        </w:rPr>
        <mc:AlternateContent>
          <mc:Choice Requires="wps">
            <w:drawing>
              <wp:anchor distT="45720" distB="45720" distL="114300" distR="114300" simplePos="0" relativeHeight="251675648" behindDoc="0" locked="0" layoutInCell="1" allowOverlap="1" wp14:anchorId="39262DCF" wp14:editId="26B0133C">
                <wp:simplePos x="0" y="0"/>
                <wp:positionH relativeFrom="margin">
                  <wp:posOffset>0</wp:posOffset>
                </wp:positionH>
                <wp:positionV relativeFrom="paragraph">
                  <wp:posOffset>770255</wp:posOffset>
                </wp:positionV>
                <wp:extent cx="5931535" cy="467995"/>
                <wp:effectExtent l="0" t="0" r="12065"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9262DCF" id="_x0000_s1029" style="position:absolute;margin-left:0;margin-top:60.65pt;width:467.05pt;height:36.8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ViUgIAAJ8EAAAOAAAAZHJzL2Uyb0RvYy54bWysVNuO0zAQfUfiHyy/06SXLNuo6Wrpsghp&#10;uYhdPsC1ncZge4LtNlm+nrGTlqpIPCBeIo89c2bmnJmsbnqjyUE6r8BWdDrJKZGWg1B2V9GvT/ev&#10;rinxgVnBNFhZ0Wfp6c365YtV15ZyBg1oIR1BEOvLrq1oE0JbZpnnjTTMT6CVFh9rcIYFNN0uE451&#10;iG50Nsvzq6wDJ1oHXHqPt3fDI10n/LqWPHyqay8D0RXF2kL6uvTdxm+2XrFy51jbKD6Wwf6hCsOU&#10;xaQnqDsWGNk79QeUUdyBhzpMOJgM6lpxmXrAbqb5RTePDWtl6gXJ8e2JJv//YPnHw2dHlKjofEGJ&#10;ZQY1epJ9IG+gJ7NIT9f6Er0eW/QLPV6jzKlV3z4A/+6JhU3D7E7eOgddI5nA8qYxMjsLHXB8BNl2&#10;H0BgGrYPkID62pnIHbJBEB1lej5JE0vheFks59NiXlDC8W1x9Xq5LFIKVh6jW+fDOwmGxENFHeyt&#10;+IL6pxTs8OBD0keMTTLxjZLaaFT7wDSZ5kU+HxFH54yVR8wY6UErca+0TkacT7nRjmBwRbe7gRK9&#10;N9jbcLcs8jzNF+KkcY7uSMoFkrakq+iymBUDqX/JwjiXNgzUXqAYFXCNtDIVvca0Q2JWRjXeWpGG&#10;PDClhzOWoO0oT1Rk0Cb0234YhKPqWxDPqJeDYWtwy/HQgPtJSYcbU1H/Y8+cpES/t6j5crpYxBU7&#10;N9y5sU0GujDLEaai4XjchLSSkVkLtzgXtQrHARqqGMvFLUgUjhsb1+zcTl6//yvrXwAAAP//AwBQ&#10;SwMEFAAGAAgAAAAhAJIHAGneAAAACAEAAA8AAABkcnMvZG93bnJldi54bWxMj8FOwzAQRO9I/IO1&#10;SNyoEzcgGuJUFYILh6oNCHF04yUJjddR7Kbh71lOcNyZ0eybYj27Xkw4hs6ThnSRgECqve2o0fD2&#10;+nxzDyJEQ9b0nlDDNwZYl5cXhcmtP9Mepyo2gkso5EZDG+OQSxnqFp0JCz8gsffpR2cin2Mj7WjO&#10;XO56qZLkTjrTEX9ozYCPLdbH6uQ01C9PH9Nmt/0asNpnu0yp41a9a319NW8eQESc418YfvEZHUpm&#10;OvgT2SB6DTwksqrSJQi2V8ssBXFgZXWbgCwL+X9A+QMAAP//AwBQSwECLQAUAAYACAAAACEAtoM4&#10;kv4AAADhAQAAEwAAAAAAAAAAAAAAAAAAAAAAW0NvbnRlbnRfVHlwZXNdLnhtbFBLAQItABQABgAI&#10;AAAAIQA4/SH/1gAAAJQBAAALAAAAAAAAAAAAAAAAAC8BAABfcmVscy8ucmVsc1BLAQItABQABgAI&#10;AAAAIQCck5ViUgIAAJ8EAAAOAAAAAAAAAAAAAAAAAC4CAABkcnMvZTJvRG9jLnhtbFBLAQItABQA&#10;BgAIAAAAIQCSBwBp3gAAAAgBAAAPAAAAAAAAAAAAAAAAAKwEAABkcnMvZG93bnJldi54bWxQSwUG&#10;AAAAAAQABADzAAAAtwUAAAAA&#10;" fillcolor="#f2f2f2 [3052]" strokecolor="#4472c4 [3204]">
                <v:stroke joinstyle="miter"/>
                <v:textbox inset=",7.2pt,,0">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v:textbox>
                <w10:wrap type="topAndBottom" anchorx="margin"/>
              </v:roundrect>
            </w:pict>
          </mc:Fallback>
        </mc:AlternateContent>
      </w:r>
      <w:r w:rsidRPr="00450A02">
        <w:t>Install required packages</w:t>
      </w:r>
      <w:r>
        <w:t>:</w: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CB84E0F" w14:textId="22D4A378" w:rsidR="00F828E3" w:rsidRPr="00980469" w:rsidRDefault="00510DDE" w:rsidP="00F828E3">
      <w:r>
        <w:rPr>
          <w:noProof/>
        </w:rPr>
        <mc:AlternateContent>
          <mc:Choice Requires="wps">
            <w:drawing>
              <wp:anchor distT="45720" distB="45720" distL="114300" distR="114300" simplePos="0" relativeHeight="251677696" behindDoc="0" locked="0" layoutInCell="1" allowOverlap="1" wp14:anchorId="47CC7C00" wp14:editId="04B96CDE">
                <wp:simplePos x="0" y="0"/>
                <wp:positionH relativeFrom="margin">
                  <wp:align>right</wp:align>
                </wp:positionH>
                <wp:positionV relativeFrom="paragraph">
                  <wp:posOffset>651372</wp:posOffset>
                </wp:positionV>
                <wp:extent cx="5931535" cy="582930"/>
                <wp:effectExtent l="0" t="0" r="12065" b="2667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FAC193F" w14:textId="4DA81A75"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0B7D0A">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7CC7C00" id="_x0000_s1030" style="position:absolute;margin-left:415.85pt;margin-top:51.3pt;width:467.05pt;height:45.9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XDTgIAAJ4EAAAOAAAAZHJzL2Uyb0RvYy54bWysVNtu2zAMfR+wfxD0vjpJ6y0x6hRduw4D&#10;ugvW7gMYSY61SaInKbHbrx8lx13QAXsY9mKIEnlInkP6/GKwhu2VDxpdzecnM86UEyi129b82/3N&#10;qyVnIYKTYNCpmj+owC/WL1+c912lFtiikcozAnGh6ruatzF2VVEE0SoL4QQ75eixQW8hkum3hfTQ&#10;E7o1xWI2e1306GXnUagQ6PZ6fOTrjN80SsTPTRNUZKbmVFvMX5+/m/Qt1udQbT10rRaHMuAfqrCg&#10;HSV9grqGCGzn9R9QVguPAZt4ItAW2DRaqNwDdTOfPevmroVO5V6InNA90RT+H6z4tP/imZY1Py05&#10;c2BJo3s1RPYWB7ZI9PRdqMjrriO/ONA1yZxbDd0tih+BObxqwW3VpffYtwoklTdPkcVR6IgTEsim&#10;/4iS0sAuYgYaGm8Td8QGI3SS6eFJmlSKoMtydTovU4mC3srlYnWatSugmqI7H+J7hZalQ8097pz8&#10;SvrnFLC/DTHrIw9NgvzOWWMNqb0Hw5Zvygnw4EvQE2QKDGi0vNHGZCONp7oynlFszTfbkRGzs9Ta&#10;eLcqZ7MJMU9zcidOniEZx/qar8pFOXL6lywghHJxZPYZitWRtshoW/MlpR0TQ5XEeOdknvEI2oxn&#10;KsG4gzpJkFGaOGyGPAdnk+gblA8kl8dxaWjJ6dCif+Ssp4Wpefi5A684Mx8cSb6an52lDTs2/LGx&#10;yQa5gBMEU/M4Ha9i3sjErMNLGotGx2l+xioO5dISZAoPC5u27NjOXr9/K+tfAAAA//8DAFBLAwQU&#10;AAYACAAAACEAXxKebN8AAAAIAQAADwAAAGRycy9kb3ducmV2LnhtbEyPwU7DMBBE70j8g7VIXBC1&#10;W6KKpnGqCKkXDiBaVKk3N14Sq/E6it00/D3LCY47M5p9U2wm34kRh+gCaZjPFAikOlhHjYbP/fbx&#10;GURMhqzpAqGGb4ywKW9vCpPbcKUPHHepEVxCMTca2pT6XMpYt+hNnIUeib2vMHiT+BwaaQdz5XLf&#10;yYVSS+mNI/7Qmh5fWqzPu4vXUKlmPD64gzxsX+t9RU69pfez1vd3U7UGkXBKf2H4xWd0KJnpFC5k&#10;o+g08JDEqlosQbC9esrmIE6srLIMZFnI/wPKHwAAAP//AwBQSwECLQAUAAYACAAAACEAtoM4kv4A&#10;AADhAQAAEwAAAAAAAAAAAAAAAAAAAAAAW0NvbnRlbnRfVHlwZXNdLnhtbFBLAQItABQABgAIAAAA&#10;IQA4/SH/1gAAAJQBAAALAAAAAAAAAAAAAAAAAC8BAABfcmVscy8ucmVsc1BLAQItABQABgAIAAAA&#10;IQDIwuXDTgIAAJ4EAAAOAAAAAAAAAAAAAAAAAC4CAABkcnMvZTJvRG9jLnhtbFBLAQItABQABgAI&#10;AAAAIQBfEp5s3wAAAAgBAAAPAAAAAAAAAAAAAAAAAKgEAABkcnMvZG93bnJldi54bWxQSwUGAAAA&#10;AAQABADzAAAAtAUAAAAA&#10;" fillcolor="#f2f2f2 [3052]" strokecolor="#4472c4 [3204]">
                <v:stroke joinstyle="miter"/>
                <v:textbox inset=",7.2pt,,0">
                  <w:txbxContent>
                    <w:p w14:paraId="6FAC193F" w14:textId="4DA81A75"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0B7D0A">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wrap type="topAndBottom" anchorx="margin"/>
              </v:roundrect>
            </w:pict>
          </mc:Fallback>
        </mc:AlternateContent>
      </w:r>
      <w:r w:rsidR="00980469">
        <w:t xml:space="preserve">Before you run the application, you shall set some system variables. Please find the </w:t>
      </w:r>
      <w:hyperlink w:anchor="Primary_Key" w:history="1">
        <w:r w:rsidR="00980469" w:rsidRPr="00980469">
          <w:rPr>
            <w:rStyle w:val="Hyperlink"/>
          </w:rPr>
          <w:t>Primary Key</w:t>
        </w:r>
      </w:hyperlink>
      <w:r w:rsidR="00980469">
        <w:t xml:space="preserve"> and </w:t>
      </w:r>
      <w:hyperlink w:anchor="DPS_ID_Scope" w:history="1">
        <w:r w:rsidR="00980469" w:rsidRPr="00980469">
          <w:rPr>
            <w:rStyle w:val="Hyperlink"/>
          </w:rPr>
          <w:t>DPS ID Scope</w:t>
        </w:r>
      </w:hyperlink>
      <w:r w:rsidR="00980469">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p>
    <w:p w14:paraId="62BBFA8F" w14:textId="528FF820" w:rsidR="007960E2" w:rsidRDefault="00BA2DE8" w:rsidP="0030100E">
      <w:r>
        <w:rPr>
          <w:noProof/>
        </w:rPr>
        <mc:AlternateContent>
          <mc:Choice Requires="wps">
            <w:drawing>
              <wp:anchor distT="45720" distB="45720" distL="114300" distR="114300" simplePos="0" relativeHeight="251679744" behindDoc="0" locked="0" layoutInCell="1" allowOverlap="1" wp14:anchorId="24DA5B57" wp14:editId="7C1F1BEE">
                <wp:simplePos x="0" y="0"/>
                <wp:positionH relativeFrom="margin">
                  <wp:align>right</wp:align>
                </wp:positionH>
                <wp:positionV relativeFrom="paragraph">
                  <wp:posOffset>960617</wp:posOffset>
                </wp:positionV>
                <wp:extent cx="5931535" cy="640080"/>
                <wp:effectExtent l="0" t="0" r="12065" b="2667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0B6AEB03" w14:textId="75507DEF" w:rsidR="00510DDE" w:rsidRPr="00DE3882"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4DA5B57" id="_x0000_s1031" style="position:absolute;margin-left:415.85pt;margin-top:75.65pt;width:467.05pt;height:50.4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lsUQIAAJ4EAAAOAAAAZHJzL2Uyb0RvYy54bWysVNtu2zAMfR+wfxD0vtpJ6q4x6hRduw4D&#10;ugvW7gMYSY61SaInKbG7rx8lJ13QAXsY9mKIEnlInkP64nK0hu2UDxpdw2cnJWfKCZTabRr+9eH2&#10;1TlnIYKTYNCphj+qwC9XL19cDH2t5tihkcozAnGhHvqGdzH2dVEE0SkL4QR75eixRW8hkuk3hfQw&#10;ELo1xbwsz4oBvew9ChUC3d5Mj3yV8dtWifipbYOKzDScaov56/N3nb7F6gLqjYe+02JfBvxDFRa0&#10;o6RPUDcQgW29/gPKauExYBtPBNoC21YLlXugbmbls27uO+hV7oXICf0TTeH/wYqPu8+eadnwxRln&#10;Dixp9KDGyN7gyOaJnqEPNXnd9+QXR7ommXOrob9D8T0wh9cduI268h6HToGk8mYpsjgKnXBCAlkP&#10;H1BSGthGzEBj623ijthghE4yPT5Jk0oRdFktF7NqUXEm6O3stCzPs3YF1Ifo3of4TqFl6dBwj1sn&#10;v5D+OQXs7kLM+sh9kyC/cdZaQ2rvwLDX83KRa4Z670vQB8gUGNBoeauNyUYaT3VtPKPYhq83EyNm&#10;a6m16W5ZleWhxDzNyZ04eYZkHBsavqzm1cTpX7KAEMrFidlnKFZH2iKjbcPPKe2UGOokxlsn84xH&#10;0GY6UwnG7dVJgkzSxHE95jmoDqKvUT6SXB6npaElp0OH/idnAy1Mw8OPLXjFmXnvSPLl7PQ0bdix&#10;4Y+NdTbIBZwgmIbHw/E65o1MzDq8orFodTzMz1TFvlxagkzhfmHTlh3b2ev3b2X1CwAA//8DAFBL&#10;AwQUAAYACAAAACEAqOFEjd8AAAAIAQAADwAAAGRycy9kb3ducmV2LnhtbEyPzU7DMBCE70i8g7VI&#10;3KgTl6IS4lSAhLghEX4qbm6yjaPE6xA7bXh7tic4zs5q5pt8M7teHHAMrScN6SIBgVT5uqVGw/vb&#10;09UaRIiGatN7Qg0/GGBTnJ/lJqv9kV7xUMZGcAiFzGiwMQ6ZlKGy6ExY+AGJvb0fnYksx0bWozly&#10;uOulSpIb6UxL3GDNgI8Wq66cnIZOlcPH5/rla/uw/e6samnfTM9aX17M93cgIs7x7xlO+IwOBTPt&#10;/ER1EL0GHhL5ukqXINi+XV6nIHYa1EqlIItc/h9Q/AIAAP//AwBQSwECLQAUAAYACAAAACEAtoM4&#10;kv4AAADhAQAAEwAAAAAAAAAAAAAAAAAAAAAAW0NvbnRlbnRfVHlwZXNdLnhtbFBLAQItABQABgAI&#10;AAAAIQA4/SH/1gAAAJQBAAALAAAAAAAAAAAAAAAAAC8BAABfcmVscy8ucmVsc1BLAQItABQABgAI&#10;AAAAIQBI6MlsUQIAAJ4EAAAOAAAAAAAAAAAAAAAAAC4CAABkcnMvZTJvRG9jLnhtbFBLAQItABQA&#10;BgAIAAAAIQCo4USN3wAAAAgBAAAPAAAAAAAAAAAAAAAAAKsEAABkcnMvZG93bnJldi54bWxQSwUG&#10;AAAAAAQABADzAAAAtwUAAAAA&#10;" fillcolor="#f2f2f2 [3052]" strokecolor="#4472c4 [3204]">
                <v:stroke joinstyle="miter"/>
                <v:textbox inset=",7.2pt,,0">
                  <w:txbxContent>
                    <w:p w14:paraId="0B6AEB03" w14:textId="75507DEF" w:rsidR="00510DDE" w:rsidRPr="00DE3882"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v:textbox>
                <w10:wrap type="topAndBottom" anchorx="margin"/>
              </v:roundrect>
            </w:pict>
          </mc:Fallback>
        </mc:AlternateContent>
      </w:r>
      <w:r w:rsidR="00510DDE">
        <w:t>For example:</w:t>
      </w:r>
    </w:p>
    <w:p w14:paraId="1F9055C8" w14:textId="034E584C" w:rsidR="00E73019" w:rsidRDefault="000327D7" w:rsidP="00E73019">
      <w:r>
        <w:rPr>
          <w:noProof/>
        </w:rPr>
        <mc:AlternateContent>
          <mc:Choice Requires="wps">
            <w:drawing>
              <wp:anchor distT="45720" distB="45720" distL="114300" distR="114300" simplePos="0" relativeHeight="251681792" behindDoc="0" locked="0" layoutInCell="1" allowOverlap="1" wp14:anchorId="526FC420" wp14:editId="0C50572C">
                <wp:simplePos x="0" y="0"/>
                <wp:positionH relativeFrom="margin">
                  <wp:align>right</wp:align>
                </wp:positionH>
                <wp:positionV relativeFrom="paragraph">
                  <wp:posOffset>1034470</wp:posOffset>
                </wp:positionV>
                <wp:extent cx="5931535" cy="352425"/>
                <wp:effectExtent l="0" t="0" r="12065" b="2857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26FC420" id="_x0000_s1032" style="position:absolute;margin-left:415.85pt;margin-top:81.45pt;width:467.05pt;height:27.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4QbUQIAAJ8EAAAOAAAAZHJzL2Uyb0RvYy54bWysVNtu2zAMfR+wfxD0vtpJ6qIx6hRduw4D&#10;ugvW7gMYSY61SaInKXHarx8lO13QPQwY9mKIEnlInkP64nJvDdspHzS6hs9OSs6UEyi12zT828Pt&#10;m3POQgQnwaBTDX9UgV+uXr+6GPpazbFDI5VnBOJCPfQN72Ls66IIolMWwgn2ytFji95CJNNvCulh&#10;IHRrinlZnhUDetl7FCoEur0ZH/kq47etEvFz2wYVmWk41Rbz1+fvOn2L1QXUGw99p8VUBvxDFRa0&#10;o6TPUDcQgW29/gPKauExYBtPBNoC21YLlXugbmbli27uO+hV7oXICf0zTeH/wYpPuy+eadnwxZIz&#10;B5Y0elD7yN7ins0TPUMfavK678kv7umaZM6thv4OxY/AHF534DbqynscOgWSypulyOIodMQJCWQ9&#10;fERJaWAbMQPtW28Td8QGI3SS6fFZmlSKoMtquZhVi4ozQW+Lan46r3IKqA/RvQ/xvULL0qHhHrdO&#10;fiX9cwrY3YWY9ZFTkyC/c9ZaQ2rvwLBZuVycT4iTcwH1ATNFBjRa3mpjspHmU10bzyi44evNSInZ&#10;WuptvFtWZZnni3DyOCd3IuUFknFsaPiyon7+lgWEUC6O1L5AsTrSGhltG35OacfEUCc13jmZhzyC&#10;NuOZSjBukicpMmoT9+t9HoSzg+prlI+kl8dxa2jL6dChf+JsoI1pePi5Ba84Mx8cab6cnZ6mFTs2&#10;/LGxzga5gBME0/B4OF7HvJKJAIdXNBetjocBGquYyqUtyBROG5vW7NjOXr//K6tfAAAA//8DAFBL&#10;AwQUAAYACAAAACEAqgr37eEAAAAIAQAADwAAAGRycy9kb3ducmV2LnhtbEyPwU7DMBBE70j8g7VI&#10;XCpqJ41KG+JUFVLFAXGg5QA3J94mEfE6it02/XuWExxnZzXzpthMrhdnHEPnSUMyVyCQam87ajR8&#10;HHYPKxAhGrKm94QarhhgU97eFCa3/kLveN7HRnAIhdxoaGMccilD3aIzYe4HJPaOfnQmshwbaUdz&#10;4XDXy1SppXSmI25ozYDPLdbf+5PTcFjstp+zr+NjNbtOkbJUvby9Kq3v76btE4iIU/x7hl98RoeS&#10;mSp/IhtEr4GHRL4u0zUItteLLAFRaUiTVQayLOT/AeUPAAAA//8DAFBLAQItABQABgAIAAAAIQC2&#10;gziS/gAAAOEBAAATAAAAAAAAAAAAAAAAAAAAAABbQ29udGVudF9UeXBlc10ueG1sUEsBAi0AFAAG&#10;AAgAAAAhADj9If/WAAAAlAEAAAsAAAAAAAAAAAAAAAAALwEAAF9yZWxzLy5yZWxzUEsBAi0AFAAG&#10;AAgAAAAhAM/jhBtRAgAAnwQAAA4AAAAAAAAAAAAAAAAALgIAAGRycy9lMm9Eb2MueG1sUEsBAi0A&#10;FAAGAAgAAAAhAKoK9+3hAAAACAEAAA8AAAAAAAAAAAAAAAAAqwQAAGRycy9kb3ducmV2LnhtbFBL&#10;BQYAAAAABAAEAPMAAAC5BQAAAAA=&#10;" fillcolor="#f2f2f2 [3052]" strokecolor="#4472c4 [3204]">
                <v:stroke joinstyle="miter"/>
                <v:textbox inset=",7.2pt,,0">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wrap type="topAndBottom" anchorx="margin"/>
              </v:roundrect>
            </w:pict>
          </mc:Fallback>
        </mc:AlternateContent>
      </w:r>
      <w:r w:rsidR="00ED09DA">
        <w:t>Run the simulator:</w: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The logic of this application is absolutely the same as of its Python version: it connects</w:t>
      </w:r>
      <w:r w:rsidR="00292D04">
        <w:t xml:space="preserve"> to an IoT hub, register</w:t>
      </w:r>
      <w:r w:rsidR="00292D04">
        <w:t>s</w:t>
      </w:r>
      <w:r w:rsidR="00292D04">
        <w:t xml:space="preserve"> a device, and send</w:t>
      </w:r>
      <w:r w:rsidR="00292D04">
        <w:t>s</w:t>
      </w:r>
      <w:r w:rsidR="00292D04">
        <w:t xml:space="preserve">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w:t>
      </w:r>
      <w:r>
        <w:t>heck out the following prerequisite</w:t>
      </w:r>
      <w:r>
        <w:t>s</w:t>
      </w:r>
      <w:r>
        <w:t>.</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FB7BD9"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FB7BD9"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151C98FD" w:rsidR="00B71D99" w:rsidRDefault="00B71D99" w:rsidP="00B71D99">
      <w:r>
        <w:rPr>
          <w:noProof/>
        </w:rPr>
        <mc:AlternateContent>
          <mc:Choice Requires="wps">
            <w:drawing>
              <wp:anchor distT="45720" distB="45720" distL="114300" distR="114300" simplePos="0" relativeHeight="251683840" behindDoc="0" locked="0" layoutInCell="1" allowOverlap="1" wp14:anchorId="18F539E3" wp14:editId="55B16E77">
                <wp:simplePos x="0" y="0"/>
                <wp:positionH relativeFrom="margin">
                  <wp:align>right</wp:align>
                </wp:positionH>
                <wp:positionV relativeFrom="paragraph">
                  <wp:posOffset>451209</wp:posOffset>
                </wp:positionV>
                <wp:extent cx="5931535" cy="352425"/>
                <wp:effectExtent l="0" t="0" r="12065" b="28575"/>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3E626C3" w14:textId="54F80FC9"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Pr>
                                <w:rFonts w:ascii="Courier New" w:hAnsi="Courier New" w:cs="Courier New"/>
                                <w:b/>
                                <w:bCs/>
                                <w:sz w:val="16"/>
                                <w:szCs w:val="16"/>
                              </w:rPr>
                              <w:t>dotnet restore</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8F539E3" id="_x0000_s1033" style="position:absolute;margin-left:415.85pt;margin-top:35.55pt;width:467.05pt;height:27.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QIAAJ8EAAAOAAAAZHJzL2Uyb0RvYy54bWysVNtu2zAMfR+wfxD0vtpO4i0x6hRdug4D&#10;ugvW7gMUSY61SaInKbHTrx8lO13QPQwY9mKIEnlInkP68mowmhyk8wpsTYuLnBJpOQhldzX99nD7&#10;akmJD8wKpsHKmh6lp1frly8u+66SM2hBC+kIglhf9V1N2xC6Kss8b6Vh/gI6afGxAWdYQNPtMuFY&#10;j+hGZ7M8f5314ETngEvv8fZmfKTrhN80kofPTeNlILqmWFtIX5e+2/jN1pes2jnWtYpPZbB/qMIw&#10;ZTHpE9QNC4zsnfoDyijuwEMTLjiYDJpGcZl6wG6K/Fk39y3rZOoFyfHdE03+/8HyT4cvjihR00VB&#10;iWUGNXqQQyBvYSCzSE/f+Qq97jv0CwNeo8ypVd/dAf/hiYVNy+xOXjsHfSuZwPKKGJmdhY44PoJs&#10;+48gMA3bB0hAQ+NM5A7ZIIiOMh2fpImlcLwsV/OinJeUcHybl7PFrEwpWHWK7pwP7yUYEg81dbC3&#10;4ivqn1Kww50PSR8xNcnEd0oao1HtA9OkyFfz5YQ4OWesOmHGSA9aiVuldTLifMqNdgSDa7rdjZTo&#10;vcHexrtVmedpvhAnjXN0R1KeIWlL+pquSuznb1kY59KGkdpnKEYFXCOtTE2XmHZMzKqoxjsr0pAH&#10;pvR4xhK0neSJiozahGE7pEF4c1J9C+KIejkYtwa3HA8tuEdKetyYmvqfe+YkJfqDRc1XxWIRV+zc&#10;cOfGNhnowixHmJqG03ET0kpGAixc41w0KpwGaKxiKhe3IFE4bWxcs3M7ef3+r6x/AQAA//8DAFBL&#10;AwQUAAYACAAAACEAJO6/aN8AAAAHAQAADwAAAGRycy9kb3ducmV2LnhtbEyPwU7DMBBE70j8g7VI&#10;XCpqJ61SCHGqCqnigDjQcoCbE2+TiHgdxW6b/j3Lid5mNaOZt8V6cr044Rg6TxqSuQKBVHvbUaPh&#10;c799eAQRoiFrek+o4YIB1uXtTWFy68/0gaddbASXUMiNhjbGIZcy1C06E+Z+QGLv4EdnIp9jI+1o&#10;zlzuepkqlUlnOuKF1gz40mL9szs6DfvFdvM1+z6sqtllirRM1ev7m9L6/m7aPIOIOMX/MPzhMzqU&#10;zFT5I9kgeg38SNSwShIQ7D4tliwqjqVZBrIs5DV/+QsAAP//AwBQSwECLQAUAAYACAAAACEAtoM4&#10;kv4AAADhAQAAEwAAAAAAAAAAAAAAAAAAAAAAW0NvbnRlbnRfVHlwZXNdLnhtbFBLAQItABQABgAI&#10;AAAAIQA4/SH/1gAAAJQBAAALAAAAAAAAAAAAAAAAAC8BAABfcmVscy8ucmVsc1BLAQItABQABgAI&#10;AAAAIQDa/OqGUQIAAJ8EAAAOAAAAAAAAAAAAAAAAAC4CAABkcnMvZTJvRG9jLnhtbFBLAQItABQA&#10;BgAIAAAAIQAk7r9o3wAAAAcBAAAPAAAAAAAAAAAAAAAAAKsEAABkcnMvZG93bnJldi54bWxQSwUG&#10;AAAAAAQABADzAAAAtwUAAAAA&#10;" fillcolor="#f2f2f2 [3052]" strokecolor="#4472c4 [3204]">
                <v:stroke joinstyle="miter"/>
                <v:textbox inset=",7.2pt,,0">
                  <w:txbxContent>
                    <w:p w14:paraId="53E626C3" w14:textId="54F80FC9"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Pr>
                          <w:rFonts w:ascii="Courier New" w:hAnsi="Courier New" w:cs="Courier New"/>
                          <w:b/>
                          <w:bCs/>
                          <w:sz w:val="16"/>
                          <w:szCs w:val="16"/>
                        </w:rPr>
                        <w:t>dotnet restore</w:t>
                      </w:r>
                    </w:p>
                  </w:txbxContent>
                </v:textbox>
                <w10:wrap type="topAndBottom" anchorx="margin"/>
              </v:roundrect>
            </w:pict>
          </mc:Fallback>
        </mc:AlternateContent>
      </w:r>
      <w:r w:rsidRPr="00B445F9">
        <w:t xml:space="preserve">Change the current working directory to the </w:t>
      </w:r>
      <w:r w:rsidRPr="00213B2B">
        <w:rPr>
          <w:i/>
          <w:iCs/>
          <w:color w:val="1F3864" w:themeColor="accent1" w:themeShade="80"/>
        </w:rPr>
        <w:t>source\simulator\csharp</w:t>
      </w:r>
      <w:r w:rsidRPr="00292D04">
        <w:rPr>
          <w:i/>
          <w:iCs/>
          <w:color w:val="1F3864" w:themeColor="accent1" w:themeShade="80"/>
        </w:rPr>
        <w:t>\telemetry</w:t>
      </w:r>
      <w:r>
        <w:t xml:space="preserve"> </w:t>
      </w:r>
      <w:r>
        <w:t>directory, and</w:t>
      </w:r>
      <w:r>
        <w:t xml:space="preserve"> restore</w:t>
      </w:r>
      <w:r>
        <w:t xml:space="preserve"> </w:t>
      </w:r>
      <w:r w:rsidRPr="00B71D99">
        <w:t xml:space="preserve">the dependencies of </w:t>
      </w:r>
      <w:r w:rsidR="00701942">
        <w:t>the</w:t>
      </w:r>
      <w:r w:rsidRPr="00B71D99">
        <w:t xml:space="preserve"> project</w:t>
      </w:r>
      <w:r>
        <w:t>:</w:t>
      </w:r>
    </w:p>
    <w:p w14:paraId="2C148885" w14:textId="2AC6115D" w:rsidR="00D51B79" w:rsidRDefault="00D51B79" w:rsidP="0030100E"/>
    <w:p w14:paraId="200730CC" w14:textId="0A9FA122" w:rsidR="00292D04" w:rsidRDefault="00292D04" w:rsidP="00292D04">
      <w:pPr>
        <w:pStyle w:val="Heading4"/>
      </w:pPr>
      <w:r>
        <w:lastRenderedPageBreak/>
        <w:t>4.</w:t>
      </w:r>
      <w:r>
        <w:t>2</w:t>
      </w:r>
      <w:r>
        <w:t>.2 Run IoT device simulator</w:t>
      </w:r>
    </w:p>
    <w:p w14:paraId="46F6A871" w14:textId="77777777" w:rsidR="00B71D99" w:rsidRPr="00980469" w:rsidRDefault="00B71D99" w:rsidP="00B71D99">
      <w:r>
        <w:rPr>
          <w:noProof/>
        </w:rPr>
        <mc:AlternateContent>
          <mc:Choice Requires="wps">
            <w:drawing>
              <wp:anchor distT="45720" distB="45720" distL="114300" distR="114300" simplePos="0" relativeHeight="251685888" behindDoc="0" locked="0" layoutInCell="1" allowOverlap="1" wp14:anchorId="45A85BFD" wp14:editId="69C9D18A">
                <wp:simplePos x="0" y="0"/>
                <wp:positionH relativeFrom="margin">
                  <wp:align>right</wp:align>
                </wp:positionH>
                <wp:positionV relativeFrom="paragraph">
                  <wp:posOffset>651372</wp:posOffset>
                </wp:positionV>
                <wp:extent cx="5931535" cy="582930"/>
                <wp:effectExtent l="0" t="0" r="12065" b="2667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449CEF3B" w14:textId="286ED4EA"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539279DB" w14:textId="17949603"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3559B514" w14:textId="20DA6A7F"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5A85BFD" id="_x0000_s1034" style="position:absolute;margin-left:415.85pt;margin-top:51.3pt;width:467.05pt;height:45.9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QLTwIAAJ4EAAAOAAAAZHJzL2Uyb0RvYy54bWysVNtu2zAMfR+wfxD0vjpJ6zYx6hRduw4D&#10;ugvW7QMYSY61SaInKbG7rx8lx13QAXsY9mKIEnlInkP68mqwhu2VDxpdzecnM86UEyi129b865e7&#10;V0vOQgQnwaBTNX9UgV+tX7647LtKLbBFI5VnBOJC1Xc1b2PsqqIIolUWwgl2ytFjg95CJNNvC+mh&#10;J3RrisVsdl706GXnUagQ6PZ2fOTrjN80SsSPTRNUZKbmVFvMX5+/m/Qt1pdQbT10rRaHMuAfqrCg&#10;HSV9grqFCGzn9R9QVguPAZt4ItAW2DRaqNwDdTOfPevmoYVO5V6InNA90RT+H6z4sP/kmZY1P1tw&#10;5sCSRl/UENlrHNgi0dN3oSKvh4784kDXJHNuNXT3KL4H5vCmBbdV195j3yqQVN48RRZHoSNOSCCb&#10;/j1KSgO7iBloaLxN3BEbjNBJpscnaVIpgi7L1em8PC05E/RWLher06xdAdUU3fkQ3yq0LB1q7nHn&#10;5GfSP6eA/X2IWR95aBLkN84aa0jtPRh2cXE+AR58CXqCTIEBjZZ32phspPFUN8Yziq35ZjsyYnaW&#10;WhvvVuVsNiHmaU7uxMkzJONYX/NVuShHTv+SBYRQLo7MPkOxOtIWGW1rvqS0Y2KokhhvnMwzHkGb&#10;8UwlGHdQJwkyShOHzZDnYDmJvkH5SHJ5HJeGlpwOLfqfnPW0MDUPP3bgFWfmnSPJV/Ozs7Rhx4Y/&#10;NjbZIBdwgmBqHqfjTcwbmZh1eE1j0eg4zc9YxaFcWoJM4WFh05Yd29nr929l/QsAAP//AwBQSwME&#10;FAAGAAgAAAAhAA8PBCDdAAAACAEAAA8AAABkcnMvZG93bnJldi54bWxMj8FOwzAQRO9I/IO1SNyo&#10;0xJFNMSpKiQkEFxokLhuYjeJsNdp7Cbh71lO9Lgzo9k3xW5xVkxmDL0nBetVAsJQ43VPrYLP6vnu&#10;AUSISBqtJ6PgxwTYlddXBebaz/RhpkNsBZdQyFFBF+OQSxmazjgMKz8YYu/oR4eRz7GVesSZy52V&#10;myTJpMOe+EOHg3nqTPN9ODsF9q3Cr9NcTS/DqT9m9fv+NYRZqdubZf8IIpol/ofhD5/RoWSm2p9J&#10;B2EV8JDIarLJQLC9vU/XIGpWtmkKsizk5YDyFwAA//8DAFBLAQItABQABgAIAAAAIQC2gziS/gAA&#10;AOEBAAATAAAAAAAAAAAAAAAAAAAAAABbQ29udGVudF9UeXBlc10ueG1sUEsBAi0AFAAGAAgAAAAh&#10;ADj9If/WAAAAlAEAAAsAAAAAAAAAAAAAAAAALwEAAF9yZWxzLy5yZWxzUEsBAi0AFAAGAAgAAAAh&#10;ANjU1AtPAgAAngQAAA4AAAAAAAAAAAAAAAAALgIAAGRycy9lMm9Eb2MueG1sUEsBAi0AFAAGAAgA&#10;AAAhAA8PBCDdAAAACAEAAA8AAAAAAAAAAAAAAAAAqQQAAGRycy9kb3ducmV2LnhtbFBLBQYAAAAA&#10;BAAEAPMAAACzBQAAAAA=&#10;" fillcolor="#f2f2f2 [3052]" strokecolor="#4472c4 [3204]">
                <v:stroke joinstyle="miter"/>
                <v:textbox inset=",7.2pt,,0">
                  <w:txbxContent>
                    <w:p w14:paraId="449CEF3B" w14:textId="286ED4EA"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539279DB" w14:textId="17949603"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3559B514" w14:textId="20DA6A7F"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wrap type="topAndBottom" anchorx="margin"/>
              </v:roundrect>
            </w:pict>
          </mc:Fallback>
        </mc:AlternateContent>
      </w: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p>
    <w:p w14:paraId="7FA8C4FA" w14:textId="77777777" w:rsidR="00B71D99" w:rsidRDefault="00B71D99" w:rsidP="00B71D99">
      <w:r>
        <w:rPr>
          <w:noProof/>
        </w:rPr>
        <mc:AlternateContent>
          <mc:Choice Requires="wps">
            <w:drawing>
              <wp:anchor distT="45720" distB="45720" distL="114300" distR="114300" simplePos="0" relativeHeight="251686912" behindDoc="0" locked="0" layoutInCell="1" allowOverlap="1" wp14:anchorId="66FC20A5" wp14:editId="55884996">
                <wp:simplePos x="0" y="0"/>
                <wp:positionH relativeFrom="margin">
                  <wp:align>right</wp:align>
                </wp:positionH>
                <wp:positionV relativeFrom="paragraph">
                  <wp:posOffset>960617</wp:posOffset>
                </wp:positionV>
                <wp:extent cx="5931535" cy="640080"/>
                <wp:effectExtent l="0" t="0" r="12065" b="266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72A2F4C8" w14:textId="4DE4796E" w:rsidR="00B71D99" w:rsidRPr="00DE3882"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095858E" w14:textId="51134F4C" w:rsidR="00B71D99" w:rsidRPr="000327D7"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6FC20A5" id="_x0000_s1035" style="position:absolute;margin-left:415.85pt;margin-top:75.65pt;width:467.05pt;height:50.4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tZUQIAAJ4EAAAOAAAAZHJzL2Uyb0RvYy54bWysVNtu2zAMfR+wfxD0vtpJ4yIx6hRduw4D&#10;dsPafQAjybE2SfQkJXb39aPkpAs6YA/DXgxRIg/Jc0hfXo3WsL3yQaNr+Oys5Ew5gVK7bcO/Pty9&#10;WnIWIjgJBp1q+KMK/Gr98sXl0Ndqjh0aqTwjEBfqoW94F2NfF0UQnbIQzrBXjh5b9BYimX5bSA8D&#10;oVtTzMvyohjQy96jUCHQ7e30yNcZv22ViJ/aNqjITMOptpi/Pn836VusL6Heeug7LQ5lwD9UYUE7&#10;SvoEdQsR2M7rP6CsFh4DtvFMoC2wbbVQuQfqZlY+6+a+g17lXoic0D/RFP4frPi4/+yZlg1fnHPm&#10;wJJGD2qM7DWObJ7oGfpQk9d9T35xpGuSObca+vcovgfm8KYDt1XX3uPQKZBU3ixFFiehE05IIJvh&#10;A0pKA7uIGWhsvU3cERuM0EmmxydpUimCLqvV+aw6rzgT9HaxKMtl1q6A+hjd+xDfKrQsHRrucefk&#10;F9I/p4D9+xCzPvLQJMhvnLXWkNp7MGw5K6tcM9QHX4I+QqbAgEbLO21MNtJ4qhvjGcU2fLOdGDE7&#10;S61Nd6uqLI8l5mlO7sTJMyTj2NDwVTWvJk7/kgWEUC5OzD5DsTrSFhltG76ktFNiqJMYb5zMMx5B&#10;m+lMJRh3UCcJMkkTx82Y52B1FH2D8pHk8jgtDS05HTr0PzkbaGEaHn7swCvOzDtHkq9mi0XasFPD&#10;nxqbbJALOEEwDY/H403MG5mYdXhNY9HqeJyfqYpDubQEmcLDwqYtO7Wz1+/fyvoXAAAA//8DAFBL&#10;AwQUAAYACAAAACEAoF0zO+AAAAAIAQAADwAAAGRycy9kb3ducmV2LnhtbEyPQUvEMBCF74L/IYzg&#10;ZXHTdq1obbqosIiwolYPHrPN2BabSUnS3eqvdzzp8c0b3vteuZ7tIPboQ+9IQbpMQCA1zvTUKnh7&#10;3ZxdgghRk9GDI1TwhQHW1fFRqQvjDvSC+zq2gkMoFFpBF+NYSBmaDq0OSzcisffhvNWRpW+l8frA&#10;4XaQWZJcSKt74oZOj3jXYfNZT1bBM4XFxtfe3G+ncXH7/Z5vH58elDo9mW+uQUSc498z/OIzOlTM&#10;tHMTmSAGBTwk8jVPVyDYvlqdpyB2CrI8S0FWpfw/oPoBAAD//wMAUEsBAi0AFAAGAAgAAAAhALaD&#10;OJL+AAAA4QEAABMAAAAAAAAAAAAAAAAAAAAAAFtDb250ZW50X1R5cGVzXS54bWxQSwECLQAUAAYA&#10;CAAAACEAOP0h/9YAAACUAQAACwAAAAAAAAAAAAAAAAAvAQAAX3JlbHMvLnJlbHNQSwECLQAUAAYA&#10;CAAAACEAXgI7WVECAACeBAAADgAAAAAAAAAAAAAAAAAuAgAAZHJzL2Uyb0RvYy54bWxQSwECLQAU&#10;AAYACAAAACEAoF0zO+AAAAAIAQAADwAAAAAAAAAAAAAAAACrBAAAZHJzL2Rvd25yZXYueG1sUEsF&#10;BgAAAAAEAAQA8wAAALgFAAAAAA==&#10;" fillcolor="#f2f2f2 [3052]" strokecolor="#4472c4 [3204]">
                <v:stroke joinstyle="miter"/>
                <v:textbox inset=",7.2pt,,0">
                  <w:txbxContent>
                    <w:p w14:paraId="72A2F4C8" w14:textId="4DE4796E" w:rsidR="00B71D99" w:rsidRPr="00DE3882"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095858E" w14:textId="51134F4C" w:rsidR="00B71D99" w:rsidRPr="000327D7"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wrap type="topAndBottom" anchorx="margin"/>
              </v:roundrect>
            </w:pict>
          </mc:Fallback>
        </mc:AlternateContent>
      </w:r>
      <w:r>
        <w:t>For example:</w:t>
      </w:r>
    </w:p>
    <w:p w14:paraId="08999812" w14:textId="77777777" w:rsidR="00B71D99" w:rsidRDefault="00B71D99" w:rsidP="00B71D99">
      <w:r>
        <w:rPr>
          <w:noProof/>
        </w:rPr>
        <mc:AlternateContent>
          <mc:Choice Requires="wps">
            <w:drawing>
              <wp:anchor distT="45720" distB="45720" distL="114300" distR="114300" simplePos="0" relativeHeight="251687936" behindDoc="0" locked="0" layoutInCell="1" allowOverlap="1" wp14:anchorId="6D323A90" wp14:editId="5F20C8F1">
                <wp:simplePos x="0" y="0"/>
                <wp:positionH relativeFrom="margin">
                  <wp:align>right</wp:align>
                </wp:positionH>
                <wp:positionV relativeFrom="paragraph">
                  <wp:posOffset>1034470</wp:posOffset>
                </wp:positionV>
                <wp:extent cx="5931535" cy="352425"/>
                <wp:effectExtent l="0" t="0" r="12065" b="28575"/>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0CB47DB1" w14:textId="2A31B245"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0018489F">
                              <w:rPr>
                                <w:rFonts w:ascii="Courier New" w:hAnsi="Courier New" w:cs="Courier New"/>
                                <w:b/>
                                <w:bCs/>
                                <w:sz w:val="16"/>
                                <w:szCs w:val="16"/>
                              </w:rPr>
                              <w:t>dotnet run</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D323A90" id="_x0000_s1036" style="position:absolute;margin-left:415.85pt;margin-top:81.45pt;width:467.05pt;height:27.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ZTUgIAAKAEAAAOAAAAZHJzL2Uyb0RvYy54bWysVNtu2zAMfR+wfxD0vjpO460x6hRduw4D&#10;ugvW7gMYSY61SaInKbHbrx8lJ13QPQwY9mKIEnlInkP6/GK0hu2UDxpdw8uTGWfKCZTabRr+7f7m&#10;1RlnIYKTYNCphj+owC9WL1+cD32t5tihkcozAnGhHvqGdzH2dVEE0SkL4QR75eixRW8hkuk3hfQw&#10;ELo1xXw2e10M6GXvUagQ6PZ6euSrjN+2SsTPbRtUZKbhVFvMX5+/6/QtVudQbzz0nRb7MuAfqrCg&#10;HSV9grqGCGzr9R9QVguPAdt4ItAW2LZaqNwDdVPOnnVz10Gvci9ETuifaAr/D1Z82n3xTMuGLxac&#10;ObCk0b0aI3uLI5sneoY+1OR115NfHOmaZM6thv4WxY/AHF514Dbq0nscOgWSyitTZHEUOuGEBLIe&#10;PqKkNLCNmIHG1tvEHbHBCJ1keniSJpUi6LJanpbVacWZoLfTar6YVzkF1Ifo3of4XqFl6dBwj1sn&#10;v5L+OQXsbkPM+sh9kyC/c9ZaQ2rvwLByXr05IO6dC6gPmCkyoNHyRhuTjTSf6sp4RsENX28mSszW&#10;Um/T3bKazfJ8EU4e5+ROpDxDMo4NDV9W1M/fsoAQysWJ2mcoVkdaI6Ntw88o7ZQY6qTGOyfzkEfQ&#10;ZjpTCcbt5UmKTNrEcT3mQShz1Um7NcoHEszjtDa05nTo0D9yNtDKNDz83IJXnJkPjkRflotF2rFj&#10;wx8b62yQCzhBMA2Ph+NVzDuZGHB4SYPR6niYoKmKfb20BpnD/cqmPTu2s9fvH8vqFwAAAP//AwBQ&#10;SwMEFAAGAAgAAAAhAH1JOS/eAAAACAEAAA8AAABkcnMvZG93bnJldi54bWxMj8FOwzAQRO9I/IO1&#10;SNyonVBVbYhTVUgckDhAQEBvm3hJIux1FLtt+veYExxnZzXzptzOzoojTWHwrCFbKBDErTcDdxre&#10;Xh9u1iBCRDZoPZOGMwXYVpcXJRbGn/iFjnXsRArhUKCGPsaxkDK0PTkMCz8SJ+/LTw5jklMnzYSn&#10;FO6szJVaSYcDp4YeR7rvqf2uD07Dxyc9N4GVPeP706PZD7Xa72qtr6/m3R2ISHP8e4Zf/IQOVWJq&#10;/IFNEFZDGhLTdZVvQCR7c7vMQDQa8my9BFmV8v+A6gcAAP//AwBQSwECLQAUAAYACAAAACEAtoM4&#10;kv4AAADhAQAAEwAAAAAAAAAAAAAAAAAAAAAAW0NvbnRlbnRfVHlwZXNdLnhtbFBLAQItABQABgAI&#10;AAAAIQA4/SH/1gAAAJQBAAALAAAAAAAAAAAAAAAAAC8BAABfcmVscy8ucmVsc1BLAQItABQABgAI&#10;AAAAIQBBbnZTUgIAAKAEAAAOAAAAAAAAAAAAAAAAAC4CAABkcnMvZTJvRG9jLnhtbFBLAQItABQA&#10;BgAIAAAAIQB9STkv3gAAAAgBAAAPAAAAAAAAAAAAAAAAAKwEAABkcnMvZG93bnJldi54bWxQSwUG&#10;AAAAAAQABADzAAAAtwUAAAAA&#10;" fillcolor="#f2f2f2 [3052]" strokecolor="#4472c4 [3204]">
                <v:stroke joinstyle="miter"/>
                <v:textbox inset=",7.2pt,,0">
                  <w:txbxContent>
                    <w:p w14:paraId="0CB47DB1" w14:textId="2A31B245"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0018489F">
                        <w:rPr>
                          <w:rFonts w:ascii="Courier New" w:hAnsi="Courier New" w:cs="Courier New"/>
                          <w:b/>
                          <w:bCs/>
                          <w:sz w:val="16"/>
                          <w:szCs w:val="16"/>
                        </w:rPr>
                        <w:t>dotnet run</w:t>
                      </w:r>
                    </w:p>
                  </w:txbxContent>
                </v:textbox>
                <w10:wrap type="topAndBottom" anchorx="margin"/>
              </v:roundrect>
            </w:pict>
          </mc:Fallback>
        </mc:AlternateContent>
      </w:r>
      <w:r>
        <w:t>Run the simulator:</w: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P</w:t>
      </w:r>
      <w:r>
        <w:t>ress “+” or “-“</w:t>
      </w:r>
      <w:r>
        <w:t xml:space="preserve"> </w:t>
      </w:r>
      <w:r>
        <w:t xml:space="preserve">and ENTER </w:t>
      </w:r>
      <w:r>
        <w:t xml:space="preserve">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 xml:space="preserve">5. Use </w:t>
      </w:r>
      <w:r>
        <w:t>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Fortunately, there’s a</w:t>
      </w:r>
      <w:r w:rsidR="00097E63">
        <w:rPr>
          <w:rFonts w:ascii="Calibri" w:hAnsi="Calibri" w:cs="Calibri"/>
        </w:rPr>
        <w:t xml:space="preserve">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lastRenderedPageBreak/>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w:t>
      </w:r>
      <w:r w:rsidRPr="00866168">
        <w:t xml:space="preserve">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4DDE0698" w14:textId="1BF7F883" w:rsidR="00107ECF" w:rsidRDefault="00486BA9" w:rsidP="00866168">
      <w:r>
        <w:rPr>
          <w:noProof/>
        </w:rPr>
        <w:lastRenderedPageBreak/>
        <mc:AlternateContent>
          <mc:Choice Requires="wps">
            <w:drawing>
              <wp:anchor distT="45720" distB="45720" distL="114300" distR="114300" simplePos="0" relativeHeight="251689984" behindDoc="0" locked="0" layoutInCell="1" allowOverlap="1" wp14:anchorId="127E81D4" wp14:editId="193DB155">
                <wp:simplePos x="0" y="0"/>
                <wp:positionH relativeFrom="margin">
                  <wp:align>right</wp:align>
                </wp:positionH>
                <wp:positionV relativeFrom="paragraph">
                  <wp:posOffset>522550</wp:posOffset>
                </wp:positionV>
                <wp:extent cx="5931535" cy="1144905"/>
                <wp:effectExtent l="0" t="0" r="12065" b="17145"/>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09D95DEB"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72F4BC5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31E92EE4" w14:textId="77777777" w:rsidR="00486BA9" w:rsidRPr="008B1752" w:rsidRDefault="00486BA9" w:rsidP="00486BA9">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59B8B4F9" w14:textId="77777777" w:rsidR="00486BA9" w:rsidRPr="008B1752" w:rsidRDefault="00486BA9" w:rsidP="00486BA9">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1E038DA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095CEC73" w14:textId="0251295B"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4CE7A987"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380B6BD8" w14:textId="6E5F9142" w:rsidR="00486BA9" w:rsidRPr="00262826"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27E81D4" id="_x0000_s1037" style="position:absolute;margin-left:415.85pt;margin-top:41.15pt;width:467.05pt;height:90.1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K1UwIAAKAEAAAOAAAAZHJzL2Uyb0RvYy54bWysVNtu2zAMfR+wfxD0vtpO47Ux4hRduw4D&#10;ugvW7gNoSY616eJJSuzu60fJThZ0wB6GvRiiRB6S55BeX41akb1wXlpT0+Isp0QYZrk025p+fbx7&#10;dUmJD2A4KGtETZ+Ep1ebly/WQ1+Jhe2s4sIRBDG+GvqadiH0VZZ51gkN/sz2wuBja52GgKbbZtzB&#10;gOhaZYs8f50N1vHeWSa8x9vb6ZFuEn7bChY+ta0XgaiaYm0hfV36NvGbbdZQbR30nWRzGfAPVWiQ&#10;BpMeoW4hANk5+QeUlsxZb9twxqzObNtKJlIP2E2RP+vmoYNepF6QHN8fafL/D5Z93H92RPKaLlEp&#10;Axo1ehRjIG/sSBaRnqH3FXo99OgXRrxGmVOrvr+37Lsnxt50YLbi2jk7dAI4llfEyOwkdMLxEaQZ&#10;PliOaWAXbAIaW6cjd8gGQXSU6ekoTSyF4WW5Oi/K85IShm9FsVyu8jLlgOoQ3jsf3gmrSTzU1Nmd&#10;4V9wAFIO2N/7kATic5fAv1HSaoVy70GR5eLiYgacfTOoDpAx0Fsl+Z1UKhlxPsWNcgRja9psJ0rU&#10;TmNv092qzPM0X4iTxjm6IynPkJQhQ01X5aKcSP1LFmBMmDBR+wxFy4BrpKSu6SWmnRJDFdV4a3ga&#10;8gBSTWcsQZlZnqjIpE0YmzENQpEyRO0ay59QMGentcE1x0Nn3U9KBlyZmvofO3CCEvXeoOgrlCXu&#10;2KnhTo0mGegChiFMTcPheBPSTkZqjb3GwWhlOEzQVMVcL65B4nBe2bhnp3by+v1j2fwCAAD//wMA&#10;UEsDBBQABgAIAAAAIQAb6SwN3AAAAAcBAAAPAAAAZHJzL2Rvd25yZXYueG1sTI/BTsMwEETvSPyD&#10;tUjcqB0HoibEqUolxA1BiTi78TaJGq+j2GnD32NO9Dia0cybcrPYgZ1x8r0jBclKAENqnOmpVVB/&#10;vT6sgfmgyejBESr4QQ+b6vam1IVxF/rE8z60LJaQL7SCLoSx4Nw3HVrtV25Eit7RTVaHKKeWm0lf&#10;YrkduBQi41b3FBc6PeKuw+a0n62CJRfvYs7rGt++d0/Jh2xfdLpV6v5u2T4DC7iE/zD84Ud0qCLT&#10;wc1kPBsUxCNBwVqmwKKbp48JsIMCmckMeFXya/7qFwAA//8DAFBLAQItABQABgAIAAAAIQC2gziS&#10;/gAAAOEBAAATAAAAAAAAAAAAAAAAAAAAAABbQ29udGVudF9UeXBlc10ueG1sUEsBAi0AFAAGAAgA&#10;AAAhADj9If/WAAAAlAEAAAsAAAAAAAAAAAAAAAAALwEAAF9yZWxzLy5yZWxzUEsBAi0AFAAGAAgA&#10;AAAhAA2vArVTAgAAoAQAAA4AAAAAAAAAAAAAAAAALgIAAGRycy9lMm9Eb2MueG1sUEsBAi0AFAAG&#10;AAgAAAAhABvpLA3cAAAABwEAAA8AAAAAAAAAAAAAAAAArQQAAGRycy9kb3ducmV2LnhtbFBLBQYA&#10;AAAABAAEAPMAAAC2BQAAAAA=&#10;" fillcolor="#f2f2f2 [3052]" strokecolor="#4472c4 [3204]">
                <v:stroke joinstyle="miter"/>
                <v:textbox inset=",7.2pt,,0">
                  <w:txbxContent>
                    <w:p w14:paraId="09D95DEB"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72F4BC5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31E92EE4" w14:textId="77777777" w:rsidR="00486BA9" w:rsidRPr="008B1752" w:rsidRDefault="00486BA9" w:rsidP="00486BA9">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59B8B4F9" w14:textId="77777777" w:rsidR="00486BA9" w:rsidRPr="008B1752" w:rsidRDefault="00486BA9" w:rsidP="00486BA9">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1E038DA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095CEC73" w14:textId="0251295B"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4CE7A987"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380B6BD8" w14:textId="6E5F9142" w:rsidR="00486BA9" w:rsidRPr="00262826"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wrap type="topAndBottom" anchorx="margin"/>
              </v:roundrect>
            </w:pict>
          </mc:Fallback>
        </mc:AlternateContent>
      </w:r>
      <w:r w:rsidR="00107ECF">
        <w:t xml:space="preserve">Ensure your IoT device simulator is running and click </w:t>
      </w:r>
      <w:r w:rsidR="00107ECF" w:rsidRPr="00D27751">
        <w:rPr>
          <w:b/>
          <w:bCs/>
        </w:rPr>
        <w:t>Start</w:t>
      </w:r>
      <w:r w:rsidR="00107ECF">
        <w:t xml:space="preserve"> to </w:t>
      </w:r>
      <w:r w:rsidR="00D27751">
        <w:t>browse received events.</w:t>
      </w:r>
      <w:r>
        <w:t xml:space="preserve"> If </w:t>
      </w:r>
      <w:r w:rsidRPr="00486BA9">
        <w:rPr>
          <w:b/>
          <w:bCs/>
        </w:rPr>
        <w:t xml:space="preserve">Show system </w:t>
      </w:r>
      <w:r w:rsidRPr="00542A57">
        <w:rPr>
          <w:b/>
          <w:bCs/>
        </w:rPr>
        <w:t>properties</w:t>
      </w:r>
      <w:r>
        <w:t xml:space="preserve"> checkbox is unchecked, you will see received messages like this:</w:t>
      </w:r>
    </w:p>
    <w:p w14:paraId="2DDD3E39" w14:textId="52F9C9A6" w:rsidR="00486BA9" w:rsidRDefault="00CF552F" w:rsidP="00866168">
      <w:r>
        <w:rPr>
          <w:noProof/>
        </w:rPr>
        <mc:AlternateContent>
          <mc:Choice Requires="wps">
            <w:drawing>
              <wp:anchor distT="45720" distB="45720" distL="114300" distR="114300" simplePos="0" relativeHeight="251692032" behindDoc="0" locked="0" layoutInCell="1" allowOverlap="1" wp14:anchorId="53B9C86F" wp14:editId="31E8EC87">
                <wp:simplePos x="0" y="0"/>
                <wp:positionH relativeFrom="margin">
                  <wp:align>right</wp:align>
                </wp:positionH>
                <wp:positionV relativeFrom="paragraph">
                  <wp:posOffset>1541642</wp:posOffset>
                </wp:positionV>
                <wp:extent cx="5931535" cy="2416175"/>
                <wp:effectExtent l="0" t="0" r="12065" b="22225"/>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68D8F0AF"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659663EE"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558493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5A0A41A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568554AC"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0E1C6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3C63A38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558580A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7DA493B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D26D6C">
                              <w:rPr>
                                <w:rFonts w:ascii="Courier New" w:hAnsi="Courier New" w:cs="Courier New"/>
                                <w:b/>
                                <w:bCs/>
                                <w:color w:val="C00000"/>
                                <w:sz w:val="16"/>
                                <w:szCs w:val="16"/>
                              </w:rPr>
                              <w:t>"iothub-connection-device-id": "device001"</w:t>
                            </w:r>
                            <w:r w:rsidRPr="00CF552F">
                              <w:rPr>
                                <w:rFonts w:ascii="Courier New" w:hAnsi="Courier New" w:cs="Courier New"/>
                                <w:b/>
                                <w:bCs/>
                                <w:sz w:val="16"/>
                                <w:szCs w:val="16"/>
                              </w:rPr>
                              <w:t>,</w:t>
                            </w:r>
                          </w:p>
                          <w:p w14:paraId="2DC42E5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5A32D5D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6B4253D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A97954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5445CE55"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150966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249CCC07"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253B6D72" w14:textId="2E4BF113" w:rsidR="00CF552F" w:rsidRPr="00262826"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3B9C86F" id="_x0000_s1038" style="position:absolute;margin-left:415.85pt;margin-top:121.4pt;width:467.05pt;height:190.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oIVAIAAKAEAAAOAAAAZHJzL2Uyb0RvYy54bWysVNtu2zAMfR+wfxD0vjpO464x6hRduw4D&#10;ugvW7gMYSY61SaInKXHarx8lJ1nWAXsY9mKIEnl4yEP64nJrDdsoHzS6hpcnE86UEyi1WzX868Pt&#10;q3POQgQnwaBTDX9UgV8uXr64GPpaTbFDI5VnBOJCPfQN72Ls66IIolMWwgn2ytFji95CJNOvCulh&#10;IHRriulkclYM6GXvUagQ6PZmfOSLjN+2SsRPbRtUZKbhxC3mr8/fZfoWiwuoVx76TosdDfgHFha0&#10;o6QHqBuIwNZe/wFltfAYsI0nAm2BbauFyjVQNeXkWTX3HfQq10LNCf2hTeH/wYqPm8+eadnw2Zwz&#10;B5Y0elDbyN7glk1Te4Y+1OR135Nf3NI1yZxLDf0diu+BObzuwK3Ulfc4dAok0StTZHEUOuKEBLIc&#10;PqCkNLCOmIG2rbepd9QNRugk0+NBmkRF0GU1Py2r04ozQW/TWXlWvq5yDqj34b0P8Z1Cy9Kh4R7X&#10;Tn6hAcg5YHMXYhZI7qoE+Y2z1hqSewOGTU/LkTTUO98C6j1kCgxotLzVxmQjzae6Np5RbMOXq7El&#10;Zm2ptvFuXk0meb4IJ49zcqemPEMyjg0Nn1fTamzqX7KAEMrFPcvf+FgdaY2Mtg0/p7RjYqiTGm+d&#10;zEMeQZvxTBSM28mTFBm1idvlNg9CeZB9ifKRBPM4rg2tOR069E+cDbQyDQ8/1uAVZ+a9I9Hn5WyW&#10;duzY8MfGMhvkAk4QTMPj/ngd806m1jq8osFoddxP0Mhix5fWIPdwt7Jpz47t7PXrx7L4CQAA//8D&#10;AFBLAwQUAAYACAAAACEAM+CYptsAAAAIAQAADwAAAGRycy9kb3ducmV2LnhtbEyPQU+EMBCF7yb+&#10;h2ZMvLmFgqsiZbNxQ+LNiHrv0gpEOiV02MV/73jS4+RNvve9crf6UZzcHIeAGtJNAsJhG+yAnYb3&#10;t/rmHkQkg9aMAZ2GbxdhV11elKaw4Yyv7tRQJxiCsTAaeqKpkDK2vfMmbsLkkLPPMHtDfM6dtLM5&#10;M9yPUiXJVnozIDf0ZnJPvWu/msVr2B5SIlPv87n5UHcvt8+LrA+L1tdX6/4RBLmV/p7hV5/VoWKn&#10;Y1jQRjFq4CGkQeWKB3D8kOUpiCOzVZaBrEr5f0D1AwAA//8DAFBLAQItABQABgAIAAAAIQC2gziS&#10;/gAAAOEBAAATAAAAAAAAAAAAAAAAAAAAAABbQ29udGVudF9UeXBlc10ueG1sUEsBAi0AFAAGAAgA&#10;AAAhADj9If/WAAAAlAEAAAsAAAAAAAAAAAAAAAAALwEAAF9yZWxzLy5yZWxzUEsBAi0AFAAGAAgA&#10;AAAhAI4MyghUAgAAoAQAAA4AAAAAAAAAAAAAAAAALgIAAGRycy9lMm9Eb2MueG1sUEsBAi0AFAAG&#10;AAgAAAAhADPgmKbbAAAACAEAAA8AAAAAAAAAAAAAAAAArgQAAGRycy9kb3ducmV2LnhtbFBLBQYA&#10;AAAABAAEAPMAAAC2BQAAAAA=&#10;" fillcolor="#f2f2f2 [3052]" strokecolor="#4472c4 [3204]">
                <v:stroke joinstyle="miter"/>
                <v:textbox inset=",7.2pt,,0">
                  <w:txbxContent>
                    <w:p w14:paraId="68D8F0AF"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659663EE"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558493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5A0A41A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568554AC"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0E1C6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3C63A38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558580A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7DA493B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D26D6C">
                        <w:rPr>
                          <w:rFonts w:ascii="Courier New" w:hAnsi="Courier New" w:cs="Courier New"/>
                          <w:b/>
                          <w:bCs/>
                          <w:color w:val="C00000"/>
                          <w:sz w:val="16"/>
                          <w:szCs w:val="16"/>
                        </w:rPr>
                        <w:t>"iothub-connection-device-id": "device001"</w:t>
                      </w:r>
                      <w:r w:rsidRPr="00CF552F">
                        <w:rPr>
                          <w:rFonts w:ascii="Courier New" w:hAnsi="Courier New" w:cs="Courier New"/>
                          <w:b/>
                          <w:bCs/>
                          <w:sz w:val="16"/>
                          <w:szCs w:val="16"/>
                        </w:rPr>
                        <w:t>,</w:t>
                      </w:r>
                    </w:p>
                    <w:p w14:paraId="2DC42E5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5A32D5D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6B4253D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A97954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5445CE55"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150966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249CCC07"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253B6D72" w14:textId="2E4BF113" w:rsidR="00CF552F" w:rsidRPr="00262826"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wrap type="topAndBottom" anchorx="margin"/>
              </v:roundrect>
            </w:pict>
          </mc:Fallback>
        </mc:AlternateContent>
      </w:r>
      <w:r w:rsidR="00486BA9">
        <w:t xml:space="preserve">Check </w:t>
      </w:r>
      <w:r w:rsidR="00486BA9" w:rsidRPr="00486BA9">
        <w:rPr>
          <w:b/>
          <w:bCs/>
        </w:rPr>
        <w:t>Show system propertie</w:t>
      </w:r>
      <w:r w:rsidR="00486BA9">
        <w:t>s checkbox</w:t>
      </w:r>
      <w:r w:rsidR="00486BA9">
        <w:t xml:space="preserve"> to see all message properties:</w:t>
      </w:r>
    </w:p>
    <w:p w14:paraId="01B2DFF9" w14:textId="632CD416" w:rsidR="00486BA9" w:rsidRDefault="008B1752" w:rsidP="00866168">
      <w:r>
        <w:t>I want to point to one important message property:</w:t>
      </w:r>
    </w:p>
    <w:p w14:paraId="49D1475A" w14:textId="39F3E4BA" w:rsidR="008B1752" w:rsidRPr="008B1752" w:rsidRDefault="008B1752" w:rsidP="00866168">
      <w:pPr>
        <w:rPr>
          <w:sz w:val="24"/>
          <w:szCs w:val="24"/>
        </w:rPr>
      </w:pPr>
      <w:r w:rsidRPr="008B1752">
        <w:rPr>
          <w:rFonts w:ascii="Courier New" w:hAnsi="Courier New" w:cs="Courier New"/>
          <w:b/>
          <w:bCs/>
          <w:color w:val="C00000"/>
          <w:sz w:val="18"/>
          <w:szCs w:val="18"/>
        </w:rPr>
        <w:t>"iothub-connection-device-id": "device001"</w:t>
      </w:r>
    </w:p>
    <w:p w14:paraId="3743F0AD" w14:textId="4B0B45A9" w:rsidR="00486BA9" w:rsidRPr="00486BA9" w:rsidRDefault="008B1752" w:rsidP="00866168">
      <w:r>
        <w:t xml:space="preserve">This is a </w:t>
      </w:r>
      <w:r w:rsidRPr="008B1752">
        <w:rPr>
          <w:i/>
          <w:iCs/>
        </w:rPr>
        <w:t>device id</w:t>
      </w:r>
      <w:r>
        <w:t xml:space="preserve"> property, which will be used later in Azure Stream Analytics queries.</w:t>
      </w:r>
    </w:p>
    <w:p w14:paraId="791F0750" w14:textId="500B4D8D" w:rsidR="000854B7" w:rsidRDefault="00542A57" w:rsidP="00864335">
      <w:r>
        <w:t xml:space="preserve">Now you know how to create an IoT hub, connect IoT devices to it using </w:t>
      </w:r>
      <w:r>
        <w:t>Device Provisioning service</w:t>
      </w:r>
      <w:r>
        <w:t xml:space="preserve">, send telemetry, and browse sent messages in the </w:t>
      </w:r>
      <w:r>
        <w:t>Azure IoT Explorer</w:t>
      </w:r>
      <w:r>
        <w:t>.</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 xml:space="preserve">Hands-on Lab. Part </w:t>
      </w:r>
      <w:r>
        <w:t>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30492D27" w14:textId="77777777" w:rsidR="00D32690" w:rsidRDefault="00D32690" w:rsidP="00720A42"/>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49047C9D" w:rsidR="00BC14EB" w:rsidRDefault="00BC14EB" w:rsidP="00BC14EB">
      <w:pPr>
        <w:pStyle w:val="Heading3"/>
      </w:pPr>
      <w:bookmarkStart w:id="3" w:name="_4.1_Configure_Stream"/>
      <w:bookmarkEnd w:id="3"/>
      <w:r>
        <w:t>4.1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31359456" w:rsidR="00F82405" w:rsidRDefault="00F82405" w:rsidP="00F82405">
      <w:pPr>
        <w:pStyle w:val="Heading3"/>
      </w:pPr>
      <w:r>
        <w:t>4.2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317CBDA1" w:rsidR="00BF1821" w:rsidRDefault="00BF1821" w:rsidP="00E276B3">
      <w:pPr>
        <w:pStyle w:val="ListParagraph"/>
        <w:numPr>
          <w:ilvl w:val="0"/>
          <w:numId w:val="16"/>
        </w:numPr>
      </w:pPr>
      <w:r w:rsidRPr="00BF1821">
        <w:t xml:space="preserve">Enter a </w:t>
      </w:r>
      <w:r>
        <w:t xml:space="preserve">unique </w:t>
      </w:r>
      <w:r w:rsidRPr="00BF1821">
        <w:t>name for the namespace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0464FEED" w:rsidR="00FE4225" w:rsidRDefault="00FE4225" w:rsidP="006F4C79">
      <w:pPr>
        <w:pStyle w:val="Heading3"/>
      </w:pPr>
      <w:r>
        <w:t>4.3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32924A6C" w:rsidR="002A3647" w:rsidRDefault="002A3647" w:rsidP="00EC041B">
      <w:r>
        <w:rPr>
          <w:noProof/>
        </w:rPr>
        <mc:AlternateContent>
          <mc:Choice Requires="wps">
            <w:drawing>
              <wp:anchor distT="45720" distB="45720" distL="114300" distR="114300" simplePos="0" relativeHeight="251661312" behindDoc="0" locked="0" layoutInCell="1" allowOverlap="1" wp14:anchorId="1C5B065F" wp14:editId="5D208149">
                <wp:simplePos x="0" y="0"/>
                <wp:positionH relativeFrom="margin">
                  <wp:align>right</wp:align>
                </wp:positionH>
                <wp:positionV relativeFrom="paragraph">
                  <wp:posOffset>479425</wp:posOffset>
                </wp:positionV>
                <wp:extent cx="5931535" cy="1404620"/>
                <wp:effectExtent l="0" t="0" r="12065" b="2095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5B065F" id="_x0000_t202" coordsize="21600,21600" o:spt="202" path="m,l,21600r21600,l21600,xe">
                <v:stroke joinstyle="miter"/>
                <v:path gradientshapeok="t" o:connecttype="rect"/>
              </v:shapetype>
              <v:shape id="_x0000_s1039" type="#_x0000_t202" style="position:absolute;margin-left:415.85pt;margin-top:37.75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RJOAIAAHAEAAAOAAAAZHJzL2Uyb0RvYy54bWysVNuO0zAQfUfiHyy/06Rps9pGTVdLlyKk&#10;5SLt8gFTx2ksfMN2m5SvZ+y0pSwSD4gXy2OPz8ycM+Pl3aAkOXDnhdE1nU5ySrhmphF6V9Ovz5s3&#10;t5T4ALoBaTSv6ZF7erd6/WrZ24oXpjOy4Y4giPZVb2vahWCrLPOs4wr8xFiu8bI1TkFA0+2yxkGP&#10;6EpmRZ7fZL1xjXWGce/x9GG8pKuE37achc9t63kgsqaYW0irS+s2rtlqCdXOge0EO6UB/5CFAqEx&#10;6AXqAQKQvRN/QCnBnPGmDRNmVGbaVjCeasBqpvmLap46sDzVguR4e6HJ/z9Y9unwxRHRoHYFJRoU&#10;avTMh0DemoEUkZ7e+gq9niz6hQGP0TWV6u2jYd880Wbdgd7xe+dM33FoML1pfJldPR1xfATZ9h9N&#10;g2FgH0wCGlqnInfIBkF0lOl4kSamwvCwXMym5aykhOHddJ7Pb4okXgbV+bl1PrznRpG4qalD7RM8&#10;HB59iOlAdXaJ0byRotkIKZMR+42vpSMHwE7Z7sYS5V5hruPZoszzc8jUntE9of6GJDXpa7ooi3Ik&#10;6S9RgDGuw0jVi3yUCDgWUqia3mLYMTBUkd13uklNG0DIcY+FSX2iOzI8ch2G7TAKOzvLuDXNEQVw&#10;ZhwDHFvcdMb9oKTHEaip/74HxymRHzSKuJjO53Fmrg13bWyTgS6gGcLUNJy365BmLFFr71HojUgS&#10;xI4Yszjli22dODyNYJybazt5/fooVj8BAAD//wMAUEsDBBQABgAIAAAAIQCrsgC44AAAAAcBAAAP&#10;AAAAZHJzL2Rvd25yZXYueG1sTI/NTsMwEITvSLyDtUjcqNO/tA3ZVEDFCVWCtKrEzY2XJGq8DrHb&#10;pG+POcFxNKOZb9L1YBpxoc7VlhHGowgEcWF1zSXCfvf6sAThvGKtGsuEcCUH6+z2JlWJtj1/0CX3&#10;pQgl7BKFUHnfJlK6oiKj3Mi2xMH7sp1RPsiulLpTfSg3jZxEUSyNqjksVKqll4qKU342CPH1kE/1&#10;92njN8/5Z/+2tNv33Qzx/m54egThafB/YfjFD+iQBaajPbN2okEIRzzCYj4HEdzVdDYGcUSYrOIF&#10;yCyV//mzHwAAAP//AwBQSwECLQAUAAYACAAAACEAtoM4kv4AAADhAQAAEwAAAAAAAAAAAAAAAAAA&#10;AAAAW0NvbnRlbnRfVHlwZXNdLnhtbFBLAQItABQABgAIAAAAIQA4/SH/1gAAAJQBAAALAAAAAAAA&#10;AAAAAAAAAC8BAABfcmVscy8ucmVsc1BLAQItABQABgAIAAAAIQBzuwRJOAIAAHAEAAAOAAAAAAAA&#10;AAAAAAAAAC4CAABkcnMvZTJvRG9jLnhtbFBLAQItABQABgAIAAAAIQCrsgC44AAAAAcBAAAPAAAA&#10;AAAAAAAAAAAAAJIEAABkcnMvZG93bnJldi54bWxQSwUGAAAAAAQABADzAAAAnwUAAAAA&#10;" fillcolor="#f2f2f2 [3052]" strokecolor="#4472c4 [3204]">
                <v:textbox style="mso-fit-shape-to-text:t" inset=",7.2pt,,0">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v:textbox>
                <w10:wrap type="topAndBottom" anchorx="margin"/>
              </v:shape>
            </w:pict>
          </mc:Fallback>
        </mc:AlternateContent>
      </w:r>
      <w:r>
        <w:t>If we would need to s</w:t>
      </w:r>
      <w:r w:rsidRPr="002A3647">
        <w:t>end data to multiple output targets</w:t>
      </w:r>
      <w:r>
        <w:t xml:space="preserve"> without any transformations, we could use a query like:</w: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7DBB15E9" w14:textId="164FD811" w:rsidR="001A6215"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B5A7F4C" w14:textId="77777777" w:rsidR="001A6215" w:rsidRDefault="008A3962" w:rsidP="00EC041B">
      <w:r>
        <w:rPr>
          <w:noProof/>
        </w:rPr>
        <w:lastRenderedPageBreak/>
        <mc:AlternateContent>
          <mc:Choice Requires="wps">
            <w:drawing>
              <wp:anchor distT="45720" distB="45720" distL="114300" distR="114300" simplePos="0" relativeHeight="251665408" behindDoc="0" locked="0" layoutInCell="1" allowOverlap="1" wp14:anchorId="184EACD3" wp14:editId="538588EA">
                <wp:simplePos x="0" y="0"/>
                <wp:positionH relativeFrom="margin">
                  <wp:align>right</wp:align>
                </wp:positionH>
                <wp:positionV relativeFrom="paragraph">
                  <wp:posOffset>1444239</wp:posOffset>
                </wp:positionV>
                <wp:extent cx="5931535" cy="1404620"/>
                <wp:effectExtent l="0" t="0" r="12065"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EACD3" id="_x0000_s1040" type="#_x0000_t202" style="position:absolute;margin-left:415.85pt;margin-top:113.7pt;width:467.0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HOAIAAHAEAAAOAAAAZHJzL2Uyb0RvYy54bWysVNtu2zAMfR+wfxD0vthO46Ix6hRdugwD&#10;ugvQ7gNoWY6F6TZJiZ19/Sg5ybIO2MOwF0GUqEPyHFK3d6OSZM+dF0bXtJjllHDNTCv0tqZfnzdv&#10;bijxAXQL0mhe0wP39G71+tXtYCs+N72RLXcEQbSvBlvTPgRbZZlnPVfgZ8ZyjZedcQoCmm6btQ4G&#10;RFcym+f5dTYY11pnGPceTx+mS7pK+F3HWfjcdZ4HImuKuYW0urQ2cc1Wt1BtHdhesGMa8A9ZKBAa&#10;g56hHiAA2TnxB5QSzBlvujBjRmWm6wTjqQaspshfVPPUg+WpFiTH2zNN/v/Bsk/7L46IFrVbUqJB&#10;oUbPfAzkrRnJPNIzWF+h15NFvzDiMbqmUr19NOybJ9qse9Bbfu+cGXoOLaZXxJfZxdMJx0eQZvho&#10;WgwDu2AS0Ng5FblDNgiio0yHszQxFYaH5fKqKK9KShjeFYt8cT1P4mVQnZ5b58N7bhSJm5o61D7B&#10;w/7Rh5gOVCeXGM0bKdqNkDIZsd/4WjqyB+yUZjuVKHcKc53OlmWen0Km9ozuCfU3JKnJUNNlOS8n&#10;kv4SBRjjOkxUvchHiYBjIYWq6Q2GnQJDFdl9p9vUtAGEnPZYmNRHuiPDE9dhbMZJ2MVJxsa0BxTA&#10;mWkMcGxx0xv3g5IBR6Cm/vsOHKdEftAo4rJYLOLMXBru0miSgS6gGcLUNJy265BmLFFr71HojUgS&#10;xI6Ysjjmi22dODyOYJybSzt5/fooVj8BAAD//wMAUEsDBBQABgAIAAAAIQCc2M4d3wAAAAgBAAAP&#10;AAAAZHJzL2Rvd25yZXYueG1sTI9BT4NAFITvJv6HzTPxZpdSgog8GrXxZEwqNSbetuwTSNm3yG4L&#10;/feuJz1OZjLzTbGeTS9ONLrOMsJyEYEgrq3uuEF43z3fZCCcV6xVb5kQzuRgXV5eFCrXduI3OlW+&#10;EaGEXa4QWu+HXEpXt2SUW9iBOHhfdjTKBzk2Uo9qCuWml3EUpdKojsNCqwZ6aqk+VEeDkJ4/qpX+&#10;Pmz85rH6nF4y+7rdJYjXV/PDPQhPs/8Lwy9+QIcyMO3tkbUTPUI44hHi+DYBEey7VbIEsUdIkiwF&#10;WRby/4HyBwAA//8DAFBLAQItABQABgAIAAAAIQC2gziS/gAAAOEBAAATAAAAAAAAAAAAAAAAAAAA&#10;AABbQ29udGVudF9UeXBlc10ueG1sUEsBAi0AFAAGAAgAAAAhADj9If/WAAAAlAEAAAsAAAAAAAAA&#10;AAAAAAAALwEAAF9yZWxzLy5yZWxzUEsBAi0AFAAGAAgAAAAhAOR978c4AgAAcAQAAA4AAAAAAAAA&#10;AAAAAAAALgIAAGRycy9lMm9Eb2MueG1sUEsBAi0AFAAGAAgAAAAhAJzYzh3fAAAACAEAAA8AAAAA&#10;AAAAAAAAAAAAkgQAAGRycy9kb3ducmV2LnhtbFBLBQYAAAAABAAEAPMAAACeBQAAAAA=&#10;" fillcolor="#f2f2f2 [3052]" strokecolor="#4472c4 [3204]">
                <v:textbox style="mso-fit-shape-to-text:t" inset=",7.2pt,,0">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v:textbox>
                <w10:wrap type="topAndBottom" anchorx="margin"/>
              </v:shape>
            </w:pict>
          </mc:Fallback>
        </mc:AlternateContent>
      </w:r>
      <w:r w:rsidR="005668F6">
        <w:rPr>
          <w:noProof/>
        </w:rPr>
        <mc:AlternateContent>
          <mc:Choice Requires="wps">
            <w:drawing>
              <wp:anchor distT="45720" distB="45720" distL="114300" distR="114300" simplePos="0" relativeHeight="251663360" behindDoc="0" locked="0" layoutInCell="1" allowOverlap="1" wp14:anchorId="35A19A82" wp14:editId="57F600A9">
                <wp:simplePos x="0" y="0"/>
                <wp:positionH relativeFrom="margin">
                  <wp:align>right</wp:align>
                </wp:positionH>
                <wp:positionV relativeFrom="paragraph">
                  <wp:posOffset>110</wp:posOffset>
                </wp:positionV>
                <wp:extent cx="5931535" cy="1404620"/>
                <wp:effectExtent l="0" t="0" r="12065" b="2095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19A82" id="_x0000_s1041" type="#_x0000_t202" style="position:absolute;margin-left:415.85pt;margin-top:0;width:467.0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Ca5NwIAAHAEAAAOAAAAZHJzL2Uyb0RvYy54bWysVNtu2zAMfR+wfxD0vthO46Ix6hRdugwD&#10;ugvQ7gNoWY6F6TZJiZ19/Sg5ybIO2MOwF0GUqEPyHFK3d6OSZM+dF0bXtJjllHDNTCv0tqZfnzdv&#10;bijxAXQL0mhe0wP39G71+tXtYCs+N72RLXcEQbSvBlvTPgRbZZlnPVfgZ8ZyjZedcQoCmm6btQ4G&#10;RFcym+f5dTYY11pnGPceTx+mS7pK+F3HWfjcdZ4HImuKuYW0urQ2cc1Wt1BtHdhesGMa8A9ZKBAa&#10;g56hHiAA2TnxB5QSzBlvujBjRmWm6wTjqQaspshfVPPUg+WpFiTH2zNN/v/Bsk/7L46IFrVDpTQo&#10;1OiZj4G8NSOZR3oG6yv0erLoF0Y8RtdUqrePhn3zRJt1D3rL750zQ8+hxfSK+DK7eDrh+AjSDB9N&#10;i2FgF0wCGjunInfIBkF0lOlwliamwvCwXF4V5VVJCcO7YpEvrudJvAyq03PrfHjPjSJxU1OH2id4&#10;2D/6ENOB6uQSo3kjRbsRUiYj9htfS0f2gJ3SbKcS5U5hrtPZsszzU8jUntE9of6GJDUZaros5+VE&#10;0l+iAGNch4mqF/koEXAspFA1vcGwU2CoIrvvdJuaNoCQ0x4Lk/pId2R44jqMzTgJW55kbEx7QAGc&#10;mcYAxxY3vXE/KBlwBGrqv+/AcUrkB40iLovFIs7MpeEujSYZ6AKaIUxNw2m7DmnGErX2HoXeiCRB&#10;7Igpi2O+2NaJw+MIxrm5tJPXr49i9RMAAP//AwBQSwMEFAAGAAgAAAAhAHU8eEveAAAABQEAAA8A&#10;AABkcnMvZG93bnJldi54bWxMj0FLw0AQhe9C/8MyBW92k7SUGrMprcWTCDYVwds0Oyah2dmY3Tbp&#10;v3f1opeBx3u89022Hk0rLtS7xrKCeBaBIC6tbrhS8HZ4uluBcB5ZY2uZFFzJwTqf3GSYajvwni6F&#10;r0QoYZeigtr7LpXSlTUZdDPbEQfv0/YGfZB9JXWPQyg3rUyiaCkNNhwWauzosabyVJyNguX1vZjr&#10;r9PO77bFx/C8si+vh4VSt9Nx8wDC0+j/wvCDH9AhD0xHe2btRKsgPOJ/b/Du54sYxFFBksQJyDyT&#10;/+nzbwAAAP//AwBQSwECLQAUAAYACAAAACEAtoM4kv4AAADhAQAAEwAAAAAAAAAAAAAAAAAAAAAA&#10;W0NvbnRlbnRfVHlwZXNdLnhtbFBLAQItABQABgAIAAAAIQA4/SH/1gAAAJQBAAALAAAAAAAAAAAA&#10;AAAAAC8BAABfcmVscy8ucmVsc1BLAQItABQABgAIAAAAIQAd0Ca5NwIAAHAEAAAOAAAAAAAAAAAA&#10;AAAAAC4CAABkcnMvZTJvRG9jLnhtbFBLAQItABQABgAIAAAAIQB1PHhL3gAAAAUBAAAPAAAAAAAA&#10;AAAAAAAAAJEEAABkcnMvZG93bnJldi54bWxQSwUGAAAAAAQABADzAAAAnAUAAAAA&#10;" fillcolor="#f2f2f2 [3052]" strokecolor="#4472c4 [3204]">
                <v:textbox style="mso-fit-shape-to-text:t"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v:textbox>
                <w10:wrap type="topAndBottom" anchorx="margin"/>
              </v:shape>
            </w:pict>
          </mc:Fallback>
        </mc:AlternateContent>
      </w:r>
      <w:r w:rsidR="00AE409B">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54B0CA82" w14:textId="0170010C" w:rsidR="00262826" w:rsidRDefault="00262826" w:rsidP="00EC041B">
      <w:r>
        <w:rPr>
          <w:noProof/>
        </w:rPr>
        <mc:AlternateContent>
          <mc:Choice Requires="wps">
            <w:drawing>
              <wp:anchor distT="45720" distB="45720" distL="114300" distR="114300" simplePos="0" relativeHeight="251667456" behindDoc="0" locked="0" layoutInCell="1" allowOverlap="1" wp14:anchorId="6B16AAB6" wp14:editId="40E4DF3C">
                <wp:simplePos x="0" y="0"/>
                <wp:positionH relativeFrom="margin">
                  <wp:align>right</wp:align>
                </wp:positionH>
                <wp:positionV relativeFrom="paragraph">
                  <wp:posOffset>267362</wp:posOffset>
                </wp:positionV>
                <wp:extent cx="5931535" cy="1404620"/>
                <wp:effectExtent l="0" t="0" r="12065" b="260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430E38">
                              <w:rPr>
                                <w:rFonts w:ascii="Courier New" w:hAnsi="Courier New" w:cs="Courier New"/>
                                <w:b/>
                                <w:bCs/>
                                <w:sz w:val="16"/>
                                <w:szCs w:val="16"/>
                              </w:rPr>
                              <w:t>600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6AAB6" id="_x0000_s1042" type="#_x0000_t202" style="position:absolute;margin-left:415.85pt;margin-top:21.05pt;width:467.0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SmOAIAAHAEAAAOAAAAZHJzL2Uyb0RvYy54bWysVNuO0zAQfUfiHyy/0yTdttpGTVdLlyKk&#10;5SLt8gETx2ksfMN2m5SvZ+y0pSwSD4gXy2NPzpw5x5PV3aAkOXDnhdEVLSY5JVwz0wi9q+jX5+2b&#10;W0p8AN2ANJpX9Mg9vVu/frXqbcmnpjOy4Y4giPZlbyvahWDLLPOs4wr8xFiu8bI1TkHA0O2yxkGP&#10;6Epm0zxfZL1xjXWGce/x9GG8pOuE37achc9t63kgsqLILaTVpbWOa7ZeQblzYDvBTjTgH1goEBqL&#10;XqAeIADZO/EHlBLMGW/aMGFGZaZtBeOpB+ymyF9089SB5akXFMfbi0z+/8GyT4cvjoimolOUR4NC&#10;j575EMhbM5BplKe3vsSsJ4t5YcBjtDm16u2jYd880WbTgd7xe+dM33FokF4Rv8yuPh1xfASp+4+m&#10;wTKwDyYBDa1TUTtUgyA68jherIlUGB7OlzfF/GZOCcO7YpbPFsg31oDy/Ll1PrznRpG4qahD7xM8&#10;HB59GFPPKbGaN1I0WyFlCuJ74xvpyAHwpdS7sUW5V8h1PFvO8/xcMj3PmJ4I/IYkNekrupxP56NI&#10;f6kCjHEdRqle8FEi4FhIoSp6i2XHwlBGdd/pBpuBMoCQ4x41kPokd1R41DoM9ZCMLRZnG2vTHNEA&#10;Z8YxwLHFTWfcD0p6HIGK+u97cJwS+UGjictiNoszcx2466BOAaaAZghT0XDebkKasSStvUejtyJZ&#10;EF/EyOLEF5910vA0gnFuruOU9etHsf4JAAD//wMAUEsDBBQABgAIAAAAIQAQV2ed3wAAAAcBAAAP&#10;AAAAZHJzL2Rvd25yZXYueG1sTI9BS8NAEIXvgv9hGcGb3TQJocZMilo8iaCpFHrbZtckNDsbs9sm&#10;/feOJ73N4z3e+6ZYz7YXZzP6zhHCchGBMFQ73VGD8Ll9uVuB8EGRVr0jg3AxHtbl9VWhcu0m+jDn&#10;KjSCS8jnCqENYcil9HVrrPILNxhi78uNVgWWYyP1qCYut72MoyiTVnXEC60azHNr6mN1sgjZZVcl&#10;+vu4CZunaj+9rtzb+zZFvL2ZHx9ABDOHvzD84jM6lMx0cCfSXvQI/EhASOMlCHbvk5SPA0KcJQnI&#10;spD/+csfAAAA//8DAFBLAQItABQABgAIAAAAIQC2gziS/gAAAOEBAAATAAAAAAAAAAAAAAAAAAAA&#10;AABbQ29udGVudF9UeXBlc10ueG1sUEsBAi0AFAAGAAgAAAAhADj9If/WAAAAlAEAAAsAAAAAAAAA&#10;AAAAAAAALwEAAF9yZWxzLy5yZWxzUEsBAi0AFAAGAAgAAAAhAOthpKY4AgAAcAQAAA4AAAAAAAAA&#10;AAAAAAAALgIAAGRycy9lMm9Eb2MueG1sUEsBAi0AFAAGAAgAAAAhABBXZ53fAAAABwEAAA8AAAAA&#10;AAAAAAAAAAAAkgQAAGRycy9kb3ducmV2LnhtbFBLBQYAAAAABAAEAPMAAACeBQAAAAA=&#10;" fillcolor="#f2f2f2 [3052]" strokecolor="#4472c4 [3204]">
                <v:textbox style="mso-fit-shape-to-text:t" inset=",7.2pt,,0">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430E38">
                        <w:rPr>
                          <w:rFonts w:ascii="Courier New" w:hAnsi="Courier New" w:cs="Courier New"/>
                          <w:b/>
                          <w:bCs/>
                          <w:sz w:val="16"/>
                          <w:szCs w:val="16"/>
                        </w:rPr>
                        <w:t>600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v:textbox>
                <w10:wrap type="topAndBottom" anchorx="margin"/>
              </v:shape>
            </w:pict>
          </mc:Fallback>
        </mc:AlternateContent>
      </w:r>
      <w:r>
        <w:t>The following expression</w:t>
      </w:r>
    </w:p>
    <w:p w14:paraId="5C23951A" w14:textId="2C7F4348"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0BCA7E5E" w14:textId="77777777" w:rsidR="000E74AD" w:rsidRDefault="000E74AD" w:rsidP="00EC041B"/>
    <w:p w14:paraId="79A07630" w14:textId="725E886E" w:rsidR="00FE4225" w:rsidRDefault="000E74AD" w:rsidP="00720A42">
      <w:r>
        <w:lastRenderedPageBreak/>
        <w:t>We will use the following query:</w:t>
      </w:r>
      <w:r w:rsidR="00EC041B">
        <w:rPr>
          <w:noProof/>
        </w:rPr>
        <mc:AlternateContent>
          <mc:Choice Requires="wps">
            <w:drawing>
              <wp:anchor distT="45720" distB="45720" distL="114300" distR="114300" simplePos="0" relativeHeight="251659264" behindDoc="0" locked="0" layoutInCell="1" allowOverlap="1" wp14:anchorId="2052DF52" wp14:editId="7ADCC1FA">
                <wp:simplePos x="0" y="0"/>
                <wp:positionH relativeFrom="margin">
                  <wp:align>right</wp:align>
                </wp:positionH>
                <wp:positionV relativeFrom="paragraph">
                  <wp:posOffset>313358</wp:posOffset>
                </wp:positionV>
                <wp:extent cx="5923280" cy="1404620"/>
                <wp:effectExtent l="0" t="0" r="2032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chemeClr val="bg1">
                            <a:lumMod val="95000"/>
                          </a:schemeClr>
                        </a:solidFill>
                        <a:ln w="9525">
                          <a:solidFill>
                            <a:schemeClr val="accent1"/>
                          </a:solidFill>
                          <a:miter lim="800000"/>
                          <a:headEnd/>
                          <a:tailEnd/>
                        </a:ln>
                      </wps:spPr>
                      <wps:txbx>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E74AD">
                              <w:rPr>
                                <w:rFonts w:ascii="Courier New" w:hAnsi="Courier New" w:cs="Courier New"/>
                                <w:sz w:val="15"/>
                                <w:szCs w:val="15"/>
                              </w:rPr>
                              <w:t>6</w:t>
                            </w:r>
                            <w:r w:rsidRPr="007B1CEF">
                              <w:rPr>
                                <w:rFonts w:ascii="Courier New" w:hAnsi="Courier New" w:cs="Courier New"/>
                                <w:sz w:val="15"/>
                                <w:szCs w:val="15"/>
                              </w:rPr>
                              <w:t xml:space="preserve">00))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2DF52" id="_x0000_s1043" type="#_x0000_t202" style="position:absolute;margin-left:415.2pt;margin-top:24.65pt;width:466.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IOQIAAHEEAAAOAAAAZHJzL2Uyb0RvYy54bWysVNuO0zAQfUfiHyy/06ShXdqo6WrpUoS0&#10;XKRdPmDiOI2Fb9huk/L1jJ22lEXiAfFieezxmZlzZry6HZQkB+68MLqi00lOCdfMNELvKvr1aftq&#10;QYkPoBuQRvOKHrmnt+uXL1a9LXlhOiMb7giCaF/2tqJdCLbMMs86rsBPjOUaL1vjFAQ03S5rHPSI&#10;rmRW5PlN1hvXWGcY9x5P78dLuk74bctZ+Ny2ngciK4q5hbS6tNZxzdYrKHcObCfYKQ34hywUCI1B&#10;L1D3EIDsnfgDSgnmjDdtmDCjMtO2gvFUA1YzzZ9V89iB5akWJMfbC03+/8GyT4cvjoimosX0DSUa&#10;FIr0xIdA3pqBFJGf3voS3R4tOoYBj1HnVKu3D4Z980SbTQd6x++cM33HocH8pvFldvV0xPERpO4/&#10;mgbDwD6YBDS0TkXykA6C6KjT8aJNTIXh4XxZvC4WeMXwbjrLZzdFUi+D8vzcOh/ec6NI3FTUofgJ&#10;Hg4PPsR0oDy7xGjeSNFshZTJiA3HN9KRA2Cr1LuxRLlXmOt4tpzn+Tlk6s/onlB/Q5Ka9BVdzov5&#10;SNJfogBjXIeRqmf5KBFwLqRQFV1g2DEwlJHdd7pJXRtAyHGPhUl9ojsyPHIdhnpIyqKwJxlr0xxR&#10;AGfGOcC5xU1n3A9KepyBivrve3CcEvlBo4jL6WwWh+bacNdGnQx0Ac0QpqLhvN2ENGSJWnuHQm9F&#10;kiB2xJjFKV/s68ThaQbj4FzbyevXT7H+CQAA//8DAFBLAwQUAAYACAAAACEAtYWrjd8AAAAHAQAA&#10;DwAAAGRycy9kb3ducmV2LnhtbEyPQU/CQBSE7yb8h80j8SZbWkSofSUq8WRMtBgTb0v30TZ0d2t3&#10;oeXf+zzpcTKTmW+yzWhacabeN84izGcRCLKl042tED52zzcrED4oq1XrLCFcyMMmn1xlKtVusO90&#10;LkIluMT6VCHUIXSplL6sySg/cx1Z9g6uNyqw7CupezVwuWllHEVLaVRjeaFWHT3VVB6Lk0FYXj6L&#10;RH8ft2H7WHwNLyv3+rZbIF5Px4d7EIHG8BeGX3xGh5yZ9u5ktRctAh8JCIt1AoLddRLzkT1CfBfd&#10;gswz+Z8//wEAAP//AwBQSwECLQAUAAYACAAAACEAtoM4kv4AAADhAQAAEwAAAAAAAAAAAAAAAAAA&#10;AAAAW0NvbnRlbnRfVHlwZXNdLnhtbFBLAQItABQABgAIAAAAIQA4/SH/1gAAAJQBAAALAAAAAAAA&#10;AAAAAAAAAC8BAABfcmVscy8ucmVsc1BLAQItABQABgAIAAAAIQCZx+GIOQIAAHEEAAAOAAAAAAAA&#10;AAAAAAAAAC4CAABkcnMvZTJvRG9jLnhtbFBLAQItABQABgAIAAAAIQC1hauN3wAAAAcBAAAPAAAA&#10;AAAAAAAAAAAAAJMEAABkcnMvZG93bnJldi54bWxQSwUGAAAAAAQABADzAAAAnwUAAAAA&#10;" fillcolor="#f2f2f2 [3052]" strokecolor="#4472c4 [3204]">
                <v:textbox style="mso-fit-shape-to-text:t" inset=",7.2pt,,0">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E74AD">
                        <w:rPr>
                          <w:rFonts w:ascii="Courier New" w:hAnsi="Courier New" w:cs="Courier New"/>
                          <w:sz w:val="15"/>
                          <w:szCs w:val="15"/>
                        </w:rPr>
                        <w:t>6</w:t>
                      </w:r>
                      <w:r w:rsidRPr="007B1CEF">
                        <w:rPr>
                          <w:rFonts w:ascii="Courier New" w:hAnsi="Courier New" w:cs="Courier New"/>
                          <w:sz w:val="15"/>
                          <w:szCs w:val="15"/>
                        </w:rPr>
                        <w:t xml:space="preserve">00))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wrap type="square" anchorx="margin"/>
              </v:shape>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341341FC" w:rsidR="007848BC" w:rsidRPr="000A2785" w:rsidRDefault="00255BC2" w:rsidP="00C8396A">
            <w:pPr>
              <w:rPr>
                <w:sz w:val="18"/>
                <w:szCs w:val="18"/>
              </w:rPr>
            </w:pPr>
            <w:r>
              <w:rPr>
                <w:sz w:val="18"/>
                <w:szCs w:val="18"/>
              </w:rPr>
              <w:t>The device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482231DE" w:rsidR="003F7653" w:rsidRPr="00255BC2" w:rsidRDefault="003F7653" w:rsidP="00A03E12">
            <w:pPr>
              <w:rPr>
                <w:sz w:val="18"/>
                <w:szCs w:val="18"/>
              </w:rPr>
            </w:pPr>
            <w:r>
              <w:rPr>
                <w:sz w:val="18"/>
                <w:szCs w:val="18"/>
              </w:rPr>
              <w:t>The temperature</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5A5C978C" w:rsidR="005F044E" w:rsidRDefault="005F044E" w:rsidP="00720A42">
      <w:r>
        <w:t xml:space="preserve">Now we are ready to configure </w:t>
      </w:r>
      <w:r w:rsidR="00894E86">
        <w:t>a</w:t>
      </w:r>
      <w:r>
        <w:t xml:space="preserve"> query in our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25C79F4C" w14:textId="0B0B6836" w:rsidR="00540EB9" w:rsidRDefault="002C42CF" w:rsidP="00720A42">
      <w:r>
        <w:t>We just configured the Stream Analytics job.</w:t>
      </w:r>
      <w:r w:rsidR="00CE3B07">
        <w:t xml:space="preserve"> </w:t>
      </w:r>
      <w:r w:rsidR="00CA6E26">
        <w:t xml:space="preserve">The job is not running yet – we will start it later, when we create our IoT device simulator. But now we are going </w:t>
      </w:r>
      <w:r w:rsidR="00CE3B07">
        <w:t>to configure Time Series Insights.</w:t>
      </w:r>
    </w:p>
    <w:p w14:paraId="0216D61D" w14:textId="77777777" w:rsidR="002C42CF" w:rsidRDefault="002C42CF" w:rsidP="00720A42"/>
    <w:p w14:paraId="40D5EBD6" w14:textId="1A22F781" w:rsidR="00C21351" w:rsidRDefault="00C21351" w:rsidP="00C21351">
      <w:pPr>
        <w:pStyle w:val="Heading2"/>
      </w:pPr>
      <w:r>
        <w:t>5. Create Time Series Insights</w:t>
      </w:r>
    </w:p>
    <w:p w14:paraId="73B0BC29" w14:textId="40EA94A2"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p>
    <w:p w14:paraId="0254D45C" w14:textId="77777777" w:rsidR="00202AEA" w:rsidRDefault="00202AEA" w:rsidP="00720A42"/>
    <w:p w14:paraId="5B85EFAD" w14:textId="3E59F3DC" w:rsidR="00CE0ACA" w:rsidRDefault="006D70F1" w:rsidP="00720A42">
      <w:r>
        <w:rPr>
          <w:noProof/>
        </w:rPr>
        <w:lastRenderedPageBreak/>
        <w:drawing>
          <wp:inline distT="0" distB="0" distL="0" distR="0" wp14:anchorId="1BED1EE8" wp14:editId="51B37AFC">
            <wp:extent cx="4873752" cy="7159752"/>
            <wp:effectExtent l="19050" t="19050" r="22225" b="222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73752" cy="7159752"/>
                    </a:xfrm>
                    <a:prstGeom prst="rect">
                      <a:avLst/>
                    </a:prstGeom>
                    <a:ln>
                      <a:solidFill>
                        <a:schemeClr val="accent1"/>
                      </a:solidFill>
                    </a:ln>
                    <a:effectLst/>
                  </pic:spPr>
                </pic:pic>
              </a:graphicData>
            </a:graphic>
          </wp:inline>
        </w:drawing>
      </w:r>
    </w:p>
    <w:p w14:paraId="463C55F4" w14:textId="281F23CF" w:rsidR="00C21351" w:rsidRDefault="00C21351" w:rsidP="00720A42"/>
    <w:p w14:paraId="4DAD7F42" w14:textId="3D8A32D5" w:rsidR="00C21351" w:rsidRDefault="002C42CF" w:rsidP="00720A42">
      <w:r>
        <w:rPr>
          <w:noProof/>
        </w:rPr>
        <w:lastRenderedPageBreak/>
        <w:drawing>
          <wp:inline distT="0" distB="0" distL="0" distR="0" wp14:anchorId="571B48F6" wp14:editId="4E736F85">
            <wp:extent cx="5212080" cy="5093208"/>
            <wp:effectExtent l="19050" t="19050" r="26670" b="1270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2080" cy="5093208"/>
                    </a:xfrm>
                    <a:prstGeom prst="rect">
                      <a:avLst/>
                    </a:prstGeom>
                    <a:ln>
                      <a:solidFill>
                        <a:schemeClr val="accent1"/>
                      </a:solidFill>
                    </a:ln>
                    <a:effectLst/>
                  </pic:spPr>
                </pic:pic>
              </a:graphicData>
            </a:graphic>
          </wp:inline>
        </w:drawing>
      </w:r>
    </w:p>
    <w:p w14:paraId="79CCF655" w14:textId="3E2466AC" w:rsidR="002C42CF" w:rsidRDefault="002C42CF" w:rsidP="00720A42"/>
    <w:p w14:paraId="1583A842" w14:textId="4EF4E092" w:rsidR="00002A04" w:rsidRDefault="00002A04" w:rsidP="00720A42">
      <w:r>
        <w:rPr>
          <w:noProof/>
        </w:rPr>
        <w:lastRenderedPageBreak/>
        <w:drawing>
          <wp:inline distT="0" distB="0" distL="0" distR="0" wp14:anchorId="2358206D" wp14:editId="17D9AD89">
            <wp:extent cx="5504688" cy="5084064"/>
            <wp:effectExtent l="19050" t="19050" r="20320" b="215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04688" cy="5084064"/>
                    </a:xfrm>
                    <a:prstGeom prst="rect">
                      <a:avLst/>
                    </a:prstGeom>
                    <a:ln>
                      <a:solidFill>
                        <a:schemeClr val="accent1"/>
                      </a:solidFill>
                    </a:ln>
                    <a:effectLst/>
                  </pic:spPr>
                </pic:pic>
              </a:graphicData>
            </a:graphic>
          </wp:inline>
        </w:drawing>
      </w:r>
    </w:p>
    <w:p w14:paraId="1BDFC0EA" w14:textId="5B4E3A9C" w:rsidR="00DB3128" w:rsidRDefault="00DB3128"/>
    <w:p w14:paraId="061E29BD" w14:textId="31BFDC94" w:rsidR="00DB3128" w:rsidRDefault="00DB3128" w:rsidP="00DC5D29">
      <w:pPr>
        <w:pStyle w:val="Heading2"/>
      </w:pPr>
    </w:p>
    <w:p w14:paraId="1A9DDE36" w14:textId="2BF4996B" w:rsidR="00DC5D29" w:rsidRDefault="00DC5D29"/>
    <w:p w14:paraId="15C34D24" w14:textId="092D341D" w:rsidR="00946F94" w:rsidRDefault="00946F94"/>
    <w:p w14:paraId="79298241" w14:textId="5C30F8CA" w:rsidR="00F27EDA" w:rsidRDefault="00F27EDA"/>
    <w:p w14:paraId="5C195643" w14:textId="462977B6" w:rsidR="00C205D6" w:rsidRDefault="00C205D6"/>
    <w:p w14:paraId="4B01FEDF" w14:textId="63C03C93" w:rsidR="004A6104" w:rsidRDefault="004A6104" w:rsidP="004A6104"/>
    <w:p w14:paraId="3514B931" w14:textId="2654DEA1" w:rsidR="004A6104" w:rsidRDefault="004A6104" w:rsidP="004A6104"/>
    <w:p w14:paraId="6DF214C2" w14:textId="59BD4759" w:rsidR="00A81CDE" w:rsidRDefault="00A81CDE" w:rsidP="004A6104"/>
    <w:p w14:paraId="598DEB0E" w14:textId="77777777" w:rsidR="00735904" w:rsidRDefault="00735904" w:rsidP="004A6104"/>
    <w:p w14:paraId="13E71B3F" w14:textId="636F7289" w:rsidR="00536C94" w:rsidRDefault="00536C94" w:rsidP="004A6104"/>
    <w:p w14:paraId="253CE1A0" w14:textId="12F53142" w:rsidR="00A659D0" w:rsidRDefault="00A659D0" w:rsidP="004A6104"/>
    <w:p w14:paraId="6A7827E9" w14:textId="35AEEA8B" w:rsidR="001B58F6" w:rsidRDefault="001B58F6" w:rsidP="004A6104"/>
    <w:p w14:paraId="443D5EB9" w14:textId="7F2B4022" w:rsidR="00606955" w:rsidRDefault="006615D7" w:rsidP="004A6104">
      <w:r>
        <w:rPr>
          <w:noProof/>
        </w:rPr>
        <w:drawing>
          <wp:inline distT="0" distB="0" distL="0" distR="0" wp14:anchorId="3000376C" wp14:editId="5A07FABE">
            <wp:extent cx="5943600" cy="2337435"/>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394854E2" w14:textId="18E902FD" w:rsidR="006615D7" w:rsidRDefault="006615D7" w:rsidP="004A6104"/>
    <w:p w14:paraId="0B24CC4E" w14:textId="2CDC977B" w:rsidR="009325B6" w:rsidRDefault="009325B6" w:rsidP="004A6104"/>
    <w:p w14:paraId="25AC05C7" w14:textId="5B054F59" w:rsidR="00362C7B" w:rsidRDefault="00362C7B" w:rsidP="00362C7B">
      <w:pPr>
        <w:pStyle w:val="Heading1"/>
      </w:pPr>
      <w:r>
        <w:t>Send telemetry data</w:t>
      </w:r>
    </w:p>
    <w:p w14:paraId="75C20170" w14:textId="2EBE2C69" w:rsidR="00362C7B" w:rsidRDefault="00362C7B" w:rsidP="004A6104"/>
    <w:p w14:paraId="5A0C461C" w14:textId="5CAB0956" w:rsidR="00362C7B" w:rsidRPr="00362C7B" w:rsidRDefault="00362C7B" w:rsidP="00362C7B">
      <w:pPr>
        <w:shd w:val="clear" w:color="auto" w:fill="FFFFFF"/>
        <w:spacing w:line="285" w:lineRule="atLeast"/>
        <w:rPr>
          <w:rFonts w:ascii="Consolas" w:eastAsia="Times New Roman" w:hAnsi="Consolas" w:cs="Times New Roman"/>
          <w:color w:val="000000"/>
          <w:sz w:val="21"/>
          <w:szCs w:val="21"/>
        </w:rPr>
      </w:pPr>
      <w:r w:rsidRPr="008A22DF">
        <w:rPr>
          <w:rFonts w:ascii="Courier New" w:hAnsi="Courier New" w:cs="Courier New"/>
          <w:sz w:val="18"/>
          <w:szCs w:val="18"/>
        </w:rPr>
        <w:t xml:space="preserve">cd </w:t>
      </w:r>
      <w:r w:rsidR="00CC7469" w:rsidRPr="008A22DF">
        <w:rPr>
          <w:rFonts w:ascii="Courier New" w:hAnsi="Courier New" w:cs="Courier New"/>
          <w:sz w:val="18"/>
          <w:szCs w:val="18"/>
        </w:rPr>
        <w:t>i</w:t>
      </w:r>
      <w:r w:rsidR="005176BC">
        <w:rPr>
          <w:rFonts w:ascii="Courier New" w:hAnsi="Courier New" w:cs="Courier New"/>
          <w:sz w:val="18"/>
          <w:szCs w:val="18"/>
        </w:rPr>
        <w:t>o</w:t>
      </w:r>
      <w:r w:rsidR="00CC7469" w:rsidRPr="008A22DF">
        <w:rPr>
          <w:rFonts w:ascii="Courier New" w:hAnsi="Courier New" w:cs="Courier New"/>
          <w:sz w:val="18"/>
          <w:szCs w:val="18"/>
        </w:rPr>
        <w:t>t</w:t>
      </w:r>
      <w:r w:rsidRPr="008A22DF">
        <w:rPr>
          <w:rFonts w:ascii="Courier New" w:hAnsi="Courier New" w:cs="Courier New"/>
          <w:sz w:val="18"/>
          <w:szCs w:val="18"/>
        </w:rPr>
        <w:t>-workshop-anomaly-detection\source\send-telemetry</w:t>
      </w:r>
      <w:r>
        <w:rPr>
          <w:rFonts w:ascii="Courier New" w:hAnsi="Courier New" w:cs="Courier New"/>
          <w:sz w:val="18"/>
          <w:szCs w:val="18"/>
        </w:rPr>
        <w:br/>
      </w:r>
      <w:r w:rsidRPr="00AA6B53">
        <w:rPr>
          <w:rFonts w:ascii="Courier New" w:hAnsi="Courier New" w:cs="Courier New"/>
          <w:sz w:val="18"/>
          <w:szCs w:val="18"/>
        </w:rPr>
        <w:t>.\env\Scripts\activate</w:t>
      </w:r>
      <w:r>
        <w:rPr>
          <w:rFonts w:ascii="Courier New" w:hAnsi="Courier New" w:cs="Courier New"/>
          <w:sz w:val="18"/>
          <w:szCs w:val="18"/>
        </w:rPr>
        <w:br/>
      </w:r>
      <w:r w:rsidRPr="00CB52B5">
        <w:rPr>
          <w:rFonts w:ascii="Courier New" w:hAnsi="Courier New" w:cs="Courier New"/>
          <w:sz w:val="18"/>
          <w:szCs w:val="18"/>
        </w:rPr>
        <w:t>SET DPS_ID_SCOPE=</w:t>
      </w:r>
      <w:r w:rsidR="00FE61BD" w:rsidRPr="00CB52B5">
        <w:rPr>
          <w:rFonts w:ascii="Courier New" w:hAnsi="Courier New" w:cs="Courier New"/>
          <w:sz w:val="18"/>
          <w:szCs w:val="18"/>
        </w:rPr>
        <w:t>0ne004269B3</w:t>
      </w:r>
      <w:r w:rsidRPr="00CB52B5">
        <w:rPr>
          <w:rFonts w:ascii="Courier New" w:hAnsi="Courier New" w:cs="Courier New"/>
          <w:sz w:val="18"/>
          <w:szCs w:val="18"/>
        </w:rPr>
        <w:br/>
        <w:t xml:space="preserve">SET </w:t>
      </w:r>
      <w:r w:rsidR="00FE61BD" w:rsidRPr="00CB52B5">
        <w:rPr>
          <w:rFonts w:ascii="Courier New" w:hAnsi="Courier New" w:cs="Courier New"/>
          <w:sz w:val="18"/>
          <w:szCs w:val="18"/>
        </w:rPr>
        <w:t>DEVICE_ID</w:t>
      </w:r>
      <w:r w:rsidRPr="00CB52B5">
        <w:rPr>
          <w:rFonts w:ascii="Courier New" w:hAnsi="Courier New" w:cs="Courier New"/>
          <w:sz w:val="18"/>
          <w:szCs w:val="18"/>
        </w:rPr>
        <w:t>=</w:t>
      </w:r>
      <w:r w:rsidR="00FA51BA" w:rsidRPr="00CB52B5">
        <w:rPr>
          <w:rFonts w:ascii="Courier New" w:hAnsi="Courier New" w:cs="Courier New"/>
          <w:sz w:val="18"/>
          <w:szCs w:val="18"/>
        </w:rPr>
        <w:t>d</w:t>
      </w:r>
      <w:r w:rsidR="00FE61BD" w:rsidRPr="00CB52B5">
        <w:rPr>
          <w:rFonts w:ascii="Courier New" w:hAnsi="Courier New" w:cs="Courier New"/>
          <w:sz w:val="18"/>
          <w:szCs w:val="18"/>
        </w:rPr>
        <w:t>evice001</w:t>
      </w:r>
      <w:r w:rsidRPr="00CB52B5">
        <w:rPr>
          <w:rFonts w:ascii="Courier New" w:hAnsi="Courier New" w:cs="Courier New"/>
          <w:sz w:val="18"/>
          <w:szCs w:val="18"/>
        </w:rPr>
        <w:br/>
        <w:t>SET</w:t>
      </w:r>
      <w:r w:rsidR="00CB52B5">
        <w:rPr>
          <w:rFonts w:ascii="Courier New" w:hAnsi="Courier New" w:cs="Courier New"/>
          <w:sz w:val="18"/>
          <w:szCs w:val="18"/>
        </w:rPr>
        <w:t xml:space="preserve"> </w:t>
      </w:r>
      <w:r w:rsidRPr="00CB52B5">
        <w:rPr>
          <w:rFonts w:ascii="Courier New" w:hAnsi="Courier New" w:cs="Courier New"/>
          <w:sz w:val="18"/>
          <w:szCs w:val="18"/>
        </w:rPr>
        <w:t>DPS_</w:t>
      </w:r>
      <w:r w:rsidR="00FE61BD" w:rsidRPr="00CB52B5">
        <w:rPr>
          <w:rFonts w:ascii="Courier New" w:hAnsi="Courier New" w:cs="Courier New"/>
          <w:sz w:val="18"/>
          <w:szCs w:val="18"/>
        </w:rPr>
        <w:t>PRIMARY_KEY</w:t>
      </w:r>
      <w:r w:rsidRPr="00CB52B5">
        <w:rPr>
          <w:rFonts w:ascii="Courier New" w:hAnsi="Courier New" w:cs="Courier New"/>
          <w:sz w:val="18"/>
          <w:szCs w:val="18"/>
        </w:rPr>
        <w:t>=</w:t>
      </w:r>
      <w:r w:rsidR="00FE61BD" w:rsidRPr="00CB52B5">
        <w:rPr>
          <w:rFonts w:ascii="Courier New" w:hAnsi="Courier New" w:cs="Courier New"/>
          <w:sz w:val="18"/>
          <w:szCs w:val="18"/>
        </w:rPr>
        <w:t>cwB2AGMAXgBbAC8ASQA8AG8AJQBsAHwAeQBoACQAKQA3ADAAOABlADsAZQBpACsAQwBpAFAAdABfAEkAVQByAA==</w:t>
      </w:r>
      <w:r>
        <w:rPr>
          <w:rFonts w:ascii="Courier New" w:hAnsi="Courier New" w:cs="Courier New"/>
          <w:sz w:val="18"/>
          <w:szCs w:val="18"/>
        </w:rPr>
        <w:br/>
        <w:t>python telemetry.py</w:t>
      </w:r>
    </w:p>
    <w:p w14:paraId="1A194ED1" w14:textId="77777777" w:rsidR="00932447" w:rsidRDefault="00932447">
      <w:pPr>
        <w:rPr>
          <w:rFonts w:asciiTheme="majorHAnsi" w:eastAsiaTheme="majorEastAsia" w:hAnsiTheme="majorHAnsi" w:cstheme="majorBidi"/>
          <w:color w:val="2F5496" w:themeColor="accent1" w:themeShade="BF"/>
          <w:sz w:val="32"/>
          <w:szCs w:val="32"/>
        </w:rPr>
      </w:pPr>
      <w:r>
        <w:br w:type="page"/>
      </w:r>
    </w:p>
    <w:p w14:paraId="50BA8266" w14:textId="41349A89" w:rsidR="00362C7B" w:rsidRDefault="006A37F7" w:rsidP="006A37F7">
      <w:pPr>
        <w:pStyle w:val="Heading1"/>
      </w:pPr>
      <w:r>
        <w:lastRenderedPageBreak/>
        <w:t>References</w:t>
      </w:r>
    </w:p>
    <w:p w14:paraId="2BAB67D7" w14:textId="5E629324" w:rsidR="00C40256" w:rsidRDefault="00FB7BD9" w:rsidP="006A37F7">
      <w:pPr>
        <w:pStyle w:val="ListParagraph"/>
        <w:numPr>
          <w:ilvl w:val="0"/>
          <w:numId w:val="9"/>
        </w:numPr>
      </w:pPr>
      <w:hyperlink r:id="rId49" w:history="1">
        <w:r w:rsidR="00C40256">
          <w:rPr>
            <w:rStyle w:val="Hyperlink"/>
          </w:rPr>
          <w:t>Download Python</w:t>
        </w:r>
      </w:hyperlink>
    </w:p>
    <w:p w14:paraId="06B3B701" w14:textId="37805C8F" w:rsidR="00CD5C5C" w:rsidRDefault="00FB7BD9" w:rsidP="006A37F7">
      <w:pPr>
        <w:pStyle w:val="ListParagraph"/>
        <w:numPr>
          <w:ilvl w:val="0"/>
          <w:numId w:val="9"/>
        </w:numPr>
      </w:pPr>
      <w:hyperlink r:id="rId50" w:history="1">
        <w:r w:rsidR="00CD5C5C" w:rsidRPr="00784A2E">
          <w:rPr>
            <w:rStyle w:val="Hyperlink"/>
          </w:rPr>
          <w:t>Visual Studio Code</w:t>
        </w:r>
      </w:hyperlink>
    </w:p>
    <w:p w14:paraId="045408C0" w14:textId="21ADBA80" w:rsidR="00585696" w:rsidRPr="00126749" w:rsidRDefault="00FB7BD9" w:rsidP="006A37F7">
      <w:pPr>
        <w:pStyle w:val="ListParagraph"/>
        <w:numPr>
          <w:ilvl w:val="0"/>
          <w:numId w:val="9"/>
        </w:numPr>
        <w:rPr>
          <w:rStyle w:val="Hyperlink"/>
          <w:color w:val="auto"/>
          <w:u w:val="none"/>
        </w:rPr>
      </w:pPr>
      <w:hyperlink r:id="rId51" w:history="1">
        <w:r w:rsidR="00585696" w:rsidRPr="00585696">
          <w:rPr>
            <w:rStyle w:val="Hyperlink"/>
          </w:rPr>
          <w:t>Overview of Azure IoT Device SDKs</w:t>
        </w:r>
      </w:hyperlink>
    </w:p>
    <w:p w14:paraId="20D88032" w14:textId="66EE3563" w:rsidR="00126749" w:rsidRDefault="00126749" w:rsidP="006A37F7">
      <w:pPr>
        <w:pStyle w:val="ListParagraph"/>
        <w:numPr>
          <w:ilvl w:val="0"/>
          <w:numId w:val="9"/>
        </w:numPr>
      </w:pPr>
      <w:hyperlink r:id="rId52" w:history="1">
        <w:r w:rsidRPr="00126749">
          <w:rPr>
            <w:rStyle w:val="Hyperlink"/>
          </w:rPr>
          <w:t>Azure IoT Samples for C# (.NET)</w:t>
        </w:r>
      </w:hyperlink>
    </w:p>
    <w:p w14:paraId="5B82FBE4" w14:textId="16366E5D" w:rsidR="00932447" w:rsidRDefault="00932447" w:rsidP="006A37F7">
      <w:pPr>
        <w:pStyle w:val="ListParagraph"/>
        <w:numPr>
          <w:ilvl w:val="0"/>
          <w:numId w:val="9"/>
        </w:numPr>
      </w:pPr>
      <w:hyperlink r:id="rId53" w:history="1">
        <w:r w:rsidRPr="00932447">
          <w:rPr>
            <w:rStyle w:val="Hyperlink"/>
          </w:rPr>
          <w:t>Azure IoT Explorer (preview)</w:t>
        </w:r>
      </w:hyperlink>
    </w:p>
    <w:p w14:paraId="2ADA4B7E" w14:textId="14896659" w:rsidR="00932447" w:rsidRDefault="00932447" w:rsidP="006A37F7">
      <w:pPr>
        <w:pStyle w:val="ListParagraph"/>
        <w:numPr>
          <w:ilvl w:val="0"/>
          <w:numId w:val="9"/>
        </w:numPr>
      </w:pPr>
      <w:hyperlink r:id="rId54" w:history="1">
        <w:r w:rsidRPr="00932447">
          <w:rPr>
            <w:rStyle w:val="Hyperlink"/>
          </w:rPr>
          <w:t xml:space="preserve">Download </w:t>
        </w:r>
        <w:r w:rsidRPr="00932447">
          <w:rPr>
            <w:rStyle w:val="Hyperlink"/>
          </w:rPr>
          <w:t>Azure IoT Explorer</w:t>
        </w:r>
      </w:hyperlink>
    </w:p>
    <w:p w14:paraId="68CBA1A4" w14:textId="43FBBDC1" w:rsidR="006A37F7" w:rsidRDefault="00FB7BD9" w:rsidP="006A37F7">
      <w:pPr>
        <w:pStyle w:val="ListParagraph"/>
        <w:numPr>
          <w:ilvl w:val="0"/>
          <w:numId w:val="9"/>
        </w:numPr>
      </w:pPr>
      <w:hyperlink r:id="rId55" w:history="1">
        <w:r w:rsidR="006A37F7" w:rsidRPr="006A37F7">
          <w:rPr>
            <w:rStyle w:val="Hyperlink"/>
          </w:rPr>
          <w:t>Quickstart: Set up the IoT Hub Device Provisioning Service with the Azure portal</w:t>
        </w:r>
      </w:hyperlink>
    </w:p>
    <w:p w14:paraId="563C7DCF" w14:textId="55C70DEC" w:rsidR="006A37F7" w:rsidRDefault="00FB7BD9" w:rsidP="006A37F7">
      <w:pPr>
        <w:pStyle w:val="ListParagraph"/>
        <w:numPr>
          <w:ilvl w:val="0"/>
          <w:numId w:val="9"/>
        </w:numPr>
      </w:pPr>
      <w:hyperlink r:id="rId56" w:history="1">
        <w:r w:rsidR="007F324B" w:rsidRPr="007F324B">
          <w:rPr>
            <w:rStyle w:val="Hyperlink"/>
          </w:rPr>
          <w:t>What is Azure IoT Hub Device Provisioning Service?</w:t>
        </w:r>
      </w:hyperlink>
    </w:p>
    <w:p w14:paraId="0D314F00" w14:textId="52B12C3A" w:rsidR="007F324B" w:rsidRPr="00090AAD" w:rsidRDefault="00FB7BD9" w:rsidP="006A37F7">
      <w:pPr>
        <w:pStyle w:val="ListParagraph"/>
        <w:numPr>
          <w:ilvl w:val="0"/>
          <w:numId w:val="9"/>
        </w:numPr>
        <w:rPr>
          <w:rStyle w:val="Hyperlink"/>
          <w:color w:val="auto"/>
          <w:u w:val="none"/>
        </w:rPr>
      </w:pPr>
      <w:hyperlink r:id="rId57" w:history="1">
        <w:r w:rsidR="00006C6B" w:rsidRPr="00006C6B">
          <w:rPr>
            <w:rStyle w:val="Hyperlink"/>
          </w:rPr>
          <w:t>How to provision devices using symmetric key enrollment groups</w:t>
        </w:r>
      </w:hyperlink>
    </w:p>
    <w:p w14:paraId="71FA9EE2" w14:textId="7E90CF4A" w:rsidR="00090AAD" w:rsidRPr="00E423F1" w:rsidRDefault="00FB7BD9" w:rsidP="006A37F7">
      <w:pPr>
        <w:pStyle w:val="ListParagraph"/>
        <w:numPr>
          <w:ilvl w:val="0"/>
          <w:numId w:val="9"/>
        </w:numPr>
        <w:rPr>
          <w:rStyle w:val="Hyperlink"/>
          <w:color w:val="auto"/>
          <w:u w:val="none"/>
        </w:rPr>
      </w:pPr>
      <w:hyperlink r:id="rId58" w:history="1">
        <w:r w:rsidR="004B1141" w:rsidRPr="004B1141">
          <w:rPr>
            <w:rStyle w:val="Hyperlink"/>
          </w:rPr>
          <w:t>Quickstart: Create a Stream Analytics job by using the Azure portal</w:t>
        </w:r>
      </w:hyperlink>
    </w:p>
    <w:p w14:paraId="146D3A21" w14:textId="7C5DE002" w:rsidR="00E423F1" w:rsidRDefault="00FB7BD9" w:rsidP="006A37F7">
      <w:pPr>
        <w:pStyle w:val="ListParagraph"/>
        <w:numPr>
          <w:ilvl w:val="0"/>
          <w:numId w:val="9"/>
        </w:numPr>
      </w:pPr>
      <w:hyperlink r:id="rId59" w:history="1">
        <w:r w:rsidR="00E423F1" w:rsidRPr="00E423F1">
          <w:rPr>
            <w:rStyle w:val="Hyperlink"/>
          </w:rPr>
          <w:t>Anomaly detection in Azure Stream Analytics</w:t>
        </w:r>
      </w:hyperlink>
    </w:p>
    <w:p w14:paraId="386797F3" w14:textId="63F73859" w:rsidR="007E4886" w:rsidRDefault="00FB7BD9" w:rsidP="006A37F7">
      <w:pPr>
        <w:pStyle w:val="ListParagraph"/>
        <w:numPr>
          <w:ilvl w:val="0"/>
          <w:numId w:val="9"/>
        </w:numPr>
      </w:pPr>
      <w:hyperlink r:id="rId60" w:history="1">
        <w:r w:rsidR="007E4886" w:rsidRPr="007E4886">
          <w:rPr>
            <w:rStyle w:val="Hyperlink"/>
          </w:rPr>
          <w:t>AnomalyDetection_SpikeAndDip Azure Stream Analytics function</w:t>
        </w:r>
      </w:hyperlink>
    </w:p>
    <w:p w14:paraId="1E398BD8" w14:textId="4FCB1929" w:rsidR="006A63AF" w:rsidRDefault="00FB7BD9" w:rsidP="006A37F7">
      <w:pPr>
        <w:pStyle w:val="ListParagraph"/>
        <w:numPr>
          <w:ilvl w:val="0"/>
          <w:numId w:val="9"/>
        </w:numPr>
      </w:pPr>
      <w:hyperlink r:id="rId61" w:history="1">
        <w:r w:rsidR="006A63AF" w:rsidRPr="006A63AF">
          <w:rPr>
            <w:rStyle w:val="Hyperlink"/>
          </w:rPr>
          <w:t>Stream Analytics Query Language Reference</w:t>
        </w:r>
      </w:hyperlink>
    </w:p>
    <w:p w14:paraId="392E4820" w14:textId="4B0DDCB0" w:rsidR="00006C6B" w:rsidRDefault="00FB7BD9" w:rsidP="006A37F7">
      <w:pPr>
        <w:pStyle w:val="ListParagraph"/>
        <w:numPr>
          <w:ilvl w:val="0"/>
          <w:numId w:val="9"/>
        </w:numPr>
      </w:pPr>
      <w:hyperlink r:id="rId62" w:history="1">
        <w:r w:rsidR="00720A42" w:rsidRPr="00720A42">
          <w:rPr>
            <w:rStyle w:val="Hyperlink"/>
          </w:rPr>
          <w:t>Create an Azure Time Series Insights Gen2 environment using the Azure portal</w:t>
        </w:r>
      </w:hyperlink>
    </w:p>
    <w:p w14:paraId="6940E951" w14:textId="77777777" w:rsidR="00720A42" w:rsidRPr="004A6104" w:rsidRDefault="00720A42" w:rsidP="006A37F7">
      <w:pPr>
        <w:pStyle w:val="ListParagraph"/>
        <w:numPr>
          <w:ilvl w:val="0"/>
          <w:numId w:val="9"/>
        </w:numPr>
      </w:pPr>
    </w:p>
    <w:sectPr w:rsidR="00720A42" w:rsidRPr="004A6104" w:rsidSect="00CE0ACA">
      <w:footerReference w:type="default" r:id="rId63"/>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A9D19" w14:textId="77777777" w:rsidR="00FB7BD9" w:rsidRDefault="00FB7BD9" w:rsidP="00773FBE">
      <w:pPr>
        <w:spacing w:after="0" w:line="240" w:lineRule="auto"/>
      </w:pPr>
      <w:r>
        <w:separator/>
      </w:r>
    </w:p>
  </w:endnote>
  <w:endnote w:type="continuationSeparator" w:id="0">
    <w:p w14:paraId="69E6EFE1" w14:textId="77777777" w:rsidR="00FB7BD9" w:rsidRDefault="00FB7BD9"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00294" w14:textId="77777777" w:rsidR="00FB7BD9" w:rsidRDefault="00FB7BD9" w:rsidP="00773FBE">
      <w:pPr>
        <w:spacing w:after="0" w:line="240" w:lineRule="auto"/>
      </w:pPr>
      <w:r>
        <w:separator/>
      </w:r>
    </w:p>
  </w:footnote>
  <w:footnote w:type="continuationSeparator" w:id="0">
    <w:p w14:paraId="143179AF" w14:textId="77777777" w:rsidR="00FB7BD9" w:rsidRDefault="00FB7BD9"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10"/>
  </w:num>
  <w:num w:numId="6">
    <w:abstractNumId w:val="15"/>
  </w:num>
  <w:num w:numId="7">
    <w:abstractNumId w:val="22"/>
  </w:num>
  <w:num w:numId="8">
    <w:abstractNumId w:val="18"/>
  </w:num>
  <w:num w:numId="9">
    <w:abstractNumId w:val="13"/>
  </w:num>
  <w:num w:numId="10">
    <w:abstractNumId w:val="4"/>
  </w:num>
  <w:num w:numId="11">
    <w:abstractNumId w:val="11"/>
  </w:num>
  <w:num w:numId="12">
    <w:abstractNumId w:val="20"/>
  </w:num>
  <w:num w:numId="13">
    <w:abstractNumId w:val="21"/>
  </w:num>
  <w:num w:numId="14">
    <w:abstractNumId w:val="3"/>
  </w:num>
  <w:num w:numId="15">
    <w:abstractNumId w:val="17"/>
  </w:num>
  <w:num w:numId="16">
    <w:abstractNumId w:val="19"/>
  </w:num>
  <w:num w:numId="17">
    <w:abstractNumId w:val="14"/>
  </w:num>
  <w:num w:numId="18">
    <w:abstractNumId w:val="0"/>
  </w:num>
  <w:num w:numId="19">
    <w:abstractNumId w:val="12"/>
  </w:num>
  <w:num w:numId="20">
    <w:abstractNumId w:val="8"/>
  </w:num>
  <w:num w:numId="21">
    <w:abstractNumId w:val="23"/>
  </w:num>
  <w:num w:numId="22">
    <w:abstractNumId w:val="2"/>
  </w:num>
  <w:num w:numId="23">
    <w:abstractNumId w:val="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06CE"/>
    <w:rsid w:val="000145A9"/>
    <w:rsid w:val="00015ABB"/>
    <w:rsid w:val="00031E23"/>
    <w:rsid w:val="000327D7"/>
    <w:rsid w:val="0006020A"/>
    <w:rsid w:val="00062552"/>
    <w:rsid w:val="00062AEF"/>
    <w:rsid w:val="00063BB7"/>
    <w:rsid w:val="00073B51"/>
    <w:rsid w:val="000819A5"/>
    <w:rsid w:val="00082108"/>
    <w:rsid w:val="000854B7"/>
    <w:rsid w:val="00086440"/>
    <w:rsid w:val="00090AAD"/>
    <w:rsid w:val="00097E63"/>
    <w:rsid w:val="000A2785"/>
    <w:rsid w:val="000B20A4"/>
    <w:rsid w:val="000B6F1C"/>
    <w:rsid w:val="000B7D0A"/>
    <w:rsid w:val="000E0C84"/>
    <w:rsid w:val="000E4C80"/>
    <w:rsid w:val="000E74AD"/>
    <w:rsid w:val="000E78AF"/>
    <w:rsid w:val="001003E4"/>
    <w:rsid w:val="001021C2"/>
    <w:rsid w:val="001066B4"/>
    <w:rsid w:val="00107ECF"/>
    <w:rsid w:val="001107BD"/>
    <w:rsid w:val="00111E0B"/>
    <w:rsid w:val="001259E5"/>
    <w:rsid w:val="00126749"/>
    <w:rsid w:val="001409BE"/>
    <w:rsid w:val="001419E8"/>
    <w:rsid w:val="001516E6"/>
    <w:rsid w:val="001550C6"/>
    <w:rsid w:val="001570F3"/>
    <w:rsid w:val="00160C91"/>
    <w:rsid w:val="0018489F"/>
    <w:rsid w:val="00184AAA"/>
    <w:rsid w:val="00194AF0"/>
    <w:rsid w:val="001966ED"/>
    <w:rsid w:val="001A1FEB"/>
    <w:rsid w:val="001A51D7"/>
    <w:rsid w:val="001A6215"/>
    <w:rsid w:val="001B1CFF"/>
    <w:rsid w:val="001B3DB0"/>
    <w:rsid w:val="001B58F6"/>
    <w:rsid w:val="001B669E"/>
    <w:rsid w:val="001C27C7"/>
    <w:rsid w:val="001C57F1"/>
    <w:rsid w:val="001E6244"/>
    <w:rsid w:val="001F5DC5"/>
    <w:rsid w:val="002008B6"/>
    <w:rsid w:val="00202AEA"/>
    <w:rsid w:val="00213B2B"/>
    <w:rsid w:val="00215A52"/>
    <w:rsid w:val="00216208"/>
    <w:rsid w:val="002368FA"/>
    <w:rsid w:val="00243A10"/>
    <w:rsid w:val="002456AF"/>
    <w:rsid w:val="002530F2"/>
    <w:rsid w:val="00253610"/>
    <w:rsid w:val="00253B84"/>
    <w:rsid w:val="002550D3"/>
    <w:rsid w:val="00255BC2"/>
    <w:rsid w:val="00262826"/>
    <w:rsid w:val="0026343A"/>
    <w:rsid w:val="002674E6"/>
    <w:rsid w:val="00271C35"/>
    <w:rsid w:val="00273412"/>
    <w:rsid w:val="00277411"/>
    <w:rsid w:val="0028517B"/>
    <w:rsid w:val="0029222B"/>
    <w:rsid w:val="00292D04"/>
    <w:rsid w:val="00293C7C"/>
    <w:rsid w:val="00295877"/>
    <w:rsid w:val="002A0442"/>
    <w:rsid w:val="002A24A5"/>
    <w:rsid w:val="002A3647"/>
    <w:rsid w:val="002C42CF"/>
    <w:rsid w:val="002C6AED"/>
    <w:rsid w:val="002C7FA0"/>
    <w:rsid w:val="002E6DA5"/>
    <w:rsid w:val="002F0957"/>
    <w:rsid w:val="002F3DB9"/>
    <w:rsid w:val="002F4B07"/>
    <w:rsid w:val="00300503"/>
    <w:rsid w:val="0030100E"/>
    <w:rsid w:val="003057CD"/>
    <w:rsid w:val="00307B7E"/>
    <w:rsid w:val="003275D8"/>
    <w:rsid w:val="00333C99"/>
    <w:rsid w:val="00344D5A"/>
    <w:rsid w:val="00352330"/>
    <w:rsid w:val="003562B1"/>
    <w:rsid w:val="00361FA6"/>
    <w:rsid w:val="00362C7B"/>
    <w:rsid w:val="00362D1E"/>
    <w:rsid w:val="00375845"/>
    <w:rsid w:val="003815FC"/>
    <w:rsid w:val="00385DC2"/>
    <w:rsid w:val="003A27CF"/>
    <w:rsid w:val="003A5F0B"/>
    <w:rsid w:val="003A788E"/>
    <w:rsid w:val="003B128C"/>
    <w:rsid w:val="003B3F12"/>
    <w:rsid w:val="003B55B9"/>
    <w:rsid w:val="003C76DE"/>
    <w:rsid w:val="003C7E2C"/>
    <w:rsid w:val="003D0EB9"/>
    <w:rsid w:val="003D0F36"/>
    <w:rsid w:val="003D10AC"/>
    <w:rsid w:val="003D774A"/>
    <w:rsid w:val="003F0185"/>
    <w:rsid w:val="003F2398"/>
    <w:rsid w:val="003F7653"/>
    <w:rsid w:val="004033E7"/>
    <w:rsid w:val="004047D8"/>
    <w:rsid w:val="004135B1"/>
    <w:rsid w:val="00420223"/>
    <w:rsid w:val="00430E38"/>
    <w:rsid w:val="0043319A"/>
    <w:rsid w:val="00442EA5"/>
    <w:rsid w:val="00443500"/>
    <w:rsid w:val="00446136"/>
    <w:rsid w:val="00450A02"/>
    <w:rsid w:val="004543FC"/>
    <w:rsid w:val="0046616E"/>
    <w:rsid w:val="004670CA"/>
    <w:rsid w:val="004821CD"/>
    <w:rsid w:val="00486BA9"/>
    <w:rsid w:val="0049588D"/>
    <w:rsid w:val="004A6104"/>
    <w:rsid w:val="004B1141"/>
    <w:rsid w:val="004B36BE"/>
    <w:rsid w:val="004C5EAE"/>
    <w:rsid w:val="004C7FF5"/>
    <w:rsid w:val="004D26BB"/>
    <w:rsid w:val="004D3509"/>
    <w:rsid w:val="004D5004"/>
    <w:rsid w:val="004D6AAE"/>
    <w:rsid w:val="004E0113"/>
    <w:rsid w:val="004E5127"/>
    <w:rsid w:val="004F5EC8"/>
    <w:rsid w:val="004F719E"/>
    <w:rsid w:val="005000DC"/>
    <w:rsid w:val="00500C7C"/>
    <w:rsid w:val="00502376"/>
    <w:rsid w:val="00510DDE"/>
    <w:rsid w:val="005123CA"/>
    <w:rsid w:val="005124E9"/>
    <w:rsid w:val="0051679F"/>
    <w:rsid w:val="005176BC"/>
    <w:rsid w:val="00530844"/>
    <w:rsid w:val="00534C03"/>
    <w:rsid w:val="005355D6"/>
    <w:rsid w:val="00536C94"/>
    <w:rsid w:val="00540EB9"/>
    <w:rsid w:val="005427F8"/>
    <w:rsid w:val="00542A57"/>
    <w:rsid w:val="00544A02"/>
    <w:rsid w:val="00546442"/>
    <w:rsid w:val="005668F6"/>
    <w:rsid w:val="00577691"/>
    <w:rsid w:val="00582BC0"/>
    <w:rsid w:val="0058424D"/>
    <w:rsid w:val="00585696"/>
    <w:rsid w:val="00595071"/>
    <w:rsid w:val="00595788"/>
    <w:rsid w:val="005A3DE9"/>
    <w:rsid w:val="005C1B8E"/>
    <w:rsid w:val="005D11A3"/>
    <w:rsid w:val="005D3994"/>
    <w:rsid w:val="005F044E"/>
    <w:rsid w:val="006055F2"/>
    <w:rsid w:val="00606955"/>
    <w:rsid w:val="00621EC0"/>
    <w:rsid w:val="0062222F"/>
    <w:rsid w:val="00624500"/>
    <w:rsid w:val="006253DA"/>
    <w:rsid w:val="006325B0"/>
    <w:rsid w:val="00643EE1"/>
    <w:rsid w:val="00645DBF"/>
    <w:rsid w:val="006478BA"/>
    <w:rsid w:val="00651CDC"/>
    <w:rsid w:val="006615D7"/>
    <w:rsid w:val="00662EB5"/>
    <w:rsid w:val="00671682"/>
    <w:rsid w:val="00671B90"/>
    <w:rsid w:val="006745F5"/>
    <w:rsid w:val="006845A3"/>
    <w:rsid w:val="00686904"/>
    <w:rsid w:val="006A37F7"/>
    <w:rsid w:val="006A45C0"/>
    <w:rsid w:val="006A63AF"/>
    <w:rsid w:val="006B44E9"/>
    <w:rsid w:val="006C0F53"/>
    <w:rsid w:val="006C165E"/>
    <w:rsid w:val="006C1FDF"/>
    <w:rsid w:val="006C379C"/>
    <w:rsid w:val="006D70F1"/>
    <w:rsid w:val="006E1A35"/>
    <w:rsid w:val="006F4C79"/>
    <w:rsid w:val="00700FB3"/>
    <w:rsid w:val="00701942"/>
    <w:rsid w:val="007136E4"/>
    <w:rsid w:val="00717733"/>
    <w:rsid w:val="00720A42"/>
    <w:rsid w:val="007262CA"/>
    <w:rsid w:val="0072794B"/>
    <w:rsid w:val="00735904"/>
    <w:rsid w:val="00736CFE"/>
    <w:rsid w:val="007460FE"/>
    <w:rsid w:val="00772853"/>
    <w:rsid w:val="00773EA9"/>
    <w:rsid w:val="00773FBE"/>
    <w:rsid w:val="0077654E"/>
    <w:rsid w:val="007765F1"/>
    <w:rsid w:val="0078035E"/>
    <w:rsid w:val="007848BC"/>
    <w:rsid w:val="00784A2E"/>
    <w:rsid w:val="007871A0"/>
    <w:rsid w:val="0078771B"/>
    <w:rsid w:val="00792770"/>
    <w:rsid w:val="00793652"/>
    <w:rsid w:val="00793AD9"/>
    <w:rsid w:val="00795A33"/>
    <w:rsid w:val="00795AA9"/>
    <w:rsid w:val="007960E2"/>
    <w:rsid w:val="007A2C1D"/>
    <w:rsid w:val="007A3DBE"/>
    <w:rsid w:val="007A59CE"/>
    <w:rsid w:val="007B1720"/>
    <w:rsid w:val="007B1CEF"/>
    <w:rsid w:val="007B3411"/>
    <w:rsid w:val="007B7588"/>
    <w:rsid w:val="007C2FC3"/>
    <w:rsid w:val="007C5609"/>
    <w:rsid w:val="007D6253"/>
    <w:rsid w:val="007E4886"/>
    <w:rsid w:val="007F1141"/>
    <w:rsid w:val="007F324B"/>
    <w:rsid w:val="007F741C"/>
    <w:rsid w:val="00814344"/>
    <w:rsid w:val="00814E17"/>
    <w:rsid w:val="00821FBC"/>
    <w:rsid w:val="008232D0"/>
    <w:rsid w:val="0084263E"/>
    <w:rsid w:val="00854BF0"/>
    <w:rsid w:val="00864335"/>
    <w:rsid w:val="00866168"/>
    <w:rsid w:val="0087719B"/>
    <w:rsid w:val="00880FBE"/>
    <w:rsid w:val="0088155A"/>
    <w:rsid w:val="00881C71"/>
    <w:rsid w:val="0088422D"/>
    <w:rsid w:val="00894E86"/>
    <w:rsid w:val="008A22DF"/>
    <w:rsid w:val="008A2E5E"/>
    <w:rsid w:val="008A3962"/>
    <w:rsid w:val="008B1752"/>
    <w:rsid w:val="008C5607"/>
    <w:rsid w:val="008C7A50"/>
    <w:rsid w:val="008C7A67"/>
    <w:rsid w:val="008E77A2"/>
    <w:rsid w:val="00902F4F"/>
    <w:rsid w:val="009123ED"/>
    <w:rsid w:val="009242C2"/>
    <w:rsid w:val="009242C6"/>
    <w:rsid w:val="00932447"/>
    <w:rsid w:val="009325B6"/>
    <w:rsid w:val="00946F94"/>
    <w:rsid w:val="009501FF"/>
    <w:rsid w:val="00980469"/>
    <w:rsid w:val="00981493"/>
    <w:rsid w:val="009A0CDB"/>
    <w:rsid w:val="009A4C28"/>
    <w:rsid w:val="009A6DD6"/>
    <w:rsid w:val="009C6C7D"/>
    <w:rsid w:val="009D66C2"/>
    <w:rsid w:val="009E1F2C"/>
    <w:rsid w:val="009E76D1"/>
    <w:rsid w:val="00A01E83"/>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C3B0E"/>
    <w:rsid w:val="00AC4E8D"/>
    <w:rsid w:val="00AC5410"/>
    <w:rsid w:val="00AE409B"/>
    <w:rsid w:val="00AF1184"/>
    <w:rsid w:val="00AF7FE7"/>
    <w:rsid w:val="00B07020"/>
    <w:rsid w:val="00B1247F"/>
    <w:rsid w:val="00B27243"/>
    <w:rsid w:val="00B32E57"/>
    <w:rsid w:val="00B445F9"/>
    <w:rsid w:val="00B530DF"/>
    <w:rsid w:val="00B56652"/>
    <w:rsid w:val="00B71D99"/>
    <w:rsid w:val="00B84E51"/>
    <w:rsid w:val="00B93D9A"/>
    <w:rsid w:val="00B95C02"/>
    <w:rsid w:val="00BA2DE8"/>
    <w:rsid w:val="00BA6366"/>
    <w:rsid w:val="00BB2892"/>
    <w:rsid w:val="00BB66AC"/>
    <w:rsid w:val="00BC14EB"/>
    <w:rsid w:val="00BC4C46"/>
    <w:rsid w:val="00BC7D3D"/>
    <w:rsid w:val="00BD1F04"/>
    <w:rsid w:val="00BD4ED5"/>
    <w:rsid w:val="00BD6546"/>
    <w:rsid w:val="00BD6BD2"/>
    <w:rsid w:val="00BD7681"/>
    <w:rsid w:val="00BE3334"/>
    <w:rsid w:val="00BE3AE5"/>
    <w:rsid w:val="00BF1821"/>
    <w:rsid w:val="00C049BE"/>
    <w:rsid w:val="00C14379"/>
    <w:rsid w:val="00C152D7"/>
    <w:rsid w:val="00C205D6"/>
    <w:rsid w:val="00C21351"/>
    <w:rsid w:val="00C24AAC"/>
    <w:rsid w:val="00C40256"/>
    <w:rsid w:val="00C46DD8"/>
    <w:rsid w:val="00C46FAF"/>
    <w:rsid w:val="00C47B4B"/>
    <w:rsid w:val="00C5094A"/>
    <w:rsid w:val="00C51730"/>
    <w:rsid w:val="00C61051"/>
    <w:rsid w:val="00C7184E"/>
    <w:rsid w:val="00C75626"/>
    <w:rsid w:val="00C8048D"/>
    <w:rsid w:val="00C8288F"/>
    <w:rsid w:val="00C8490A"/>
    <w:rsid w:val="00CA60ED"/>
    <w:rsid w:val="00CA6E26"/>
    <w:rsid w:val="00CB52B5"/>
    <w:rsid w:val="00CC72BE"/>
    <w:rsid w:val="00CC7469"/>
    <w:rsid w:val="00CD05C6"/>
    <w:rsid w:val="00CD59F8"/>
    <w:rsid w:val="00CD5C5C"/>
    <w:rsid w:val="00CD60C2"/>
    <w:rsid w:val="00CE06CE"/>
    <w:rsid w:val="00CE0ACA"/>
    <w:rsid w:val="00CE3B07"/>
    <w:rsid w:val="00CE5E9C"/>
    <w:rsid w:val="00CF0209"/>
    <w:rsid w:val="00CF552F"/>
    <w:rsid w:val="00D02758"/>
    <w:rsid w:val="00D0634C"/>
    <w:rsid w:val="00D1269B"/>
    <w:rsid w:val="00D135B8"/>
    <w:rsid w:val="00D26D6C"/>
    <w:rsid w:val="00D27679"/>
    <w:rsid w:val="00D27751"/>
    <w:rsid w:val="00D31698"/>
    <w:rsid w:val="00D32690"/>
    <w:rsid w:val="00D37578"/>
    <w:rsid w:val="00D41E44"/>
    <w:rsid w:val="00D44097"/>
    <w:rsid w:val="00D51B79"/>
    <w:rsid w:val="00D667D5"/>
    <w:rsid w:val="00D722BC"/>
    <w:rsid w:val="00D754C4"/>
    <w:rsid w:val="00D83A86"/>
    <w:rsid w:val="00D90DE3"/>
    <w:rsid w:val="00DA19A9"/>
    <w:rsid w:val="00DA2BA8"/>
    <w:rsid w:val="00DB3128"/>
    <w:rsid w:val="00DB5D65"/>
    <w:rsid w:val="00DC3E19"/>
    <w:rsid w:val="00DC5BC9"/>
    <w:rsid w:val="00DC5D29"/>
    <w:rsid w:val="00DD3984"/>
    <w:rsid w:val="00DE3882"/>
    <w:rsid w:val="00DE58DD"/>
    <w:rsid w:val="00DE7E43"/>
    <w:rsid w:val="00E017BD"/>
    <w:rsid w:val="00E1707D"/>
    <w:rsid w:val="00E254C1"/>
    <w:rsid w:val="00E276B3"/>
    <w:rsid w:val="00E32495"/>
    <w:rsid w:val="00E423F1"/>
    <w:rsid w:val="00E677A6"/>
    <w:rsid w:val="00E708FA"/>
    <w:rsid w:val="00E73019"/>
    <w:rsid w:val="00E9503A"/>
    <w:rsid w:val="00E9558C"/>
    <w:rsid w:val="00EA2A1B"/>
    <w:rsid w:val="00EC041B"/>
    <w:rsid w:val="00EC0ADE"/>
    <w:rsid w:val="00EC3554"/>
    <w:rsid w:val="00EC5621"/>
    <w:rsid w:val="00EC6F7D"/>
    <w:rsid w:val="00ED09DA"/>
    <w:rsid w:val="00ED7221"/>
    <w:rsid w:val="00EE0A37"/>
    <w:rsid w:val="00EE0DA8"/>
    <w:rsid w:val="00EE30D8"/>
    <w:rsid w:val="00EE37B4"/>
    <w:rsid w:val="00EE5A89"/>
    <w:rsid w:val="00EE5B97"/>
    <w:rsid w:val="00EF0AB3"/>
    <w:rsid w:val="00F27EDA"/>
    <w:rsid w:val="00F3008A"/>
    <w:rsid w:val="00F45CE2"/>
    <w:rsid w:val="00F500D9"/>
    <w:rsid w:val="00F62C58"/>
    <w:rsid w:val="00F71506"/>
    <w:rsid w:val="00F72397"/>
    <w:rsid w:val="00F72E54"/>
    <w:rsid w:val="00F77442"/>
    <w:rsid w:val="00F82405"/>
    <w:rsid w:val="00F828E3"/>
    <w:rsid w:val="00F900FB"/>
    <w:rsid w:val="00F909A3"/>
    <w:rsid w:val="00FA1225"/>
    <w:rsid w:val="00FA51BA"/>
    <w:rsid w:val="00FB5875"/>
    <w:rsid w:val="00FB7BD9"/>
    <w:rsid w:val="00FC0E2C"/>
    <w:rsid w:val="00FC16CA"/>
    <w:rsid w:val="00FE4225"/>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50" Type="http://schemas.openxmlformats.org/officeDocument/2006/relationships/hyperlink" Target="https://code.visualstudio.com/" TargetMode="External"/><Relationship Id="rId55" Type="http://schemas.openxmlformats.org/officeDocument/2006/relationships/hyperlink" Target="https://docs.microsoft.com/en-us/azure/iot-dps/quick-setup-auto-provision" TargetMode="External"/><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thub.com/Azure/azure-iot-explorer/releases" TargetMode="External"/><Relationship Id="rId11" Type="http://schemas.openxmlformats.org/officeDocument/2006/relationships/image" Target="media/image4.png"/><Relationship Id="rId24" Type="http://schemas.openxmlformats.org/officeDocument/2006/relationships/hyperlink" Target="https://code.visualstudio.com/" TargetMode="External"/><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hyperlink" Target="https://github.com/Azure/azure-iot-explorer" TargetMode="External"/><Relationship Id="rId58" Type="http://schemas.openxmlformats.org/officeDocument/2006/relationships/hyperlink" Target="https://docs.microsoft.com/en-us/azure/stream-analytics/stream-analytics-quick-create-portal" TargetMode="External"/><Relationship Id="rId5" Type="http://schemas.openxmlformats.org/officeDocument/2006/relationships/footnotes" Target="footnotes.xml"/><Relationship Id="rId61" Type="http://schemas.openxmlformats.org/officeDocument/2006/relationships/hyperlink" Target="https://docs.microsoft.com/en-us/stream-analytics-query/stream-analytics-query-language-referen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56" Type="http://schemas.openxmlformats.org/officeDocument/2006/relationships/hyperlink" Target="https://docs.microsoft.com/en-us/azure/iot-dps/about-iot-dps" TargetMode="External"/><Relationship Id="rId64" Type="http://schemas.openxmlformats.org/officeDocument/2006/relationships/fontTable" Target="fontTable.xml"/><Relationship Id="rId8" Type="http://schemas.openxmlformats.org/officeDocument/2006/relationships/image" Target="media/image2.svg"/><Relationship Id="rId51" Type="http://schemas.openxmlformats.org/officeDocument/2006/relationships/hyperlink" Target="https://docs.microsoft.com/en-us/azure/iot-develop/about-iot-sdk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docs.microsoft.com/en-us/azure/stream-analytics/stream-analytics-machine-learning-anomaly-detection"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hyperlink" Target="https://github.com/Azure/azure-iot-explorer/releases" TargetMode="External"/><Relationship Id="rId62" Type="http://schemas.openxmlformats.org/officeDocument/2006/relationships/hyperlink" Target="https://docs.microsoft.com/en-us/azure/time-series-insights/how-to-create-environment-using-porta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hyperlink" Target="https://www.python.org/downloads/" TargetMode="External"/><Relationship Id="rId57" Type="http://schemas.openxmlformats.org/officeDocument/2006/relationships/hyperlink" Target="https://docs.microsoft.com/en-us/azure/iot-dps/how-to-legacy-device-symm-key?tabs=windows"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github.com/Azure-Samples/azure-iot-samples-csharp" TargetMode="External"/><Relationship Id="rId60" Type="http://schemas.openxmlformats.org/officeDocument/2006/relationships/hyperlink" Target="https://docs.microsoft.com/en-us/stream-analytics-query/anomalydetection-spikeanddip-azure-stream-analytic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3943</TotalTime>
  <Pages>29</Pages>
  <Words>3201</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337</cp:revision>
  <dcterms:created xsi:type="dcterms:W3CDTF">2021-09-10T16:22:00Z</dcterms:created>
  <dcterms:modified xsi:type="dcterms:W3CDTF">2021-12-01T17:06:00Z</dcterms:modified>
</cp:coreProperties>
</file>