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fe3bed"/>
          <w:sz w:val="32"/>
          <w:szCs w:val="32"/>
        </w:rPr>
        <w:t xml:space="preserve">Orcalis — MCQ / Question Import Template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Fill in the table below, then upload this file from Exam Builder → Questions → Import.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4%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pct" w:w="32%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pct" w:w="16%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correctAnswer</w:t>
            </w:r>
          </w:p>
        </w:tc>
        <w:tc>
          <w:tcPr>
            <w:tcW w:type="pct" w:w="8%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mcq</w:t>
            </w:r>
          </w:p>
        </w:tc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What is the capital of France?</w:t>
            </w:r>
          </w:p>
        </w:tc>
        <w:tc>
          <w:tcPr>
            <w:tcW w:type="pct" w:w="3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Paris|London|Berlin|Madrid</w:t>
            </w:r>
          </w:p>
        </w:tc>
        <w:tc>
          <w:tcPr>
            <w:tcW w:type="pct" w:w="1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color w:val="1A7F37"/>
                <w:sz w:val="20"/>
                <w:szCs w:val="20"/>
              </w:rPr>
              <w:t xml:space="preserve">Paris</w:t>
            </w:r>
          </w:p>
        </w:tc>
        <w:tc>
          <w:tcPr>
            <w:tcW w:type="pct" w:w="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mcq</w:t>
            </w:r>
          </w:p>
        </w:tc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Which planet is known as the Red Planet?</w:t>
            </w:r>
          </w:p>
        </w:tc>
        <w:tc>
          <w:tcPr>
            <w:tcW w:type="pct" w:w="3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Earth|Venus|Mars|Jupiter</w:t>
            </w:r>
          </w:p>
        </w:tc>
        <w:tc>
          <w:tcPr>
            <w:tcW w:type="pct" w:w="1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color w:val="1A7F37"/>
                <w:sz w:val="20"/>
                <w:szCs w:val="20"/>
              </w:rPr>
              <w:t xml:space="preserve">Mars</w:t>
            </w:r>
          </w:p>
        </w:tc>
        <w:tc>
          <w:tcPr>
            <w:tcW w:type="pct" w:w="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true_false</w:t>
            </w:r>
          </w:p>
        </w:tc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The earth revolves around the sun.</w:t>
            </w:r>
          </w:p>
        </w:tc>
        <w:tc>
          <w:tcPr>
            <w:tcW w:type="pct" w:w="3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True|False</w:t>
            </w:r>
          </w:p>
        </w:tc>
        <w:tc>
          <w:tcPr>
            <w:tcW w:type="pct" w:w="1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color w:val="1A7F37"/>
                <w:sz w:val="20"/>
                <w:szCs w:val="20"/>
              </w:rPr>
              <w:t xml:space="preserve">True</w:t>
            </w:r>
          </w:p>
        </w:tc>
        <w:tc>
          <w:tcPr>
            <w:tcW w:type="pct" w:w="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short</w:t>
            </w:r>
          </w:p>
        </w:tc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What is the chemical symbol for water?</w:t>
            </w:r>
          </w:p>
        </w:tc>
        <w:tc>
          <w:tcPr>
            <w:tcW w:type="pct" w:w="3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color w:val="1A7F37"/>
                <w:sz w:val="20"/>
                <w:szCs w:val="20"/>
              </w:rPr>
              <w:t xml:space="preserve">H2O</w:t>
            </w:r>
          </w:p>
        </w:tc>
        <w:tc>
          <w:tcPr>
            <w:tcW w:type="pct" w:w="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How this is read</w:t>
      </w:r>
    </w:p>
    <w:p>
      <w:pPr>
        <w:spacing w:after="80"/>
      </w:pPr>
      <w:r>
        <w:rPr>
          <w:b/>
          <w:bCs/>
          <w:color w:val="fe3bed"/>
          <w:sz w:val="20"/>
          <w:szCs w:val="20"/>
        </w:rPr>
        <w:t xml:space="preserve">•  </w:t>
      </w:r>
      <w:r>
        <w:rPr>
          <w:sz w:val="20"/>
          <w:szCs w:val="20"/>
        </w:rPr>
        <w:t xml:space="preserve">Only the first table in this document is read — keep all your questions in this one table.</w:t>
      </w:r>
    </w:p>
    <w:p>
      <w:pPr>
        <w:spacing w:after="80"/>
      </w:pPr>
      <w:r>
        <w:rPr>
          <w:b/>
          <w:bCs/>
          <w:color w:val="fe3bed"/>
          <w:sz w:val="20"/>
          <w:szCs w:val="20"/>
        </w:rPr>
        <w:t xml:space="preserve">•  </w:t>
      </w:r>
      <w:r>
        <w:rPr>
          <w:sz w:val="20"/>
          <w:szCs w:val="20"/>
        </w:rPr>
        <w:t xml:space="preserve">"type" — one of: mcq, multi_select, true_false, short, numeric, essay, code. Leave blank or invalid and it defaults to mcq.</w:t>
      </w:r>
    </w:p>
    <w:p>
      <w:pPr>
        <w:spacing w:after="80"/>
      </w:pPr>
      <w:r>
        <w:rPr>
          <w:b/>
          <w:bCs/>
          <w:color w:val="fe3bed"/>
          <w:sz w:val="20"/>
          <w:szCs w:val="20"/>
        </w:rPr>
        <w:t xml:space="preserve">•  </w:t>
      </w:r>
      <w:r>
        <w:rPr>
          <w:sz w:val="20"/>
          <w:szCs w:val="20"/>
        </w:rPr>
        <w:t xml:space="preserve">"prompt" — the question text. Required — rows with an empty prompt are skipped.</w:t>
      </w:r>
    </w:p>
    <w:p>
      <w:pPr>
        <w:spacing w:after="80"/>
      </w:pPr>
      <w:r>
        <w:rPr>
          <w:b/>
          <w:bCs/>
          <w:color w:val="fe3bed"/>
          <w:sz w:val="20"/>
          <w:szCs w:val="20"/>
        </w:rPr>
        <w:t xml:space="preserve">•  </w:t>
      </w:r>
      <w:r>
        <w:rPr>
          <w:sz w:val="20"/>
          <w:szCs w:val="20"/>
        </w:rPr>
        <w:t xml:space="preserve">"options" — for mcq/true_false, list the choices in ONE cell separated by a pipe character "|", e.g. Paris|London|Berlin|Madrid. Leave blank for short/numeric/essay/code questions.</w:t>
      </w:r>
    </w:p>
    <w:p>
      <w:pPr>
        <w:spacing w:after="80"/>
      </w:pPr>
      <w:r>
        <w:rPr>
          <w:b/>
          <w:bCs/>
          <w:color w:val="fe3bed"/>
          <w:sz w:val="20"/>
          <w:szCs w:val="20"/>
        </w:rPr>
        <w:t xml:space="preserve">•  </w:t>
      </w:r>
      <w:r>
        <w:rPr>
          <w:sz w:val="20"/>
          <w:szCs w:val="20"/>
        </w:rPr>
        <w:t xml:space="preserve">"correctAnswer" — must match the exact text of the correct option (not a letter like "A"). For true_false, use True or False exactly.</w:t>
      </w:r>
    </w:p>
    <w:p>
      <w:pPr>
        <w:spacing w:after="80"/>
      </w:pPr>
      <w:r>
        <w:rPr>
          <w:b/>
          <w:bCs/>
          <w:color w:val="fe3bed"/>
          <w:sz w:val="20"/>
          <w:szCs w:val="20"/>
        </w:rPr>
        <w:t xml:space="preserve">•  </w:t>
      </w:r>
      <w:r>
        <w:rPr>
          <w:sz w:val="20"/>
          <w:szCs w:val="20"/>
        </w:rPr>
        <w:t xml:space="preserve">"points" — a number. Defaults to 1 if left blank or invalid.</w:t>
      </w:r>
    </w:p>
    <w:p>
      <w:pPr>
        <w:spacing w:after="80"/>
      </w:pPr>
      <w:r>
        <w:rPr>
          <w:b/>
          <w:bCs/>
          <w:color w:val="888888"/>
          <w:sz w:val="20"/>
          <w:szCs w:val="20"/>
        </w:rPr>
        <w:t xml:space="preserve">•  </w:t>
      </w:r>
      <w:r>
        <w:rPr>
          <w:color w:val="888888"/>
          <w:sz w:val="20"/>
          <w:szCs w:val="20"/>
        </w:rPr>
        <w:t xml:space="preserve">Delete the example rows above before importing, or leave them — Exam Builder will show you a preview before anything is saved.</w:t>
      </w:r>
    </w:p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Note: bulk import does not currently support multiple correct answers for multi_select — use the Exam Builder UI for those questions.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2026-06-30T20:28:11.314Z</dcterms:created>
  <dcterms:modified xsi:type="dcterms:W3CDTF">2026-06-30T20:28:11.322Z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